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85" w:rsidRDefault="000F3085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9779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43"/>
        <w:gridCol w:w="2343"/>
        <w:gridCol w:w="2819"/>
        <w:gridCol w:w="1874"/>
      </w:tblGrid>
      <w:tr w:rsidR="000F3085">
        <w:trPr>
          <w:cantSplit/>
          <w:trHeight w:val="4252"/>
          <w:tblHeader/>
          <w:jc w:val="right"/>
        </w:trPr>
        <w:tc>
          <w:tcPr>
            <w:tcW w:w="9779" w:type="dxa"/>
            <w:gridSpan w:val="4"/>
            <w:tcBorders>
              <w:top w:val="nil"/>
              <w:left w:val="nil"/>
              <w:right w:val="nil"/>
            </w:tcBorders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99845" cy="1168400"/>
                  <wp:effectExtent l="0" t="0" r="0" b="0"/>
                  <wp:docPr id="99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3085" w:rsidRDefault="00BE7B7B">
            <w:pPr>
              <w:jc w:val="center"/>
              <w:rPr>
                <w:rFonts w:ascii="Calibri" w:eastAsia="Calibri" w:hAnsi="Calibri"/>
                <w:b/>
                <w:sz w:val="52"/>
                <w:szCs w:val="52"/>
              </w:rPr>
            </w:pPr>
            <w:r>
              <w:rPr>
                <w:rFonts w:ascii="Calibri" w:eastAsia="Calibri" w:hAnsi="Calibri"/>
                <w:b/>
                <w:sz w:val="52"/>
                <w:szCs w:val="52"/>
              </w:rPr>
              <w:t>Istituto Comprensivo “E. COMPARONI”</w:t>
            </w:r>
          </w:p>
          <w:p w:rsidR="000F3085" w:rsidRDefault="00BE7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 xml:space="preserve">SCUOLA SECONDARIA </w:t>
            </w:r>
            <w:proofErr w:type="spellStart"/>
            <w:r>
              <w:rPr>
                <w:rFonts w:ascii="Calibri" w:eastAsia="Calibri" w:hAnsi="Calibri"/>
                <w:b/>
                <w:sz w:val="32"/>
                <w:szCs w:val="32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sz w:val="32"/>
                <w:szCs w:val="32"/>
              </w:rPr>
              <w:t xml:space="preserve"> I GRADO “E. COMPARONI”</w:t>
            </w:r>
          </w:p>
          <w:p w:rsidR="000F3085" w:rsidRDefault="00BE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Della Repubblica 4 </w:t>
            </w:r>
            <w:r w:rsidR="004266FA">
              <w:rPr>
                <w:sz w:val="24"/>
                <w:szCs w:val="24"/>
              </w:rPr>
              <w:t>– Bagnolo</w:t>
            </w:r>
            <w:r>
              <w:rPr>
                <w:sz w:val="24"/>
                <w:szCs w:val="24"/>
              </w:rPr>
              <w:t xml:space="preserve"> in Piano (RE)</w:t>
            </w:r>
          </w:p>
          <w:p w:rsidR="000F3085" w:rsidRDefault="000F30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</w:tc>
      </w:tr>
      <w:tr w:rsidR="000F3085">
        <w:trPr>
          <w:cantSplit/>
          <w:trHeight w:val="1412"/>
          <w:tblHeader/>
          <w:jc w:val="right"/>
        </w:trPr>
        <w:tc>
          <w:tcPr>
            <w:tcW w:w="9779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0F3085" w:rsidRDefault="00BE7B7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PIANO </w:t>
            </w:r>
            <w:proofErr w:type="spellStart"/>
            <w:r>
              <w:rPr>
                <w:b/>
                <w:sz w:val="52"/>
                <w:szCs w:val="52"/>
              </w:rPr>
              <w:t>DI</w:t>
            </w:r>
            <w:proofErr w:type="spellEnd"/>
            <w:r>
              <w:rPr>
                <w:b/>
                <w:sz w:val="52"/>
                <w:szCs w:val="52"/>
              </w:rPr>
              <w:t xml:space="preserve"> EMERGENZA INTERNO</w:t>
            </w:r>
          </w:p>
          <w:p w:rsidR="000F3085" w:rsidRDefault="000F3085">
            <w:pPr>
              <w:jc w:val="center"/>
              <w:rPr>
                <w:b/>
                <w:sz w:val="36"/>
                <w:szCs w:val="36"/>
              </w:rPr>
            </w:pPr>
          </w:p>
          <w:p w:rsidR="000F3085" w:rsidRDefault="00BE7B7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D.Lgs.</w:t>
            </w:r>
            <w:proofErr w:type="spellEnd"/>
            <w:r>
              <w:rPr>
                <w:sz w:val="32"/>
                <w:szCs w:val="32"/>
              </w:rPr>
              <w:t xml:space="preserve"> 81/2008 Art. 46 – DM 10.03.1998</w:t>
            </w:r>
          </w:p>
          <w:p w:rsidR="000F3085" w:rsidRDefault="00BE7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t xml:space="preserve">Ad integrazione del Documento di valutazione dei rischi previsto dall’art. 28, comma 2 del </w:t>
            </w:r>
            <w:proofErr w:type="spellStart"/>
            <w:r>
              <w:t>D.Lgs.</w:t>
            </w:r>
            <w:proofErr w:type="spellEnd"/>
            <w:r>
              <w:t xml:space="preserve"> 81/08</w:t>
            </w:r>
          </w:p>
          <w:p w:rsidR="000F3085" w:rsidRDefault="000F30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0F3085" w:rsidRDefault="000F30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0F3085" w:rsidRDefault="000F30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0F3085" w:rsidRDefault="000F30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0F3085" w:rsidRDefault="00BE7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presente documento è stato elaborato da:</w:t>
            </w:r>
          </w:p>
          <w:p w:rsidR="000F3085" w:rsidRDefault="000F30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2"/>
                <w:szCs w:val="12"/>
              </w:rPr>
            </w:pPr>
          </w:p>
        </w:tc>
      </w:tr>
      <w:tr w:rsidR="000F3085">
        <w:trPr>
          <w:cantSplit/>
          <w:trHeight w:val="429"/>
          <w:tblHeader/>
          <w:jc w:val="right"/>
        </w:trPr>
        <w:tc>
          <w:tcPr>
            <w:tcW w:w="2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</w:tcPr>
          <w:p w:rsidR="000F3085" w:rsidRDefault="00BE7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Ruolo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85" w:rsidRDefault="00BE7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Cognome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85" w:rsidRDefault="00BE7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085" w:rsidRDefault="00BE7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0F3085">
        <w:trPr>
          <w:cantSplit/>
          <w:trHeight w:val="551"/>
          <w:tblHeader/>
          <w:jc w:val="right"/>
        </w:trPr>
        <w:tc>
          <w:tcPr>
            <w:tcW w:w="2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0F3085" w:rsidRDefault="00BE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Dirigente scolastico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85" w:rsidRDefault="00BE7B7B">
            <w:pPr>
              <w:jc w:val="center"/>
              <w:rPr>
                <w:sz w:val="24"/>
                <w:szCs w:val="24"/>
              </w:rPr>
            </w:pPr>
            <w:r>
              <w:t xml:space="preserve">Chiara de </w:t>
            </w:r>
            <w:proofErr w:type="spellStart"/>
            <w:r>
              <w:t>Ioanna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85" w:rsidRDefault="000F3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F3085" w:rsidRDefault="00985E5E" w:rsidP="00985E5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Prot</w:t>
            </w:r>
            <w:proofErr w:type="spellEnd"/>
            <w:r>
              <w:rPr>
                <w:b/>
                <w:sz w:val="24"/>
                <w:szCs w:val="24"/>
              </w:rPr>
              <w:t xml:space="preserve">. 9536 </w:t>
            </w:r>
            <w:proofErr w:type="spellStart"/>
            <w:r>
              <w:rPr>
                <w:b/>
                <w:sz w:val="24"/>
                <w:szCs w:val="24"/>
              </w:rPr>
              <w:t>VI</w:t>
            </w:r>
            <w:proofErr w:type="spellEnd"/>
            <w:r>
              <w:rPr>
                <w:b/>
                <w:sz w:val="24"/>
                <w:szCs w:val="24"/>
              </w:rPr>
              <w:t>.9</w:t>
            </w:r>
          </w:p>
          <w:p w:rsidR="00985E5E" w:rsidRDefault="001A23C8" w:rsidP="00985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A.S.22/</w:t>
            </w:r>
            <w:r w:rsidR="004D1CAA">
              <w:rPr>
                <w:b/>
                <w:sz w:val="24"/>
                <w:szCs w:val="24"/>
              </w:rPr>
              <w:t>23</w:t>
            </w:r>
          </w:p>
        </w:tc>
      </w:tr>
      <w:tr w:rsidR="000F3085">
        <w:trPr>
          <w:cantSplit/>
          <w:trHeight w:val="559"/>
          <w:tblHeader/>
          <w:jc w:val="right"/>
        </w:trPr>
        <w:tc>
          <w:tcPr>
            <w:tcW w:w="2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0F3085" w:rsidRDefault="00BE7B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Dirigente per la Sicurezza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85" w:rsidRDefault="00BE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85" w:rsidRDefault="000F3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0F3085">
        <w:trPr>
          <w:cantSplit/>
          <w:trHeight w:val="554"/>
          <w:tblHeader/>
          <w:jc w:val="right"/>
        </w:trPr>
        <w:tc>
          <w:tcPr>
            <w:tcW w:w="2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0F3085" w:rsidRDefault="00BE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 SPP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85" w:rsidRDefault="009C2F41" w:rsidP="009C2F41">
            <w:pPr>
              <w:rPr>
                <w:sz w:val="24"/>
                <w:szCs w:val="24"/>
              </w:rPr>
            </w:pPr>
            <w:r>
              <w:t xml:space="preserve">        Mauro </w:t>
            </w:r>
            <w:proofErr w:type="spellStart"/>
            <w:r>
              <w:t>Ferrarini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85" w:rsidRDefault="00200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38555" cy="233680"/>
                  <wp:effectExtent l="0" t="0" r="4445" b="0"/>
                  <wp:docPr id="5" name="Immagin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23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0F3085">
        <w:trPr>
          <w:cantSplit/>
          <w:trHeight w:val="556"/>
          <w:tblHeader/>
          <w:jc w:val="right"/>
        </w:trPr>
        <w:tc>
          <w:tcPr>
            <w:tcW w:w="27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D195"/>
            <w:vAlign w:val="center"/>
          </w:tcPr>
          <w:p w:rsidR="000F3085" w:rsidRDefault="00BE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Rappresentate dei lavoratori per la sicurezza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85" w:rsidRDefault="00BE7B7B">
            <w:pPr>
              <w:jc w:val="center"/>
              <w:rPr>
                <w:sz w:val="24"/>
                <w:szCs w:val="24"/>
              </w:rPr>
            </w:pPr>
            <w:r>
              <w:t xml:space="preserve">Marco </w:t>
            </w:r>
            <w:proofErr w:type="spellStart"/>
            <w:r>
              <w:t>Orlandini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85" w:rsidRDefault="000F3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0F3085">
        <w:trPr>
          <w:cantSplit/>
          <w:trHeight w:val="832"/>
          <w:tblHeader/>
          <w:jc w:val="right"/>
        </w:trPr>
        <w:tc>
          <w:tcPr>
            <w:tcW w:w="9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3085" w:rsidRDefault="00BE7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“data certa” del presente documento è attestata dalla sottoscrizione del documento medesimo da parte del responsabile del</w:t>
            </w:r>
          </w:p>
          <w:p w:rsidR="000F3085" w:rsidRDefault="00BE7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di prevenzione e protezione, del rappresentante dei lavoratori per la sicurezza o del rappresentante dei lavoratori per la sicurezza territoriale e del medico competente, ove nominato.</w:t>
            </w:r>
          </w:p>
        </w:tc>
      </w:tr>
    </w:tbl>
    <w:p w:rsidR="000F3085" w:rsidRDefault="000F3085"/>
    <w:p w:rsidR="000F3085" w:rsidRDefault="003A4205">
      <w:r>
        <w:t xml:space="preserve">                                                                                                                          </w:t>
      </w:r>
    </w:p>
    <w:p w:rsidR="000F3085" w:rsidRDefault="003A4205">
      <w:r>
        <w:t xml:space="preserve">                                                                                                                             </w:t>
      </w:r>
    </w:p>
    <w:p w:rsidR="000F3085" w:rsidRDefault="003A4205">
      <w:r>
        <w:t xml:space="preserve">                                                                                                                     </w:t>
      </w:r>
    </w:p>
    <w:tbl>
      <w:tblPr>
        <w:tblStyle w:val="a0"/>
        <w:tblW w:w="9779" w:type="dxa"/>
        <w:jc w:val="center"/>
        <w:tblInd w:w="0" w:type="dxa"/>
        <w:tblLayout w:type="fixed"/>
        <w:tblLook w:val="0000"/>
      </w:tblPr>
      <w:tblGrid>
        <w:gridCol w:w="7117"/>
        <w:gridCol w:w="2662"/>
      </w:tblGrid>
      <w:tr w:rsidR="000F3085">
        <w:trPr>
          <w:cantSplit/>
          <w:trHeight w:val="385"/>
          <w:tblHeader/>
          <w:jc w:val="center"/>
        </w:trPr>
        <w:tc>
          <w:tcPr>
            <w:tcW w:w="7117" w:type="dxa"/>
            <w:vAlign w:val="bottom"/>
          </w:tcPr>
          <w:p w:rsidR="000F3085" w:rsidRDefault="00BE7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</w:pPr>
            <w:r>
              <w:t>Il documento è stato elaborato in collaborazione con:</w:t>
            </w:r>
            <w:r w:rsidR="003A4205">
              <w:t xml:space="preserve">                          </w:t>
            </w:r>
          </w:p>
          <w:p w:rsidR="00376C52" w:rsidRDefault="00BE7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Alfa</w:t>
            </w:r>
            <w:r w:rsidR="004D1CAA">
              <w:rPr>
                <w:b/>
              </w:rPr>
              <w:t xml:space="preserve"> </w:t>
            </w:r>
            <w:proofErr w:type="spellStart"/>
            <w:r w:rsidR="004D1CAA">
              <w:rPr>
                <w:b/>
              </w:rPr>
              <w:t>solutions</w:t>
            </w:r>
            <w:proofErr w:type="spellEnd"/>
            <w:r w:rsidR="004D1CAA">
              <w:rPr>
                <w:b/>
              </w:rPr>
              <w:t xml:space="preserve"> SpA</w:t>
            </w:r>
            <w:r>
              <w:rPr>
                <w:b/>
              </w:rPr>
              <w:t xml:space="preserve"> </w:t>
            </w:r>
            <w:r w:rsidR="003A4205">
              <w:rPr>
                <w:b/>
              </w:rPr>
              <w:t xml:space="preserve">                                                </w:t>
            </w:r>
          </w:p>
          <w:p w:rsidR="000F3085" w:rsidRDefault="00BE7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rFonts w:ascii="Calibri" w:eastAsia="Calibri" w:hAnsi="Calibri"/>
              </w:rPr>
            </w:pPr>
            <w:r>
              <w:t xml:space="preserve">Via </w:t>
            </w:r>
            <w:proofErr w:type="spellStart"/>
            <w:r>
              <w:t>Ramazzini</w:t>
            </w:r>
            <w:proofErr w:type="spellEnd"/>
            <w:r>
              <w:t xml:space="preserve">, 39/D </w:t>
            </w:r>
            <w:r w:rsidR="004D1CAA">
              <w:t xml:space="preserve">42124 </w:t>
            </w:r>
            <w:r>
              <w:t>Reggio Emilia (RE)</w:t>
            </w:r>
            <w:r w:rsidR="00376C52">
              <w:t xml:space="preserve"> </w:t>
            </w:r>
            <w:r w:rsidR="003A4205">
              <w:t xml:space="preserve">                                          </w:t>
            </w:r>
            <w:r w:rsidR="00376C52">
              <w:t xml:space="preserve">                                                   </w:t>
            </w:r>
          </w:p>
        </w:tc>
        <w:tc>
          <w:tcPr>
            <w:tcW w:w="2662" w:type="dxa"/>
            <w:vAlign w:val="center"/>
          </w:tcPr>
          <w:p w:rsidR="000F3085" w:rsidRDefault="003A4205" w:rsidP="00376C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eastAsia="Calibri" w:hAnsi="Calibri"/>
                <w:u w:val="single"/>
              </w:rPr>
            </w:pPr>
            <w:r w:rsidRPr="003A4205">
              <w:rPr>
                <w:rFonts w:ascii="Calibri" w:eastAsia="Calibri" w:hAnsi="Calibri"/>
                <w:noProof/>
                <w:u w:val="single"/>
              </w:rPr>
              <w:drawing>
                <wp:inline distT="0" distB="0" distL="0" distR="0">
                  <wp:extent cx="1588354" cy="586389"/>
                  <wp:effectExtent l="19050" t="0" r="0" b="0"/>
                  <wp:docPr id="7" name="Immagine 5" descr="alf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354" cy="586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085" w:rsidRDefault="000F3085">
      <w:pPr>
        <w:sectPr w:rsidR="000F3085">
          <w:headerReference w:type="even" r:id="rId12"/>
          <w:headerReference w:type="default" r:id="rId13"/>
          <w:footerReference w:type="even" r:id="rId14"/>
          <w:pgSz w:w="11907" w:h="16840"/>
          <w:pgMar w:top="1134" w:right="1134" w:bottom="1134" w:left="1134" w:header="720" w:footer="583" w:gutter="0"/>
          <w:pgNumType w:start="1"/>
          <w:cols w:space="720"/>
          <w:titlePg/>
        </w:sectPr>
      </w:pPr>
    </w:p>
    <w:p w:rsidR="000F3085" w:rsidRDefault="00BE7B7B">
      <w:pPr>
        <w:rPr>
          <w:rFonts w:ascii="Calibri" w:eastAsia="Calibri" w:hAnsi="Calibri"/>
          <w:b/>
          <w:i/>
          <w:sz w:val="36"/>
          <w:szCs w:val="36"/>
        </w:rPr>
      </w:pPr>
      <w:r>
        <w:rPr>
          <w:rFonts w:ascii="Calibri" w:eastAsia="Calibri" w:hAnsi="Calibri"/>
          <w:b/>
          <w:i/>
          <w:sz w:val="36"/>
          <w:szCs w:val="36"/>
        </w:rPr>
        <w:lastRenderedPageBreak/>
        <w:t>SOMMARIO</w:t>
      </w:r>
    </w:p>
    <w:sdt>
      <w:sdtPr>
        <w:id w:val="1147168063"/>
        <w:docPartObj>
          <w:docPartGallery w:val="Table of Contents"/>
          <w:docPartUnique/>
        </w:docPartObj>
      </w:sdtPr>
      <w:sdtContent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r>
            <w:fldChar w:fldCharType="begin"/>
          </w:r>
          <w:r w:rsidR="00BE7B7B">
            <w:instrText xml:space="preserve"> TOC \h \u \z </w:instrText>
          </w:r>
          <w:r>
            <w:fldChar w:fldCharType="separate"/>
          </w:r>
          <w:hyperlink w:anchor="_heading=h.gjdgxs">
            <w:r w:rsidR="00BE7B7B">
              <w:rPr>
                <w:rFonts w:ascii="Calibri" w:eastAsia="Calibri" w:hAnsi="Calibri"/>
                <w:smallCaps/>
                <w:color w:val="000000"/>
              </w:rPr>
              <w:t>1.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ANAGRAFICA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4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fob9te">
            <w:r w:rsidR="00BE7B7B">
              <w:rPr>
                <w:rFonts w:ascii="Calibri" w:eastAsia="Calibri" w:hAnsi="Calibri"/>
                <w:smallCaps/>
                <w:color w:val="000000"/>
              </w:rPr>
              <w:t>2.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SCOPO E CAMPO DI APPLICAZIONE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5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et92p0">
            <w:r w:rsidR="00BE7B7B">
              <w:rPr>
                <w:rFonts w:ascii="Calibri" w:eastAsia="Calibri" w:hAnsi="Calibri"/>
                <w:smallCaps/>
                <w:color w:val="000000"/>
              </w:rPr>
              <w:t>3.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CARATTERISTICHE DELL’INSEDIAMENTO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6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t3h5sf">
            <w:r w:rsidR="00BE7B7B">
              <w:rPr>
                <w:rFonts w:ascii="Calibri" w:eastAsia="Calibri" w:hAnsi="Calibri"/>
                <w:smallCaps/>
                <w:color w:val="000000"/>
              </w:rPr>
              <w:t>3.1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DISTRIBUZIONE E LOCALIZZAZIONE DELLA POPOLAZIONE SCOLASTICA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9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s8eyo1">
            <w:r w:rsidR="00BE7B7B">
              <w:rPr>
                <w:rFonts w:ascii="Calibri" w:eastAsia="Calibri" w:hAnsi="Calibri"/>
                <w:smallCaps/>
                <w:color w:val="000000"/>
              </w:rPr>
              <w:t>3.2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IDENTIFICAZIONE AREE ALTA VULNERABILITA’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10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7dp8vu">
            <w:r w:rsidR="00BE7B7B">
              <w:rPr>
                <w:rFonts w:ascii="Calibri" w:eastAsia="Calibri" w:hAnsi="Calibri"/>
                <w:smallCaps/>
                <w:color w:val="000000"/>
              </w:rPr>
              <w:t>4.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CERTIFICATO DI PREVENZIONE INCENDI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10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rdcrjn">
            <w:r w:rsidR="00BE7B7B">
              <w:rPr>
                <w:rFonts w:ascii="Calibri" w:eastAsia="Calibri" w:hAnsi="Calibri"/>
                <w:smallCaps/>
                <w:color w:val="000000"/>
              </w:rPr>
              <w:t>5.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ORGANIZZAZIONE DELL’EMERGENZA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11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6in1rg">
            <w:r w:rsidR="00BE7B7B">
              <w:rPr>
                <w:rFonts w:ascii="Calibri" w:eastAsia="Calibri" w:hAnsi="Calibri"/>
                <w:smallCaps/>
                <w:color w:val="000000"/>
              </w:rPr>
              <w:t>5.1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OBIETTIVI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11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lnxbz9">
            <w:r w:rsidR="00BE7B7B">
              <w:rPr>
                <w:rFonts w:ascii="Calibri" w:eastAsia="Calibri" w:hAnsi="Calibri"/>
                <w:smallCaps/>
                <w:color w:val="000000"/>
              </w:rPr>
              <w:t>5.2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FORMAZIONE INFORMAZIONE ADDESTRAMENTO PER L’EMERGENZA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11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5nkun2">
            <w:r w:rsidR="00BE7B7B">
              <w:rPr>
                <w:rFonts w:ascii="Calibri" w:eastAsia="Calibri" w:hAnsi="Calibri"/>
                <w:smallCaps/>
                <w:color w:val="000000"/>
              </w:rPr>
              <w:t>5.3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LOCALIZZAZIONE DEL CENTRO DI COORDINAMENTO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12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ksv4uv">
            <w:r w:rsidR="00BE7B7B">
              <w:rPr>
                <w:rFonts w:ascii="Calibri" w:eastAsia="Calibri" w:hAnsi="Calibri"/>
                <w:smallCaps/>
                <w:color w:val="000000"/>
              </w:rPr>
              <w:t>5.4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soggetti coinvolti nella gestione delle emergenze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12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4sinio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5.4.1</w:t>
            </w:r>
          </w:hyperlink>
          <w:hyperlink w:anchor="_heading=h.44sinio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_heading=h.44sinio \h </w:instrText>
          </w:r>
          <w:r>
            <w:fldChar w:fldCharType="separate"/>
          </w:r>
          <w:r w:rsidR="00985E5E">
            <w:rPr>
              <w:noProof/>
            </w:rPr>
            <w:t>12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jxsxqh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5.4.2</w:t>
            </w:r>
          </w:hyperlink>
          <w:hyperlink w:anchor="_heading=h.2jxsxqh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_heading=h.2jxsxqh \h </w:instrText>
          </w:r>
          <w:r>
            <w:fldChar w:fldCharType="separate"/>
          </w:r>
          <w:r w:rsidR="00985E5E">
            <w:rPr>
              <w:noProof/>
            </w:rPr>
            <w:t>12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z337ya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5.4.3</w:t>
            </w:r>
          </w:hyperlink>
          <w:hyperlink w:anchor="_heading=h.z337ya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_heading=h.z337ya \h </w:instrText>
          </w:r>
          <w:r>
            <w:fldChar w:fldCharType="separate"/>
          </w:r>
          <w:r w:rsidR="00985E5E">
            <w:rPr>
              <w:noProof/>
            </w:rPr>
            <w:t>13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j2qqm3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5.4.4</w:t>
            </w:r>
          </w:hyperlink>
          <w:hyperlink w:anchor="_heading=h.3j2qqm3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_heading=h.3j2qqm3 \h </w:instrText>
          </w:r>
          <w:r>
            <w:fldChar w:fldCharType="separate"/>
          </w:r>
          <w:r w:rsidR="00985E5E">
            <w:rPr>
              <w:noProof/>
            </w:rPr>
            <w:t>13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y810tw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5.4.5</w:t>
            </w:r>
          </w:hyperlink>
          <w:hyperlink w:anchor="_heading=h.1y810tw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_heading=h.1y810tw \h </w:instrText>
          </w:r>
          <w:r>
            <w:fldChar w:fldCharType="separate"/>
          </w:r>
          <w:r w:rsidR="00985E5E">
            <w:rPr>
              <w:noProof/>
            </w:rPr>
            <w:t>13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i7ojhp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5.4.6</w:t>
            </w:r>
          </w:hyperlink>
          <w:hyperlink w:anchor="_heading=h.4i7ojhp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_heading=h.4i7ojhp \h </w:instrText>
          </w:r>
          <w:r>
            <w:fldChar w:fldCharType="separate"/>
          </w:r>
          <w:r w:rsidR="00985E5E">
            <w:rPr>
              <w:noProof/>
            </w:rPr>
            <w:t>14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xcytpi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5.4.7</w:t>
            </w:r>
          </w:hyperlink>
          <w:hyperlink w:anchor="_heading=h.2xcytpi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_heading=h.2xcytpi \h </w:instrText>
          </w:r>
          <w:r>
            <w:fldChar w:fldCharType="separate"/>
          </w:r>
          <w:r w:rsidR="00985E5E">
            <w:rPr>
              <w:noProof/>
            </w:rPr>
            <w:t>14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ci93xb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5.4.8</w:t>
            </w:r>
          </w:hyperlink>
          <w:hyperlink w:anchor="_heading=h.1ci93xb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_heading=h.1ci93xb \h </w:instrText>
          </w:r>
          <w:r>
            <w:fldChar w:fldCharType="separate"/>
          </w:r>
          <w:r w:rsidR="00985E5E">
            <w:rPr>
              <w:noProof/>
            </w:rPr>
            <w:t>15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bn6wsx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5.4.9</w:t>
            </w:r>
          </w:hyperlink>
          <w:hyperlink w:anchor="_heading=h.2bn6wsx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_heading=h.2bn6wsx \h </w:instrText>
          </w:r>
          <w:r>
            <w:fldChar w:fldCharType="separate"/>
          </w:r>
          <w:r w:rsidR="00985E5E">
            <w:rPr>
              <w:noProof/>
            </w:rPr>
            <w:t>16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qsh70q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5.4.10</w:t>
            </w:r>
          </w:hyperlink>
          <w:hyperlink w:anchor="_heading=h.qsh70q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_heading=h.qsh70q \h </w:instrText>
          </w:r>
          <w:r>
            <w:fldChar w:fldCharType="separate"/>
          </w:r>
          <w:r w:rsidR="00985E5E">
            <w:rPr>
              <w:noProof/>
            </w:rPr>
            <w:t>17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as4poj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5.4.11</w:t>
            </w:r>
          </w:hyperlink>
          <w:hyperlink w:anchor="_heading=h.3as4poj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_heading=h.3as4poj \h </w:instrText>
          </w:r>
          <w:r>
            <w:fldChar w:fldCharType="separate"/>
          </w:r>
          <w:r w:rsidR="00985E5E">
            <w:rPr>
              <w:noProof/>
            </w:rPr>
            <w:t>17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pxezwc">
            <w:r w:rsidR="00BE7B7B">
              <w:rPr>
                <w:rFonts w:ascii="Calibri" w:eastAsia="Calibri" w:hAnsi="Calibri"/>
                <w:smallCaps/>
                <w:color w:val="000000"/>
              </w:rPr>
              <w:t>6.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segnaletica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18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p2csry">
            <w:r w:rsidR="00BE7B7B">
              <w:rPr>
                <w:rFonts w:ascii="Calibri" w:eastAsia="Calibri" w:hAnsi="Calibri"/>
                <w:smallCaps/>
                <w:color w:val="000000"/>
              </w:rPr>
              <w:t>7.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DOTAZIONE ANTINCENDIO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19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47n2zr">
            <w:r w:rsidR="00BE7B7B">
              <w:rPr>
                <w:rFonts w:ascii="Calibri" w:eastAsia="Calibri" w:hAnsi="Calibri"/>
                <w:smallCaps/>
                <w:color w:val="000000"/>
              </w:rPr>
              <w:t>7.1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SORVEGLIANZA E CONTROLLO PERIODICO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19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o7alnk">
            <w:r w:rsidR="00BE7B7B">
              <w:rPr>
                <w:rFonts w:ascii="Calibri" w:eastAsia="Calibri" w:hAnsi="Calibri"/>
                <w:smallCaps/>
                <w:color w:val="000000"/>
              </w:rPr>
              <w:t>7.2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MANUTENZIONE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19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3ckvvd">
            <w:r w:rsidR="00BE7B7B">
              <w:rPr>
                <w:rFonts w:ascii="Calibri" w:eastAsia="Calibri" w:hAnsi="Calibri"/>
                <w:smallCaps/>
                <w:color w:val="000000"/>
              </w:rPr>
              <w:t>7.3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Estintori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20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2hioqz">
            <w:r w:rsidR="00BE7B7B">
              <w:rPr>
                <w:rFonts w:ascii="Calibri" w:eastAsia="Calibri" w:hAnsi="Calibri"/>
                <w:smallCaps/>
                <w:color w:val="000000"/>
              </w:rPr>
              <w:t>7.4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Rete Idranti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20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hmsyys">
            <w:r w:rsidR="00BE7B7B">
              <w:rPr>
                <w:rFonts w:ascii="Calibri" w:eastAsia="Calibri" w:hAnsi="Calibri"/>
                <w:smallCaps/>
                <w:color w:val="000000"/>
              </w:rPr>
              <w:t>7.5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Modalità d’impiegoDEI PRESIDI ANTINCENDIO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21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1mghml">
            <w:r w:rsidR="00BE7B7B">
              <w:rPr>
                <w:rFonts w:ascii="Calibri" w:eastAsia="Calibri" w:hAnsi="Calibri"/>
                <w:smallCaps/>
                <w:color w:val="000000"/>
              </w:rPr>
              <w:t>7.6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Altri Impianti Per La Prevenzione Incendi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22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grqrue">
            <w:r w:rsidR="00BE7B7B">
              <w:rPr>
                <w:rFonts w:ascii="Calibri" w:eastAsia="Calibri" w:hAnsi="Calibri"/>
                <w:smallCaps/>
                <w:color w:val="000000"/>
              </w:rPr>
              <w:t>7.7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EquipaggiamentI D’Emergenza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22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vx1227">
            <w:r w:rsidR="00BE7B7B">
              <w:rPr>
                <w:rFonts w:ascii="Calibri" w:eastAsia="Calibri" w:hAnsi="Calibri"/>
                <w:smallCaps/>
                <w:color w:val="000000"/>
              </w:rPr>
              <w:t>7.8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SORVEGLIANZA dei presidi antincendio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23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fwokq0">
            <w:r w:rsidR="00BE7B7B">
              <w:rPr>
                <w:rFonts w:ascii="Calibri" w:eastAsia="Calibri" w:hAnsi="Calibri"/>
                <w:smallCaps/>
                <w:color w:val="000000"/>
              </w:rPr>
              <w:t>8.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DOTAZIONE PRONTO SOCCORSO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25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v1yuxt">
            <w:r w:rsidR="00BE7B7B">
              <w:rPr>
                <w:rFonts w:ascii="Calibri" w:eastAsia="Calibri" w:hAnsi="Calibri"/>
                <w:smallCaps/>
                <w:color w:val="000000"/>
              </w:rPr>
              <w:t>8.1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SORVEGLIANZA dei presidi primo soccorso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26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f1mdlm">
            <w:r w:rsidR="00BE7B7B">
              <w:rPr>
                <w:rFonts w:ascii="Calibri" w:eastAsia="Calibri" w:hAnsi="Calibri"/>
                <w:smallCaps/>
                <w:color w:val="000000"/>
              </w:rPr>
              <w:t>9.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NORME DI COMPORTAMENTO IN BASE AL TIPO DI EMERGENZA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27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u6wntf">
            <w:r w:rsidR="00BE7B7B">
              <w:rPr>
                <w:rFonts w:ascii="Calibri" w:eastAsia="Calibri" w:hAnsi="Calibri"/>
                <w:smallCaps/>
                <w:color w:val="000000"/>
              </w:rPr>
              <w:t>9.1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INCENDIO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27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tbugp1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9.1.1</w:t>
            </w:r>
          </w:hyperlink>
          <w:hyperlink w:anchor="_heading=h.3tbugp1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_heading=h.3tbugp1 \h </w:instrText>
          </w:r>
          <w:r>
            <w:fldChar w:fldCharType="separate"/>
          </w:r>
          <w:r w:rsidR="00985E5E">
            <w:rPr>
              <w:noProof/>
            </w:rPr>
            <w:t>29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8h4qwu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9.1.2</w:t>
            </w:r>
          </w:hyperlink>
          <w:hyperlink w:anchor="_heading=h.28h4qwu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_heading=h.28h4qwu \h </w:instrText>
          </w:r>
          <w:r>
            <w:fldChar w:fldCharType="separate"/>
          </w:r>
          <w:r w:rsidR="00985E5E">
            <w:rPr>
              <w:noProof/>
            </w:rPr>
            <w:t>30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nmf14n">
            <w:r w:rsidR="00BE7B7B">
              <w:rPr>
                <w:rFonts w:ascii="Calibri" w:eastAsia="Calibri" w:hAnsi="Calibri"/>
                <w:smallCaps/>
                <w:color w:val="000000"/>
              </w:rPr>
              <w:t>9.2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EVENTO SISMICO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28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7m2jsg">
            <w:r w:rsidR="00BE7B7B">
              <w:rPr>
                <w:rFonts w:ascii="Calibri" w:eastAsia="Calibri" w:hAnsi="Calibri"/>
                <w:smallCaps/>
                <w:color w:val="000000"/>
              </w:rPr>
              <w:t>9.3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EMERGENZA elettrica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29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mrcu09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9.3.1</w:t>
            </w:r>
          </w:hyperlink>
          <w:hyperlink w:anchor="_heading=h.1mrcu09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_heading=h.1mrcu09 \h </w:instrText>
          </w:r>
          <w:r>
            <w:fldChar w:fldCharType="separate"/>
          </w:r>
          <w:r w:rsidR="00985E5E">
            <w:rPr>
              <w:noProof/>
            </w:rPr>
            <w:t>32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6r0co2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9.3.2</w:t>
            </w:r>
          </w:hyperlink>
          <w:hyperlink w:anchor="_heading=h.46r0co2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_heading=h.46r0co2 \h </w:instrText>
          </w:r>
          <w:r>
            <w:fldChar w:fldCharType="separate"/>
          </w:r>
          <w:r w:rsidR="00985E5E">
            <w:rPr>
              <w:noProof/>
            </w:rPr>
            <w:t>32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lwamvv">
            <w:r w:rsidR="00BE7B7B">
              <w:rPr>
                <w:rFonts w:ascii="Calibri" w:eastAsia="Calibri" w:hAnsi="Calibri"/>
                <w:smallCaps/>
                <w:color w:val="000000"/>
              </w:rPr>
              <w:t>9.4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tromba d’aria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30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11kx3o">
            <w:r w:rsidR="00BE7B7B">
              <w:rPr>
                <w:rFonts w:ascii="Calibri" w:eastAsia="Calibri" w:hAnsi="Calibri"/>
                <w:smallCaps/>
                <w:color w:val="000000"/>
              </w:rPr>
              <w:t>9.5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EMERGENZA TOSSICA O CHE COMPORTI IL CONFINAMENTO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30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l18frh">
            <w:r w:rsidR="00BE7B7B">
              <w:rPr>
                <w:rFonts w:ascii="Calibri" w:eastAsia="Calibri" w:hAnsi="Calibri"/>
                <w:smallCaps/>
                <w:color w:val="000000"/>
              </w:rPr>
              <w:t>9.6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SEGNALAZIONE DELLA PRESENZA DI UN ORDIGNO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31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06ipza">
            <w:r w:rsidR="00BE7B7B">
              <w:rPr>
                <w:rFonts w:ascii="Calibri" w:eastAsia="Calibri" w:hAnsi="Calibri"/>
                <w:smallCaps/>
                <w:color w:val="000000"/>
              </w:rPr>
              <w:t>9.7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ALLAGAMENTO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31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k668n3">
            <w:r w:rsidR="00BE7B7B">
              <w:rPr>
                <w:rFonts w:ascii="Calibri" w:eastAsia="Calibri" w:hAnsi="Calibri"/>
                <w:smallCaps/>
                <w:color w:val="000000"/>
              </w:rPr>
              <w:t>9.8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FUGA DI GAS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31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zbgiuw">
            <w:r w:rsidR="00BE7B7B">
              <w:rPr>
                <w:rFonts w:ascii="Calibri" w:eastAsia="Calibri" w:hAnsi="Calibri"/>
                <w:smallCaps/>
                <w:color w:val="000000"/>
              </w:rPr>
              <w:t>9.9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PERSONA PRIVA DI CONOSCENZA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32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egqt2p">
            <w:r w:rsidR="00BE7B7B">
              <w:rPr>
                <w:rFonts w:ascii="Calibri" w:eastAsia="Calibri" w:hAnsi="Calibri"/>
                <w:smallCaps/>
                <w:color w:val="000000"/>
              </w:rPr>
              <w:t>9.10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ATTACCO CARDIACO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32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ygebqi">
            <w:r w:rsidR="00BE7B7B">
              <w:rPr>
                <w:rFonts w:ascii="Calibri" w:eastAsia="Calibri" w:hAnsi="Calibri"/>
                <w:smallCaps/>
                <w:color w:val="000000"/>
              </w:rPr>
              <w:t>9.11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EVENTUALI CASI E FOCOLAI DA cOVID-19 IN AMBITO SCOLASTICO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33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dlolyb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9.11.1</w:t>
            </w:r>
          </w:hyperlink>
          <w:hyperlink w:anchor="_heading=h.2dlolyb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_heading=h.2dlolyb \h </w:instrText>
          </w:r>
          <w:r>
            <w:fldChar w:fldCharType="separate"/>
          </w:r>
          <w:r w:rsidR="00985E5E">
            <w:rPr>
              <w:noProof/>
            </w:rPr>
            <w:t>36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sqyw64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9.11.2</w:t>
            </w:r>
          </w:hyperlink>
          <w:hyperlink w:anchor="_heading=h.sqyw64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_heading=h.sqyw64 \h </w:instrText>
          </w:r>
          <w:r>
            <w:fldChar w:fldCharType="separate"/>
          </w:r>
          <w:r w:rsidR="00985E5E">
            <w:rPr>
              <w:noProof/>
            </w:rPr>
            <w:t>37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cqmetx">
            <w:r w:rsidR="00BE7B7B">
              <w:rPr>
                <w:rFonts w:ascii="Calibri" w:eastAsia="Calibri" w:hAnsi="Calibri"/>
                <w:smallCaps/>
                <w:color w:val="000000"/>
              </w:rPr>
              <w:t>10.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gestione delle emergenze presso lE AULE nella ex-mensa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34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rvwp1q">
            <w:r w:rsidR="00BE7B7B">
              <w:rPr>
                <w:rFonts w:ascii="Calibri" w:eastAsia="Calibri" w:hAnsi="Calibri"/>
                <w:smallCaps/>
                <w:color w:val="000000"/>
              </w:rPr>
              <w:t>11.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SISTEMI DI COMUNICAZIONE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35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bvk7pj">
            <w:r w:rsidR="00BE7B7B">
              <w:rPr>
                <w:rFonts w:ascii="Calibri" w:eastAsia="Calibri" w:hAnsi="Calibri"/>
                <w:smallCaps/>
                <w:color w:val="000000"/>
              </w:rPr>
              <w:t>11.1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allarme antincendio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35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r0uhxc">
            <w:r w:rsidR="00BE7B7B">
              <w:rPr>
                <w:rFonts w:ascii="Calibri" w:eastAsia="Calibri" w:hAnsi="Calibri"/>
                <w:smallCaps/>
                <w:color w:val="000000"/>
              </w:rPr>
              <w:t>11.2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Avvisi con campanella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35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664s55">
            <w:r w:rsidR="00BE7B7B">
              <w:rPr>
                <w:rFonts w:ascii="Calibri" w:eastAsia="Calibri" w:hAnsi="Calibri"/>
                <w:smallCaps/>
                <w:color w:val="000000"/>
              </w:rPr>
              <w:t>11.3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Comunicazioni telefoniche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36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q5sasy">
            <w:r w:rsidR="00BE7B7B">
              <w:rPr>
                <w:rFonts w:ascii="Calibri" w:eastAsia="Calibri" w:hAnsi="Calibri"/>
                <w:smallCaps/>
                <w:color w:val="000000"/>
              </w:rPr>
              <w:t>11.4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comunicazioni ai genitori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37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5b2l0r">
            <w:r w:rsidR="00BE7B7B">
              <w:rPr>
                <w:rFonts w:ascii="Calibri" w:eastAsia="Calibri" w:hAnsi="Calibri"/>
                <w:smallCaps/>
                <w:color w:val="000000"/>
              </w:rPr>
              <w:t>12.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SISTEMA DI VIE DI ESODO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38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kgcv8k">
            <w:r w:rsidR="00BE7B7B">
              <w:rPr>
                <w:rFonts w:ascii="Calibri" w:eastAsia="Calibri" w:hAnsi="Calibri"/>
                <w:smallCaps/>
                <w:color w:val="000000"/>
              </w:rPr>
              <w:t>12.1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USCITE D’EMERGENZA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38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4g0dwd">
            <w:r w:rsidR="00BE7B7B">
              <w:rPr>
                <w:rFonts w:ascii="Calibri" w:eastAsia="Calibri" w:hAnsi="Calibri"/>
                <w:smallCaps/>
                <w:color w:val="000000"/>
              </w:rPr>
              <w:t>12.2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PERCORSI DI ESODO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38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jlao46">
            <w:r w:rsidR="00BE7B7B">
              <w:rPr>
                <w:rFonts w:ascii="Calibri" w:eastAsia="Calibri" w:hAnsi="Calibri"/>
                <w:smallCaps/>
                <w:color w:val="000000"/>
              </w:rPr>
              <w:t>13.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punti di raccolta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39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3ky6rz">
            <w:r w:rsidR="00BE7B7B">
              <w:rPr>
                <w:rFonts w:ascii="Calibri" w:eastAsia="Calibri" w:hAnsi="Calibri"/>
                <w:smallCaps/>
                <w:color w:val="000000"/>
              </w:rPr>
              <w:t>14.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procedure di evacuazione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40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iq8gzs">
            <w:r w:rsidR="00BE7B7B">
              <w:rPr>
                <w:rFonts w:ascii="Calibri" w:eastAsia="Calibri" w:hAnsi="Calibri"/>
                <w:smallCaps/>
                <w:color w:val="000000"/>
              </w:rPr>
              <w:t>14.1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PROVE DI EVACUAZIONE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40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xvir7l">
            <w:r w:rsidR="00BE7B7B">
              <w:rPr>
                <w:rFonts w:ascii="Calibri" w:eastAsia="Calibri" w:hAnsi="Calibri"/>
                <w:smallCaps/>
                <w:color w:val="000000"/>
              </w:rPr>
              <w:t>14.2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norme perl’EVACUAZIONE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40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hv69ve">
            <w:r w:rsidR="00BE7B7B">
              <w:rPr>
                <w:rFonts w:ascii="Calibri" w:eastAsia="Calibri" w:hAnsi="Calibri"/>
                <w:smallCaps/>
                <w:color w:val="000000"/>
              </w:rPr>
              <w:t>14.3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EVACUAZIONE PERSONE DISABILI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41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1x0gk37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14.3.1</w:t>
            </w:r>
          </w:hyperlink>
          <w:hyperlink w:anchor="_heading=h.1x0gk37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_heading=h.1x0gk37 \h </w:instrText>
          </w:r>
          <w:r>
            <w:fldChar w:fldCharType="separate"/>
          </w:r>
          <w:r w:rsidR="00985E5E">
            <w:rPr>
              <w:noProof/>
            </w:rPr>
            <w:t>44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4h042r0">
            <w:r w:rsidR="00BE7B7B">
              <w:rPr>
                <w:rFonts w:ascii="Calibri" w:eastAsia="Calibri" w:hAnsi="Calibri"/>
                <w:smallCaps/>
                <w:color w:val="000000"/>
                <w:sz w:val="20"/>
                <w:szCs w:val="20"/>
              </w:rPr>
              <w:t>14.3.2</w:t>
            </w:r>
          </w:hyperlink>
          <w:hyperlink w:anchor="_heading=h.4h042r0">
            <w:r w:rsidR="00BE7B7B">
              <w:rPr>
                <w:rFonts w:ascii="Calibri" w:eastAsia="Calibri" w:hAnsi="Calibri"/>
                <w:smallCaps/>
                <w:color w:val="000000"/>
              </w:rPr>
              <w:tab/>
            </w:r>
          </w:hyperlink>
          <w:r>
            <w:fldChar w:fldCharType="begin"/>
          </w:r>
          <w:r w:rsidR="00BE7B7B">
            <w:instrText xml:space="preserve"> PAGEREF _heading=h.4h042r0 \h </w:instrText>
          </w:r>
          <w:r>
            <w:fldChar w:fldCharType="separate"/>
          </w:r>
          <w:r w:rsidR="00985E5E">
            <w:rPr>
              <w:noProof/>
            </w:rPr>
            <w:t>45</w:t>
          </w:r>
          <w:r>
            <w:fldChar w:fldCharType="end"/>
          </w:r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2w5ecyt">
            <w:r w:rsidR="00BE7B7B">
              <w:rPr>
                <w:rFonts w:ascii="Calibri" w:eastAsia="Calibri" w:hAnsi="Calibri"/>
                <w:smallCaps/>
                <w:color w:val="000000"/>
              </w:rPr>
              <w:t>14.4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accorgimenti anticontagio durante l’evacuazione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44</w:t>
            </w:r>
          </w:hyperlink>
        </w:p>
        <w:p w:rsidR="000F3085" w:rsidRDefault="007D6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/>
              <w:smallCaps/>
              <w:color w:val="000000"/>
            </w:rPr>
          </w:pPr>
          <w:hyperlink w:anchor="_heading=h.3vac5uf">
            <w:r w:rsidR="00BE7B7B">
              <w:rPr>
                <w:rFonts w:ascii="Calibri" w:eastAsia="Calibri" w:hAnsi="Calibri"/>
                <w:smallCaps/>
                <w:color w:val="000000"/>
              </w:rPr>
              <w:t>15.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RIFERIMENTI NORMATIVI</w:t>
            </w:r>
            <w:r w:rsidR="00BE7B7B">
              <w:rPr>
                <w:rFonts w:ascii="Calibri" w:eastAsia="Calibri" w:hAnsi="Calibri"/>
                <w:smallCaps/>
                <w:color w:val="000000"/>
              </w:rPr>
              <w:tab/>
              <w:t>44</w:t>
            </w:r>
          </w:hyperlink>
        </w:p>
        <w:p w:rsidR="000F3085" w:rsidRDefault="007D6213">
          <w:pPr>
            <w:tabs>
              <w:tab w:val="left" w:pos="1134"/>
              <w:tab w:val="right" w:pos="9639"/>
            </w:tabs>
            <w:ind w:left="1134" w:hanging="1134"/>
          </w:pPr>
          <w:r>
            <w:fldChar w:fldCharType="end"/>
          </w:r>
        </w:p>
      </w:sdtContent>
    </w:sdt>
    <w:p w:rsidR="000F3085" w:rsidRDefault="000F3085">
      <w:pPr>
        <w:tabs>
          <w:tab w:val="left" w:pos="851"/>
          <w:tab w:val="right" w:pos="9639"/>
        </w:tabs>
        <w:jc w:val="left"/>
      </w:pPr>
    </w:p>
    <w:p w:rsidR="000F3085" w:rsidRDefault="000F3085">
      <w:pPr>
        <w:jc w:val="left"/>
      </w:pPr>
    </w:p>
    <w:tbl>
      <w:tblPr>
        <w:tblStyle w:val="a1"/>
        <w:tblW w:w="992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851"/>
        <w:gridCol w:w="1701"/>
        <w:gridCol w:w="5670"/>
        <w:gridCol w:w="1701"/>
      </w:tblGrid>
      <w:tr w:rsidR="000F3085">
        <w:trPr>
          <w:cantSplit/>
          <w:trHeight w:val="284"/>
          <w:tblHeader/>
        </w:trPr>
        <w:tc>
          <w:tcPr>
            <w:tcW w:w="851" w:type="dxa"/>
            <w:shd w:val="clear" w:color="auto" w:fill="E7E6E6"/>
            <w:vAlign w:val="center"/>
          </w:tcPr>
          <w:p w:rsidR="000F3085" w:rsidRDefault="00BE7B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0F3085" w:rsidRDefault="00BE7B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670" w:type="dxa"/>
            <w:shd w:val="clear" w:color="auto" w:fill="E7E6E6"/>
            <w:vAlign w:val="center"/>
          </w:tcPr>
          <w:p w:rsidR="000F3085" w:rsidRDefault="00BE7B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0F3085" w:rsidRDefault="00BE7B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</w:tr>
      <w:tr w:rsidR="000F3085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0F3085" w:rsidRDefault="00112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0F3085" w:rsidRPr="00112E83" w:rsidRDefault="00112E83">
            <w:pPr>
              <w:rPr>
                <w:sz w:val="18"/>
                <w:szCs w:val="18"/>
              </w:rPr>
            </w:pPr>
            <w:r w:rsidRPr="00112E83">
              <w:rPr>
                <w:sz w:val="18"/>
                <w:szCs w:val="18"/>
              </w:rPr>
              <w:t>1-10-2022</w:t>
            </w:r>
          </w:p>
        </w:tc>
        <w:tc>
          <w:tcPr>
            <w:tcW w:w="5670" w:type="dxa"/>
            <w:vAlign w:val="center"/>
          </w:tcPr>
          <w:p w:rsidR="000F3085" w:rsidRPr="00112E83" w:rsidRDefault="00112E83">
            <w:pPr>
              <w:rPr>
                <w:sz w:val="18"/>
                <w:szCs w:val="18"/>
              </w:rPr>
            </w:pPr>
            <w:r w:rsidRPr="00112E83">
              <w:rPr>
                <w:sz w:val="18"/>
                <w:szCs w:val="18"/>
              </w:rPr>
              <w:t>Aggiornamento PEI</w:t>
            </w:r>
          </w:p>
        </w:tc>
        <w:tc>
          <w:tcPr>
            <w:tcW w:w="1701" w:type="dxa"/>
            <w:vAlign w:val="center"/>
          </w:tcPr>
          <w:p w:rsidR="000F3085" w:rsidRDefault="00112E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Quintavalla</w:t>
            </w:r>
            <w:proofErr w:type="spellEnd"/>
          </w:p>
        </w:tc>
      </w:tr>
      <w:tr w:rsidR="000F3085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</w:tr>
      <w:tr w:rsidR="000F3085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</w:tr>
      <w:tr w:rsidR="000F3085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</w:tr>
      <w:tr w:rsidR="000F3085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</w:tr>
      <w:tr w:rsidR="000F3085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</w:tr>
      <w:tr w:rsidR="000F3085">
        <w:trPr>
          <w:cantSplit/>
          <w:trHeight w:val="284"/>
          <w:tblHeader/>
        </w:trPr>
        <w:tc>
          <w:tcPr>
            <w:tcW w:w="85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085" w:rsidRDefault="000F3085">
            <w:pPr>
              <w:rPr>
                <w:sz w:val="18"/>
                <w:szCs w:val="18"/>
              </w:rPr>
            </w:pPr>
          </w:p>
        </w:tc>
      </w:tr>
    </w:tbl>
    <w:p w:rsidR="000F3085" w:rsidRDefault="000F3085">
      <w:pPr>
        <w:jc w:val="left"/>
      </w:pPr>
    </w:p>
    <w:p w:rsidR="000F3085" w:rsidRDefault="000F3085"/>
    <w:p w:rsidR="000F3085" w:rsidRDefault="000F3085">
      <w:pPr>
        <w:sectPr w:rsidR="000F3085">
          <w:headerReference w:type="even" r:id="rId15"/>
          <w:headerReference w:type="default" r:id="rId16"/>
          <w:footerReference w:type="default" r:id="rId17"/>
          <w:pgSz w:w="11907" w:h="16840"/>
          <w:pgMar w:top="1134" w:right="1134" w:bottom="1134" w:left="1134" w:header="720" w:footer="583" w:gutter="0"/>
          <w:cols w:space="720"/>
        </w:sectPr>
      </w:pPr>
    </w:p>
    <w:p w:rsidR="000F3085" w:rsidRPr="00A35221" w:rsidRDefault="00BE7B7B">
      <w:pPr>
        <w:pStyle w:val="Titolo1"/>
        <w:numPr>
          <w:ilvl w:val="0"/>
          <w:numId w:val="14"/>
        </w:numPr>
        <w:spacing w:before="0"/>
        <w:rPr>
          <w:rFonts w:asciiTheme="majorHAnsi" w:hAnsiTheme="majorHAnsi" w:cstheme="majorHAnsi"/>
        </w:rPr>
      </w:pPr>
      <w:bookmarkStart w:id="2" w:name="_heading=h.gjdgxs" w:colFirst="0" w:colLast="0"/>
      <w:bookmarkEnd w:id="2"/>
      <w:r w:rsidRPr="00A35221">
        <w:rPr>
          <w:rFonts w:asciiTheme="majorHAnsi" w:hAnsiTheme="majorHAnsi" w:cstheme="majorHAnsi"/>
        </w:rPr>
        <w:lastRenderedPageBreak/>
        <w:t>ANAGRAFICA</w:t>
      </w:r>
    </w:p>
    <w:p w:rsidR="000F3085" w:rsidRDefault="000F3085">
      <w:pPr>
        <w:rPr>
          <w:rFonts w:ascii="Calibri" w:eastAsia="Calibri" w:hAnsi="Calibri"/>
        </w:rPr>
      </w:pPr>
      <w:bookmarkStart w:id="3" w:name="_heading=h.30j0zll" w:colFirst="0" w:colLast="0"/>
      <w:bookmarkEnd w:id="3"/>
    </w:p>
    <w:tbl>
      <w:tblPr>
        <w:tblStyle w:val="a2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2"/>
        <w:gridCol w:w="6812"/>
      </w:tblGrid>
      <w:tr w:rsidR="000F3085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ISTITUTO SCOLASTICO</w:t>
            </w:r>
          </w:p>
        </w:tc>
        <w:tc>
          <w:tcPr>
            <w:tcW w:w="6812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ISTITUTO COMPRENSIVO “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E.COMPARONI</w:t>
            </w:r>
            <w:proofErr w:type="spellEnd"/>
            <w:r>
              <w:rPr>
                <w:rFonts w:ascii="Calibri" w:eastAsia="Calibri" w:hAnsi="Calibri"/>
                <w:color w:val="000000"/>
              </w:rPr>
              <w:t>”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SEDE AMMINISTRATIVA</w:t>
            </w:r>
          </w:p>
        </w:tc>
        <w:tc>
          <w:tcPr>
            <w:tcW w:w="6812" w:type="dxa"/>
            <w:vAlign w:val="center"/>
          </w:tcPr>
          <w:p w:rsidR="000F3085" w:rsidRDefault="00BE7B7B">
            <w:r>
              <w:t xml:space="preserve">Via della Repubblica, 4 </w:t>
            </w:r>
            <w:proofErr w:type="spellStart"/>
            <w:r>
              <w:t>–BAGNOLO</w:t>
            </w:r>
            <w:proofErr w:type="spellEnd"/>
            <w:r>
              <w:t xml:space="preserve"> IN PIANO (RE)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PLESSO</w:t>
            </w:r>
          </w:p>
        </w:tc>
        <w:tc>
          <w:tcPr>
            <w:tcW w:w="6812" w:type="dxa"/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SCUOLA SECONDARIA </w:t>
            </w:r>
            <w:proofErr w:type="spellStart"/>
            <w:r>
              <w:rPr>
                <w:rFonts w:ascii="Calibri" w:eastAsia="Calibri" w:hAnsi="Calibri"/>
              </w:rPr>
              <w:t>DI</w:t>
            </w:r>
            <w:proofErr w:type="spellEnd"/>
            <w:r>
              <w:rPr>
                <w:rFonts w:ascii="Calibri" w:eastAsia="Calibri" w:hAnsi="Calibri"/>
              </w:rPr>
              <w:t xml:space="preserve"> PRIMO GRADO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6812" w:type="dxa"/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Via </w:t>
            </w:r>
            <w:r>
              <w:t xml:space="preserve">Anna Frank, 2 </w:t>
            </w:r>
            <w:proofErr w:type="spellStart"/>
            <w:r>
              <w:t>–BAGNOLO</w:t>
            </w:r>
            <w:proofErr w:type="spellEnd"/>
            <w:r>
              <w:t xml:space="preserve"> IN PIANO</w:t>
            </w:r>
            <w:r>
              <w:rPr>
                <w:rFonts w:ascii="Calibri" w:eastAsia="Calibri" w:hAnsi="Calibri"/>
              </w:rPr>
              <w:t xml:space="preserve"> (RE)</w:t>
            </w:r>
          </w:p>
        </w:tc>
      </w:tr>
    </w:tbl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rPr>
          <w:rFonts w:ascii="Calibri" w:eastAsia="Calibri" w:hAnsi="Calibri"/>
        </w:rPr>
      </w:pPr>
    </w:p>
    <w:tbl>
      <w:tblPr>
        <w:tblStyle w:val="a3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2"/>
        <w:gridCol w:w="3406"/>
        <w:gridCol w:w="3406"/>
      </w:tblGrid>
      <w:tr w:rsidR="000F3085">
        <w:trPr>
          <w:cantSplit/>
          <w:trHeight w:val="454"/>
          <w:tblHeader/>
          <w:jc w:val="center"/>
        </w:trPr>
        <w:tc>
          <w:tcPr>
            <w:tcW w:w="304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ANNO SCOLASTICO</w:t>
            </w:r>
          </w:p>
        </w:tc>
        <w:tc>
          <w:tcPr>
            <w:tcW w:w="6812" w:type="dxa"/>
            <w:gridSpan w:val="2"/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202</w:t>
            </w:r>
            <w:r w:rsidR="004266FA">
              <w:t>2</w:t>
            </w:r>
            <w:r>
              <w:rPr>
                <w:rFonts w:ascii="Calibri" w:eastAsia="Calibri" w:hAnsi="Calibri"/>
              </w:rPr>
              <w:t>-202</w:t>
            </w:r>
            <w:r w:rsidR="004266FA">
              <w:t>3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3042" w:type="dxa"/>
            <w:tcBorders>
              <w:bottom w:val="nil"/>
            </w:tcBorders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AFFOLLAMENTO</w:t>
            </w: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Studenti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  <w:r>
              <w:t>50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Docenti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0F3085" w:rsidRDefault="004266FA">
            <w:pPr>
              <w:rPr>
                <w:rFonts w:ascii="Calibri" w:eastAsia="Calibri" w:hAnsi="Calibri"/>
              </w:rPr>
            </w:pPr>
            <w:r>
              <w:t>41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Personale ausiliario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0F3085" w:rsidRDefault="004266FA">
            <w:pPr>
              <w:rPr>
                <w:rFonts w:ascii="Calibri" w:eastAsia="Calibri" w:hAnsi="Calibri"/>
              </w:rPr>
            </w:pPr>
            <w:r>
              <w:t>6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Personale </w:t>
            </w:r>
            <w:proofErr w:type="spellStart"/>
            <w:r>
              <w:rPr>
                <w:rFonts w:ascii="Calibri" w:eastAsia="Calibri" w:hAnsi="Calibri"/>
              </w:rPr>
              <w:t>amm.vo</w:t>
            </w:r>
            <w:proofErr w:type="spellEnd"/>
            <w:r>
              <w:rPr>
                <w:rFonts w:ascii="Calibri" w:eastAsia="Calibri" w:hAnsi="Calibri"/>
              </w:rPr>
              <w:t xml:space="preserve"> e segreteria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3042" w:type="dxa"/>
            <w:tcBorders>
              <w:top w:val="nil"/>
            </w:tcBorders>
            <w:shd w:val="clear" w:color="auto" w:fill="D9D9D9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3406" w:type="dxa"/>
            <w:tcBorders>
              <w:right w:val="nil"/>
            </w:tcBorders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Educatori comunali</w:t>
            </w:r>
          </w:p>
        </w:tc>
        <w:tc>
          <w:tcPr>
            <w:tcW w:w="3406" w:type="dxa"/>
            <w:tcBorders>
              <w:left w:val="nil"/>
            </w:tcBorders>
            <w:vAlign w:val="center"/>
          </w:tcPr>
          <w:p w:rsidR="000F3085" w:rsidRDefault="004266FA">
            <w:pPr>
              <w:rPr>
                <w:rFonts w:ascii="Calibri" w:eastAsia="Calibri" w:hAnsi="Calibri"/>
              </w:rPr>
            </w:pPr>
            <w:r>
              <w:t>5</w:t>
            </w:r>
          </w:p>
        </w:tc>
      </w:tr>
    </w:tbl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rPr>
          <w:rFonts w:ascii="Calibri" w:eastAsia="Calibri" w:hAnsi="Calibri"/>
        </w:rPr>
      </w:pPr>
    </w:p>
    <w:tbl>
      <w:tblPr>
        <w:tblStyle w:val="a4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2"/>
        <w:gridCol w:w="6812"/>
      </w:tblGrid>
      <w:tr w:rsidR="000F3085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Dirigente scolastico</w:t>
            </w:r>
          </w:p>
        </w:tc>
        <w:tc>
          <w:tcPr>
            <w:tcW w:w="6812" w:type="dxa"/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CHIARA DE IOANNA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RSPP</w:t>
            </w:r>
          </w:p>
        </w:tc>
        <w:tc>
          <w:tcPr>
            <w:tcW w:w="6812" w:type="dxa"/>
            <w:vAlign w:val="center"/>
          </w:tcPr>
          <w:p w:rsidR="000F3085" w:rsidRDefault="009C2F4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MAURO FERRARINI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ASPP</w:t>
            </w:r>
          </w:p>
        </w:tc>
        <w:tc>
          <w:tcPr>
            <w:tcW w:w="6812" w:type="dxa"/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MONICA QUINTAVALLA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3042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RLS</w:t>
            </w:r>
          </w:p>
        </w:tc>
        <w:tc>
          <w:tcPr>
            <w:tcW w:w="6812" w:type="dxa"/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MARCO ORLANDINI</w:t>
            </w:r>
          </w:p>
        </w:tc>
      </w:tr>
    </w:tbl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Style w:val="Titolo1"/>
        <w:numPr>
          <w:ilvl w:val="0"/>
          <w:numId w:val="14"/>
        </w:numPr>
        <w:spacing w:before="0" w:after="120"/>
      </w:pPr>
      <w:bookmarkStart w:id="4" w:name="_heading=h.1fob9te" w:colFirst="0" w:colLast="0"/>
      <w:bookmarkEnd w:id="4"/>
      <w:r>
        <w:lastRenderedPageBreak/>
        <w:t xml:space="preserve">SCOPO E CAMPO </w:t>
      </w:r>
      <w:proofErr w:type="spellStart"/>
      <w:r>
        <w:t>DI</w:t>
      </w:r>
      <w:proofErr w:type="spellEnd"/>
      <w:r>
        <w:t xml:space="preserve"> APPLICAZIONE</w:t>
      </w:r>
    </w:p>
    <w:p w:rsidR="000F3085" w:rsidRDefault="00BE7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Il presente piano di emergenza interno, redatto ai sensi del D.M. 10 marzo 1998, in attuazione di quanto disposto dall’art. 46 comma 4 del </w:t>
      </w:r>
      <w:proofErr w:type="spellStart"/>
      <w:r>
        <w:t>D.Lgs.</w:t>
      </w:r>
      <w:proofErr w:type="spellEnd"/>
      <w:r>
        <w:t xml:space="preserve"> 81 del 9 aprile 2008 e </w:t>
      </w:r>
      <w:proofErr w:type="spellStart"/>
      <w:r>
        <w:t>s.m.i.</w:t>
      </w:r>
      <w:proofErr w:type="spellEnd"/>
      <w:r>
        <w:t xml:space="preserve">, costituisce parte integrante del Documento di Valutazione dei Rischi (DVR) di cui agli artt. 17 e 28 del </w:t>
      </w:r>
      <w:proofErr w:type="spellStart"/>
      <w:r>
        <w:t>D.Lgs.</w:t>
      </w:r>
      <w:proofErr w:type="spellEnd"/>
      <w:r>
        <w:t xml:space="preserve"> 81 medesimo. </w:t>
      </w:r>
    </w:p>
    <w:p w:rsidR="000F3085" w:rsidRDefault="000F3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0F3085" w:rsidRDefault="00BE7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 tale proposito, il D.M. 10 marzo 1998 fornisce i criteri per la gestione delle emergenze nei luoghi di lavoro e le misure per porre in atto in tali situazioni.</w:t>
      </w:r>
    </w:p>
    <w:p w:rsidR="000F3085" w:rsidRDefault="00BE7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Viene definita EMERGENZA:</w:t>
      </w:r>
    </w:p>
    <w:p w:rsidR="000F3085" w:rsidRDefault="00BE7B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Circostanza o difficoltà imprevista</w:t>
      </w:r>
    </w:p>
    <w:p w:rsidR="000F3085" w:rsidRDefault="00BE7B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Situazione critica, di grave pericolo</w:t>
      </w:r>
    </w:p>
    <w:p w:rsidR="000F3085" w:rsidRDefault="00BE7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Lo stato di emergenza si verifica quando nell’edificio si sviluppa la situazione di pericolo.</w:t>
      </w:r>
    </w:p>
    <w:p w:rsidR="000F3085" w:rsidRDefault="00BE7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bookmarkStart w:id="5" w:name="_heading=h.3znysh7" w:colFirst="0" w:colLast="0"/>
      <w:bookmarkEnd w:id="5"/>
      <w:r>
        <w:t>In presenza di una situazione di pericolo gli obiettivi immediati in ordine di priorità sono:</w:t>
      </w:r>
    </w:p>
    <w:p w:rsidR="000F3085" w:rsidRDefault="00BE7B7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491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 salvaguardia delle persone;</w:t>
      </w:r>
    </w:p>
    <w:p w:rsidR="000F3085" w:rsidRDefault="00BE7B7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491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 salvaguardia dei beni;</w:t>
      </w:r>
    </w:p>
    <w:p w:rsidR="000F3085" w:rsidRDefault="00BE7B7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491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 salvaguardia dell’ambiente.</w:t>
      </w:r>
    </w:p>
    <w:p w:rsidR="000F3085" w:rsidRDefault="00BE7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Pertanto, una precisa procedura di emergenza deve mirare a:</w:t>
      </w:r>
    </w:p>
    <w:p w:rsidR="000F3085" w:rsidRDefault="00BE7B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Formare e informare tutto il personale su ciò che è stato attivato a salvaguardia delle persone, dei beni, dell’ambiente e sul comportamento da tenere nelle situazioni di emergenza;</w:t>
      </w:r>
    </w:p>
    <w:p w:rsidR="000F3085" w:rsidRDefault="00BE7B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prevenire ulteriori conseguenze derivanti dall’incidente in origine;</w:t>
      </w:r>
    </w:p>
    <w:p w:rsidR="000F3085" w:rsidRDefault="00BE7B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limitare i danni alle persone all’interno e all’esterno degli edifici della struttura;</w:t>
      </w:r>
    </w:p>
    <w:p w:rsidR="000F3085" w:rsidRDefault="00BE7B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attuare i provvedimenti organizzativi e tecnici atti ad isolare l’area interessata dall’emergenza;</w:t>
      </w:r>
    </w:p>
    <w:p w:rsidR="000F3085" w:rsidRDefault="00BE7B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assicurare il coordinamento fra i servizi di emergenza interni ed esterni</w:t>
      </w:r>
    </w:p>
    <w:p w:rsidR="000F3085" w:rsidRDefault="00BE7B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soccorrere le persone che necessitano di aiuto</w:t>
      </w:r>
    </w:p>
    <w:p w:rsidR="000F3085" w:rsidRDefault="00BE7B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consentire il ripristino dell’attività</w:t>
      </w:r>
    </w:p>
    <w:p w:rsidR="000F3085" w:rsidRDefault="000F3085"/>
    <w:p w:rsidR="000F3085" w:rsidRDefault="00BE7B7B">
      <w:r>
        <w:t>Nel D.M. 26 Agosto 1992 vengono definite le misure di evacuazione specifiche per gli istituti scolastici.</w:t>
      </w:r>
    </w:p>
    <w:p w:rsidR="000F3085" w:rsidRDefault="000F3085"/>
    <w:p w:rsidR="000F3085" w:rsidRDefault="000F3085">
      <w:p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Style w:val="Titolo1"/>
        <w:numPr>
          <w:ilvl w:val="0"/>
          <w:numId w:val="14"/>
        </w:numPr>
      </w:pPr>
      <w:bookmarkStart w:id="6" w:name="_heading=h.2et92p0" w:colFirst="0" w:colLast="0"/>
      <w:bookmarkEnd w:id="6"/>
      <w:r>
        <w:lastRenderedPageBreak/>
        <w:t>CARATTERISTICHE DELL’INSEDIAMENTO</w:t>
      </w:r>
    </w:p>
    <w:tbl>
      <w:tblPr>
        <w:tblStyle w:val="a5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4"/>
      </w:tblGrid>
      <w:tr w:rsidR="000F3085">
        <w:trPr>
          <w:cantSplit/>
          <w:trHeight w:val="397"/>
          <w:tblHeader/>
          <w:jc w:val="center"/>
        </w:trPr>
        <w:tc>
          <w:tcPr>
            <w:tcW w:w="9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UBICAZIONE – DESCRIZIONE</w:t>
            </w:r>
          </w:p>
        </w:tc>
      </w:tr>
    </w:tbl>
    <w:p w:rsidR="000F3085" w:rsidRDefault="000F3085">
      <w:pPr>
        <w:rPr>
          <w:b/>
        </w:rPr>
      </w:pPr>
      <w:bookmarkStart w:id="7" w:name="_heading=h.tyjcwt" w:colFirst="0" w:colLast="0"/>
      <w:bookmarkEnd w:id="7"/>
    </w:p>
    <w:p w:rsidR="000F3085" w:rsidRDefault="00BE7B7B">
      <w:pPr>
        <w:rPr>
          <w:b/>
        </w:rPr>
      </w:pPr>
      <w:r>
        <w:rPr>
          <w:b/>
        </w:rPr>
        <w:t>SEDE SCOLASTICA</w:t>
      </w:r>
    </w:p>
    <w:p w:rsidR="000F3085" w:rsidRDefault="000F3085"/>
    <w:p w:rsidR="000F3085" w:rsidRDefault="00BE7B7B">
      <w:r>
        <w:t>SUPERFICI:</w:t>
      </w:r>
    </w:p>
    <w:p w:rsidR="000F3085" w:rsidRDefault="00BE7B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/>
          <w:color w:val="000000"/>
        </w:rPr>
        <w:t>Piano Terra mq.1045</w:t>
      </w:r>
    </w:p>
    <w:p w:rsidR="000F3085" w:rsidRDefault="00BE7B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/>
          <w:color w:val="000000"/>
        </w:rPr>
        <w:t>Piano Primo mq. 1000</w:t>
      </w:r>
    </w:p>
    <w:p w:rsidR="000F3085" w:rsidRDefault="00BE7B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/>
          <w:color w:val="000000"/>
        </w:rPr>
        <w:t>Piano secondo mq. 1000</w:t>
      </w:r>
    </w:p>
    <w:p w:rsidR="000F3085" w:rsidRDefault="00BE7B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Sottotetto mq. 975</w:t>
      </w:r>
    </w:p>
    <w:p w:rsidR="000F3085" w:rsidRDefault="00BE7B7B">
      <w:r>
        <w:t>La struttura scolastica si colloca nelle vicinanze del centro cittadino e si compone di un primo edificio raccordato ad altro, costruito successivamente, diventando corpo unico.</w:t>
      </w:r>
    </w:p>
    <w:p w:rsidR="000F3085" w:rsidRDefault="00BE7B7B">
      <w:r>
        <w:t xml:space="preserve">L'edificio è dotato di due rampe di scale interne, una rampa esterna (lato est) e di ascensore interno. </w:t>
      </w:r>
    </w:p>
    <w:p w:rsidR="000F3085" w:rsidRDefault="00BE7B7B">
      <w:r>
        <w:t>È presente scala esterna di emergenza.</w:t>
      </w:r>
    </w:p>
    <w:p w:rsidR="000F3085" w:rsidRDefault="00BE7B7B">
      <w:r>
        <w:t>Trattasi di edificio con struttura portante in cemento armato e finitura esterna a faccia vista. I pavimenti sono in mattonelle e le pareti interne con finiture ad intonaco civile escluse l’aula che ha accolto un alunno con disabilità uditiva (al 2° piano) e il laboratorio di musica (piano terra) che sono rivestite di materiale insonorizzante.</w:t>
      </w:r>
    </w:p>
    <w:p w:rsidR="000F3085" w:rsidRDefault="00BE7B7B">
      <w:r>
        <w:t>Le pareti sono con finiture a intonaco civile escluso l’aula che aveva accolto un alunno con disabilità uditiva (al 2° piano lato sud) e il laboratorio di musica (piano terra) che sono rivestite di materiale insonorizzante.</w:t>
      </w:r>
    </w:p>
    <w:p w:rsidR="000F3085" w:rsidRDefault="00BE7B7B">
      <w:pPr>
        <w:spacing w:before="0" w:after="0"/>
      </w:pPr>
      <w:r>
        <w:t>L’edificio a forma di T, è distribuito su 3 piani fuori terra e dotato di servizi ad ogni piano.</w:t>
      </w:r>
    </w:p>
    <w:p w:rsidR="000F3085" w:rsidRDefault="00BE7B7B">
      <w:pPr>
        <w:rPr>
          <w:sz w:val="16"/>
          <w:szCs w:val="16"/>
          <w:highlight w:val="yellow"/>
        </w:rPr>
      </w:pPr>
      <w:r>
        <w:t xml:space="preserve">In </w:t>
      </w:r>
      <w:r>
        <w:rPr>
          <w:u w:val="single"/>
        </w:rPr>
        <w:t>copertura</w:t>
      </w:r>
      <w:r>
        <w:t xml:space="preserve"> è presente impianto fotovoltaico.</w:t>
      </w:r>
    </w:p>
    <w:p w:rsidR="000F3085" w:rsidRDefault="00BE7B7B">
      <w:r>
        <w:t>L'edificio si compone di piano terra e 2 piani superiori.</w:t>
      </w:r>
    </w:p>
    <w:p w:rsidR="000F3085" w:rsidRDefault="00BE7B7B">
      <w:r>
        <w:t xml:space="preserve">Al </w:t>
      </w:r>
      <w:r>
        <w:rPr>
          <w:u w:val="single"/>
        </w:rPr>
        <w:t>piano terra</w:t>
      </w:r>
      <w:r>
        <w:t xml:space="preserve"> sono collocati l'archivio scolastico, le 2 centrali del riscaldamento di cui una esterna all’edificio, il quadro elettrico generale, il laboratorio di arte, la biblioteca, nella parte più recente le aule didattiche e altri spazi per il sostegno o l’alfabetizzazione, oltre ai servizi igienici. </w:t>
      </w:r>
    </w:p>
    <w:p w:rsidR="000F3085" w:rsidRDefault="00BE7B7B">
      <w:r>
        <w:t xml:space="preserve">Al </w:t>
      </w:r>
      <w:r>
        <w:rPr>
          <w:u w:val="single"/>
        </w:rPr>
        <w:t>primo piano</w:t>
      </w:r>
      <w:r>
        <w:t xml:space="preserve"> sono collocati la portineria, la vicepresidenza, uno spazio ristoro, la sala insegnanti, i servizi igienici per il personale, le aule didattiche e i servizi igienici per gli studenti e per i docenti.</w:t>
      </w:r>
    </w:p>
    <w:p w:rsidR="000F3085" w:rsidRDefault="00BE7B7B">
      <w:r>
        <w:t xml:space="preserve">Al </w:t>
      </w:r>
      <w:r>
        <w:rPr>
          <w:u w:val="single"/>
        </w:rPr>
        <w:t>secondo piano</w:t>
      </w:r>
      <w:r>
        <w:t xml:space="preserve"> sono collocate le aule didattiche, l’aula del sostegno/alfabetizzazione, l’aula per la psicologa, un laboratorio di informatica, oltre ai servizi igienici.</w:t>
      </w:r>
    </w:p>
    <w:p w:rsidR="000F3085" w:rsidRDefault="00BE7B7B">
      <w:r>
        <w:t>È inserito all’interno di un polo scolastico che comprende anche gli edifici di Scuola Primaria e Mensa.</w:t>
      </w:r>
    </w:p>
    <w:p w:rsidR="000F3085" w:rsidRDefault="00BE7B7B">
      <w:pPr>
        <w:spacing w:before="0"/>
      </w:pPr>
      <w:r>
        <w:t>Tutto il cortile e l’area verde (mq. complessivi 12285), sono recintati e in essi sono collocati i punti di raccolta, ma permettono l’accesso diretto con cancello alle Palestre in corpo separato.</w:t>
      </w:r>
    </w:p>
    <w:p w:rsidR="000F3085" w:rsidRDefault="00BE7B7B">
      <w:pPr>
        <w:spacing w:after="0"/>
      </w:pPr>
      <w:r>
        <w:t xml:space="preserve">La scuola è dotata di 2 centrali termiche, per i tempi di costruzione diversi delle due parti poi unificate, con accesso esterno ma collocate una al lato sud in struttura attigua ma esterna all’edificio (Caldaia </w:t>
      </w:r>
      <w:proofErr w:type="spellStart"/>
      <w:r>
        <w:t>Unical</w:t>
      </w:r>
      <w:proofErr w:type="spellEnd"/>
      <w:r>
        <w:t xml:space="preserve"> TZ AR 300 da 383) e una posizionata a nord-est al piano terra dell’edificio (Caldaia </w:t>
      </w:r>
      <w:proofErr w:type="spellStart"/>
      <w:r>
        <w:t>Riello</w:t>
      </w:r>
      <w:proofErr w:type="spellEnd"/>
      <w:r>
        <w:t xml:space="preserve"> 3500 SAT 140 da 156,6).</w:t>
      </w:r>
    </w:p>
    <w:p w:rsidR="000F3085" w:rsidRDefault="000F3085">
      <w:pPr>
        <w:spacing w:after="0"/>
      </w:pPr>
    </w:p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</w:p>
    <w:p w:rsidR="00A35221" w:rsidRDefault="00A35221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</w:p>
    <w:p w:rsidR="00A35221" w:rsidRDefault="00A35221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</w:p>
    <w:p w:rsidR="00A35221" w:rsidRDefault="00A35221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</w:p>
    <w:p w:rsidR="00A35221" w:rsidRDefault="00A35221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</w:p>
    <w:p w:rsidR="00A35221" w:rsidRDefault="00A35221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</w:p>
    <w:p w:rsidR="00A35221" w:rsidRDefault="00A35221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</w:p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color w:val="000000"/>
        </w:rPr>
      </w:pPr>
    </w:p>
    <w:tbl>
      <w:tblPr>
        <w:tblStyle w:val="a6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4"/>
        <w:gridCol w:w="1742"/>
        <w:gridCol w:w="1744"/>
        <w:gridCol w:w="1738"/>
        <w:gridCol w:w="1726"/>
      </w:tblGrid>
      <w:tr w:rsidR="000F3085">
        <w:trPr>
          <w:cantSplit/>
          <w:trHeight w:val="397"/>
          <w:tblHeader/>
          <w:jc w:val="center"/>
        </w:trPr>
        <w:tc>
          <w:tcPr>
            <w:tcW w:w="98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lastRenderedPageBreak/>
              <w:t>RISCHI TERRITORIALI</w:t>
            </w:r>
          </w:p>
        </w:tc>
      </w:tr>
      <w:tr w:rsidR="000F3085">
        <w:trPr>
          <w:cantSplit/>
          <w:trHeight w:val="385"/>
          <w:tblHeader/>
          <w:jc w:val="center"/>
        </w:trPr>
        <w:tc>
          <w:tcPr>
            <w:tcW w:w="2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r>
              <w:t>Rischio sismico</w:t>
            </w:r>
          </w:p>
        </w:tc>
        <w:tc>
          <w:tcPr>
            <w:tcW w:w="1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r>
              <w:t>4</w:t>
            </w:r>
          </w:p>
        </w:tc>
        <w:tc>
          <w:tcPr>
            <w:tcW w:w="1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:rsidR="000F3085" w:rsidRDefault="00BE7B7B">
            <w:r>
              <w:t>3 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r>
              <w:t>2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r>
              <w:t>1</w:t>
            </w:r>
          </w:p>
        </w:tc>
      </w:tr>
      <w:tr w:rsidR="000F3085">
        <w:trPr>
          <w:cantSplit/>
          <w:trHeight w:val="385"/>
          <w:tblHeader/>
          <w:jc w:val="center"/>
        </w:trPr>
        <w:tc>
          <w:tcPr>
            <w:tcW w:w="2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r>
              <w:t xml:space="preserve">Rischio </w:t>
            </w:r>
            <w:proofErr w:type="spellStart"/>
            <w:r>
              <w:t>inondabilità</w:t>
            </w:r>
            <w:proofErr w:type="spellEnd"/>
          </w:p>
        </w:tc>
        <w:tc>
          <w:tcPr>
            <w:tcW w:w="1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:rsidR="000F3085" w:rsidRDefault="00BE7B7B">
            <w:r>
              <w:t>BASSO X</w:t>
            </w:r>
          </w:p>
        </w:tc>
        <w:tc>
          <w:tcPr>
            <w:tcW w:w="1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r>
              <w:t>MEDIO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r>
              <w:t>ALTO</w:t>
            </w:r>
          </w:p>
        </w:tc>
        <w:tc>
          <w:tcPr>
            <w:tcW w:w="172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/>
        </w:tc>
      </w:tr>
      <w:tr w:rsidR="000F3085">
        <w:trPr>
          <w:cantSplit/>
          <w:trHeight w:val="385"/>
          <w:tblHeader/>
          <w:jc w:val="center"/>
        </w:trPr>
        <w:tc>
          <w:tcPr>
            <w:tcW w:w="2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r>
              <w:t>Rischio scariche atmosferiche</w:t>
            </w:r>
          </w:p>
        </w:tc>
        <w:tc>
          <w:tcPr>
            <w:tcW w:w="1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r>
              <w:t>BASSO</w:t>
            </w:r>
          </w:p>
        </w:tc>
        <w:tc>
          <w:tcPr>
            <w:tcW w:w="1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:rsidR="000F3085" w:rsidRDefault="00BE7B7B">
            <w:r>
              <w:t>MEDIO 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r>
              <w:t>ALTO</w:t>
            </w:r>
          </w:p>
        </w:tc>
        <w:tc>
          <w:tcPr>
            <w:tcW w:w="17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/>
        </w:tc>
      </w:tr>
    </w:tbl>
    <w:p w:rsidR="000F3085" w:rsidRDefault="000F3085"/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</w:pPr>
    </w:p>
    <w:tbl>
      <w:tblPr>
        <w:tblStyle w:val="a7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9854"/>
      </w:tblGrid>
      <w:tr w:rsidR="000F3085">
        <w:trPr>
          <w:cantSplit/>
          <w:trHeight w:val="397"/>
          <w:tblHeader/>
          <w:jc w:val="center"/>
        </w:trPr>
        <w:tc>
          <w:tcPr>
            <w:tcW w:w="9854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ACCESSIBILITA’ DELLA STRUTTURA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9854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  <w:u w:val="single"/>
              </w:rPr>
            </w:pPr>
            <w:r>
              <w:rPr>
                <w:rFonts w:ascii="Calibri" w:eastAsia="Calibri" w:hAnsi="Calibri"/>
                <w:color w:val="000000"/>
                <w:u w:val="single"/>
              </w:rPr>
              <w:t xml:space="preserve">Scuola Sec. </w:t>
            </w:r>
            <w:proofErr w:type="spellStart"/>
            <w:r>
              <w:rPr>
                <w:rFonts w:ascii="Calibri" w:eastAsia="Calibri" w:hAnsi="Calibri"/>
                <w:color w:val="000000"/>
                <w:u w:val="single"/>
              </w:rPr>
              <w:t>I°</w:t>
            </w:r>
            <w:proofErr w:type="spellEnd"/>
            <w:r>
              <w:rPr>
                <w:rFonts w:ascii="Calibri" w:eastAsia="Calibri" w:hAnsi="Calibri"/>
                <w:color w:val="000000"/>
                <w:u w:val="single"/>
              </w:rPr>
              <w:t xml:space="preserve"> Grado</w:t>
            </w:r>
          </w:p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Ingresso cancelli per mezzi di soccorso e dei Vigili del Fuoco lato Sud e lato Ovest.</w:t>
            </w:r>
          </w:p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Ingresso cancello per mezzi soccorso e Vigili del Fuoco lato Sud. </w:t>
            </w:r>
          </w:p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“Per consentire l’intervento dei mezzi di soccorso e dei Vigili del Fuoco, gli accessi all’area ove sorgono i locali oggetto della presente regola tecnica devono avere i seguenti requisiti minimi:</w:t>
            </w:r>
          </w:p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larghezza: 3,5 m;</w:t>
            </w:r>
          </w:p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altezza libera: 4 m;</w:t>
            </w:r>
          </w:p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raggio di svolta: 13 m;</w:t>
            </w:r>
          </w:p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pendenza: non superiore al 10 %;</w:t>
            </w:r>
          </w:p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resistenza al carico: almeno 20 t (8 sull’asse anteriore e 12 sull’asse posteriore; passo 4 m).</w:t>
            </w:r>
          </w:p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L’eventuale utilizzo degli spazi esterni, di pertinenza del locale, ai fini del parcheggio di autoveicoli, può essere consentito a condizione che non siano pregiudicati l’accesso e la manovra dei mezzi di soccorso e non costituiscano ostacolo al deflusso del pubblico.”</w:t>
            </w:r>
          </w:p>
        </w:tc>
      </w:tr>
    </w:tbl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/>
          <w:b/>
          <w:color w:val="000000"/>
        </w:r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0F3085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Calibri" w:eastAsia="Calibri" w:hAnsi="Calibri"/>
          <w:b/>
          <w:color w:val="000000"/>
        </w:rPr>
      </w:pPr>
    </w:p>
    <w:tbl>
      <w:tblPr>
        <w:tblStyle w:val="a8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4"/>
      </w:tblGrid>
      <w:tr w:rsidR="000F3085">
        <w:trPr>
          <w:cantSplit/>
          <w:trHeight w:val="397"/>
          <w:tblHeader/>
          <w:jc w:val="center"/>
        </w:trPr>
        <w:tc>
          <w:tcPr>
            <w:tcW w:w="9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F3085" w:rsidRDefault="00BE7B7B">
            <w:r>
              <w:rPr>
                <w:b/>
              </w:rPr>
              <w:t>CLASSIFICAZIONE DELL’ISTITUTO</w:t>
            </w:r>
          </w:p>
        </w:tc>
      </w:tr>
    </w:tbl>
    <w:p w:rsidR="000F3085" w:rsidRDefault="000F3085"/>
    <w:p w:rsidR="000F3085" w:rsidRDefault="00BE7B7B">
      <w:bookmarkStart w:id="8" w:name="_heading=h.3dy6vkm" w:colFirst="0" w:colLast="0"/>
      <w:bookmarkEnd w:id="8"/>
      <w:r>
        <w:t>Lo schema riportato propone una comparazione delle diverse classificazioni rivolte agli edifici scolastici finalizzate alla valutazione del rischio incendio e alla conseguente formazione antincendio a cui devono essere iscritti gli addetti alle emergenze.</w:t>
      </w:r>
    </w:p>
    <w:p w:rsidR="000F3085" w:rsidRDefault="000F3085"/>
    <w:p w:rsidR="000F3085" w:rsidRDefault="00BE7B7B">
      <w:r>
        <w:t>Si è resa necessaria tale comparazione in virtù delle diverse normative attualmente in vigore.</w:t>
      </w:r>
    </w:p>
    <w:p w:rsidR="000F3085" w:rsidRDefault="000F3085"/>
    <w:tbl>
      <w:tblPr>
        <w:tblStyle w:val="a9"/>
        <w:tblW w:w="986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701"/>
        <w:gridCol w:w="1701"/>
        <w:gridCol w:w="1701"/>
        <w:gridCol w:w="1980"/>
        <w:gridCol w:w="2781"/>
      </w:tblGrid>
      <w:tr w:rsidR="000F3085">
        <w:trPr>
          <w:cantSplit/>
          <w:tblHeader/>
        </w:trPr>
        <w:tc>
          <w:tcPr>
            <w:tcW w:w="1701" w:type="dxa"/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AFFOLLAMENTO</w:t>
            </w:r>
          </w:p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EDIFICIO</w:t>
            </w:r>
          </w:p>
        </w:tc>
        <w:tc>
          <w:tcPr>
            <w:tcW w:w="3402" w:type="dxa"/>
            <w:gridSpan w:val="2"/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COMPARAZIONE DELLE CLASSIFICAZIONI</w:t>
            </w:r>
          </w:p>
        </w:tc>
        <w:tc>
          <w:tcPr>
            <w:tcW w:w="1980" w:type="dxa"/>
            <w:vMerge w:val="restart"/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 xml:space="preserve">VALUTAZIONE SECONDO AUSL ER 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Prot</w:t>
            </w:r>
            <w:proofErr w:type="spellEnd"/>
            <w:r>
              <w:rPr>
                <w:b/>
                <w:sz w:val="18"/>
                <w:szCs w:val="18"/>
              </w:rPr>
              <w:t>. 2016/0094520)</w:t>
            </w:r>
          </w:p>
        </w:tc>
        <w:tc>
          <w:tcPr>
            <w:tcW w:w="2781" w:type="dxa"/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FORMAZIONE ANTINCENDIO</w:t>
            </w:r>
          </w:p>
        </w:tc>
      </w:tr>
      <w:tr w:rsidR="000F3085">
        <w:trPr>
          <w:cantSplit/>
          <w:tblHeader/>
        </w:trPr>
        <w:tc>
          <w:tcPr>
            <w:tcW w:w="1701" w:type="dxa"/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n. persone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DM 07/08/2017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DPR 151/11</w:t>
            </w:r>
          </w:p>
        </w:tc>
        <w:tc>
          <w:tcPr>
            <w:tcW w:w="1980" w:type="dxa"/>
            <w:vMerge/>
            <w:shd w:val="clear" w:color="auto" w:fill="E7E6E6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2781" w:type="dxa"/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DM 10/03/1998</w:t>
            </w:r>
          </w:p>
        </w:tc>
      </w:tr>
      <w:tr w:rsidR="000F3085">
        <w:trPr>
          <w:cantSplit/>
          <w:tblHeader/>
        </w:trPr>
        <w:tc>
          <w:tcPr>
            <w:tcW w:w="1701" w:type="dxa"/>
            <w:vAlign w:val="center"/>
          </w:tcPr>
          <w:p w:rsidR="000F3085" w:rsidRDefault="00BE7B7B">
            <w:pPr>
              <w:jc w:val="center"/>
            </w:pPr>
            <w:r>
              <w:t>0 – 100</w:t>
            </w:r>
          </w:p>
        </w:tc>
        <w:tc>
          <w:tcPr>
            <w:tcW w:w="1701" w:type="dxa"/>
            <w:vAlign w:val="center"/>
          </w:tcPr>
          <w:p w:rsidR="000F3085" w:rsidRDefault="00BE7B7B">
            <w:pPr>
              <w:jc w:val="center"/>
            </w:pPr>
            <w:proofErr w:type="spellStart"/>
            <w:r>
              <w:t>n.c.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F3085" w:rsidRDefault="00BE7B7B">
            <w:pPr>
              <w:jc w:val="center"/>
            </w:pPr>
            <w:r>
              <w:t>A</w:t>
            </w:r>
          </w:p>
        </w:tc>
        <w:tc>
          <w:tcPr>
            <w:tcW w:w="1980" w:type="dxa"/>
            <w:vMerge w:val="restart"/>
            <w:vAlign w:val="center"/>
          </w:tcPr>
          <w:p w:rsidR="000F3085" w:rsidRDefault="00BE7B7B">
            <w:pPr>
              <w:jc w:val="center"/>
            </w:pPr>
            <w:r>
              <w:t>Basso</w:t>
            </w:r>
          </w:p>
        </w:tc>
        <w:tc>
          <w:tcPr>
            <w:tcW w:w="2781" w:type="dxa"/>
            <w:vMerge w:val="restart"/>
            <w:vAlign w:val="center"/>
          </w:tcPr>
          <w:p w:rsidR="000F3085" w:rsidRDefault="00BE7B7B">
            <w:pPr>
              <w:jc w:val="left"/>
            </w:pPr>
            <w:r>
              <w:t>4 ore</w:t>
            </w:r>
          </w:p>
        </w:tc>
      </w:tr>
      <w:tr w:rsidR="000F3085">
        <w:trPr>
          <w:cantSplit/>
          <w:tblHeader/>
        </w:trPr>
        <w:tc>
          <w:tcPr>
            <w:tcW w:w="1701" w:type="dxa"/>
            <w:vAlign w:val="center"/>
          </w:tcPr>
          <w:p w:rsidR="000F3085" w:rsidRDefault="00BE7B7B">
            <w:pPr>
              <w:jc w:val="center"/>
            </w:pPr>
            <w:r>
              <w:t>101 – 150</w:t>
            </w:r>
          </w:p>
        </w:tc>
        <w:tc>
          <w:tcPr>
            <w:tcW w:w="1701" w:type="dxa"/>
            <w:vMerge w:val="restart"/>
            <w:vAlign w:val="center"/>
          </w:tcPr>
          <w:p w:rsidR="000F3085" w:rsidRDefault="00BE7B7B">
            <w:pPr>
              <w:jc w:val="center"/>
            </w:pPr>
            <w:r>
              <w:t>OA</w:t>
            </w:r>
          </w:p>
        </w:tc>
        <w:tc>
          <w:tcPr>
            <w:tcW w:w="17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</w:tr>
      <w:tr w:rsidR="000F3085">
        <w:trPr>
          <w:cantSplit/>
          <w:tblHeader/>
        </w:trPr>
        <w:tc>
          <w:tcPr>
            <w:tcW w:w="1701" w:type="dxa"/>
            <w:vAlign w:val="center"/>
          </w:tcPr>
          <w:p w:rsidR="000F3085" w:rsidRDefault="00BE7B7B">
            <w:pPr>
              <w:jc w:val="center"/>
            </w:pPr>
            <w:r>
              <w:t>151 – 300</w:t>
            </w:r>
          </w:p>
        </w:tc>
        <w:tc>
          <w:tcPr>
            <w:tcW w:w="17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701" w:type="dxa"/>
            <w:vAlign w:val="center"/>
          </w:tcPr>
          <w:p w:rsidR="000F3085" w:rsidRDefault="00BE7B7B">
            <w:pPr>
              <w:jc w:val="center"/>
            </w:pPr>
            <w:r>
              <w:t>B</w:t>
            </w:r>
          </w:p>
        </w:tc>
        <w:tc>
          <w:tcPr>
            <w:tcW w:w="1980" w:type="dxa"/>
            <w:vMerge w:val="restart"/>
            <w:vAlign w:val="center"/>
          </w:tcPr>
          <w:p w:rsidR="000F3085" w:rsidRDefault="00BE7B7B">
            <w:pPr>
              <w:jc w:val="center"/>
            </w:pPr>
            <w:r>
              <w:t>Medio</w:t>
            </w:r>
          </w:p>
        </w:tc>
        <w:tc>
          <w:tcPr>
            <w:tcW w:w="2781" w:type="dxa"/>
            <w:vAlign w:val="center"/>
          </w:tcPr>
          <w:p w:rsidR="000F3085" w:rsidRDefault="00BE7B7B">
            <w:pPr>
              <w:jc w:val="left"/>
            </w:pPr>
            <w:r>
              <w:t>8 ore</w:t>
            </w:r>
          </w:p>
        </w:tc>
      </w:tr>
      <w:tr w:rsidR="000F3085">
        <w:trPr>
          <w:cantSplit/>
          <w:tblHeader/>
        </w:trPr>
        <w:tc>
          <w:tcPr>
            <w:tcW w:w="1701" w:type="dxa"/>
            <w:vAlign w:val="center"/>
          </w:tcPr>
          <w:p w:rsidR="000F3085" w:rsidRDefault="00BE7B7B">
            <w:pPr>
              <w:jc w:val="center"/>
            </w:pPr>
            <w:r>
              <w:t>301 – 500</w:t>
            </w:r>
          </w:p>
        </w:tc>
        <w:tc>
          <w:tcPr>
            <w:tcW w:w="1701" w:type="dxa"/>
            <w:vAlign w:val="center"/>
          </w:tcPr>
          <w:p w:rsidR="000F3085" w:rsidRDefault="00BE7B7B">
            <w:pPr>
              <w:jc w:val="center"/>
            </w:pPr>
            <w:r>
              <w:t>OB</w:t>
            </w:r>
          </w:p>
        </w:tc>
        <w:tc>
          <w:tcPr>
            <w:tcW w:w="1701" w:type="dxa"/>
            <w:vMerge w:val="restart"/>
            <w:vAlign w:val="center"/>
          </w:tcPr>
          <w:p w:rsidR="000F3085" w:rsidRDefault="00BE7B7B">
            <w:pPr>
              <w:jc w:val="center"/>
            </w:pPr>
            <w:r>
              <w:t>C</w:t>
            </w:r>
          </w:p>
        </w:tc>
        <w:tc>
          <w:tcPr>
            <w:tcW w:w="1980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 w:val="restart"/>
            <w:vAlign w:val="center"/>
          </w:tcPr>
          <w:p w:rsidR="000F3085" w:rsidRDefault="00BE7B7B">
            <w:pPr>
              <w:jc w:val="left"/>
            </w:pPr>
            <w:r>
              <w:t>8 ore con idoneità tecnica</w:t>
            </w:r>
          </w:p>
        </w:tc>
      </w:tr>
      <w:tr w:rsidR="000F3085">
        <w:trPr>
          <w:cantSplit/>
          <w:tblHeader/>
        </w:trPr>
        <w:tc>
          <w:tcPr>
            <w:tcW w:w="1701" w:type="dxa"/>
            <w:vAlign w:val="center"/>
          </w:tcPr>
          <w:p w:rsidR="000F3085" w:rsidRDefault="00BE7B7B">
            <w:pPr>
              <w:jc w:val="center"/>
            </w:pPr>
            <w:r>
              <w:t>501 – 800</w:t>
            </w:r>
          </w:p>
        </w:tc>
        <w:tc>
          <w:tcPr>
            <w:tcW w:w="1701" w:type="dxa"/>
            <w:vAlign w:val="center"/>
          </w:tcPr>
          <w:p w:rsidR="000F3085" w:rsidRDefault="00BE7B7B">
            <w:pPr>
              <w:jc w:val="center"/>
            </w:pPr>
            <w:r>
              <w:t>OC</w:t>
            </w:r>
          </w:p>
        </w:tc>
        <w:tc>
          <w:tcPr>
            <w:tcW w:w="17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</w:tr>
      <w:tr w:rsidR="000F3085">
        <w:trPr>
          <w:cantSplit/>
          <w:tblHeader/>
        </w:trPr>
        <w:tc>
          <w:tcPr>
            <w:tcW w:w="1701" w:type="dxa"/>
            <w:vAlign w:val="center"/>
          </w:tcPr>
          <w:p w:rsidR="000F3085" w:rsidRDefault="00BE7B7B">
            <w:pPr>
              <w:jc w:val="center"/>
            </w:pPr>
            <w:r>
              <w:t>801 – 1200</w:t>
            </w:r>
          </w:p>
        </w:tc>
        <w:tc>
          <w:tcPr>
            <w:tcW w:w="1701" w:type="dxa"/>
            <w:vAlign w:val="center"/>
          </w:tcPr>
          <w:p w:rsidR="000F3085" w:rsidRDefault="00BE7B7B">
            <w:pPr>
              <w:jc w:val="center"/>
            </w:pPr>
            <w:r>
              <w:t>OD</w:t>
            </w:r>
          </w:p>
        </w:tc>
        <w:tc>
          <w:tcPr>
            <w:tcW w:w="17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 w:val="restart"/>
            <w:vAlign w:val="center"/>
          </w:tcPr>
          <w:p w:rsidR="000F3085" w:rsidRDefault="00BE7B7B">
            <w:pPr>
              <w:jc w:val="center"/>
            </w:pPr>
            <w:r>
              <w:t>Elevato</w:t>
            </w:r>
          </w:p>
        </w:tc>
        <w:tc>
          <w:tcPr>
            <w:tcW w:w="2781" w:type="dxa"/>
            <w:vMerge w:val="restart"/>
            <w:vAlign w:val="center"/>
          </w:tcPr>
          <w:p w:rsidR="000F3085" w:rsidRDefault="00BE7B7B">
            <w:pPr>
              <w:jc w:val="left"/>
            </w:pPr>
            <w:r>
              <w:t>16 ore</w:t>
            </w:r>
          </w:p>
        </w:tc>
      </w:tr>
      <w:tr w:rsidR="000F3085">
        <w:trPr>
          <w:cantSplit/>
          <w:tblHeader/>
        </w:trPr>
        <w:tc>
          <w:tcPr>
            <w:tcW w:w="1701" w:type="dxa"/>
            <w:vAlign w:val="center"/>
          </w:tcPr>
          <w:p w:rsidR="000F3085" w:rsidRDefault="00BE7B7B">
            <w:pPr>
              <w:jc w:val="center"/>
            </w:pPr>
            <w:r>
              <w:t>&gt; 1200</w:t>
            </w:r>
          </w:p>
        </w:tc>
        <w:tc>
          <w:tcPr>
            <w:tcW w:w="1701" w:type="dxa"/>
            <w:vAlign w:val="center"/>
          </w:tcPr>
          <w:p w:rsidR="000F3085" w:rsidRDefault="00BE7B7B">
            <w:pPr>
              <w:jc w:val="center"/>
            </w:pPr>
            <w:r>
              <w:t>OE</w:t>
            </w:r>
          </w:p>
        </w:tc>
        <w:tc>
          <w:tcPr>
            <w:tcW w:w="17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1980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278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</w:tr>
    </w:tbl>
    <w:p w:rsidR="000F3085" w:rsidRDefault="000F3085"/>
    <w:p w:rsidR="000F3085" w:rsidRDefault="000F3085"/>
    <w:p w:rsidR="000F3085" w:rsidRDefault="00BE7B7B">
      <w:r>
        <w:t xml:space="preserve">In riferimento alla Circolare </w:t>
      </w:r>
      <w:proofErr w:type="spellStart"/>
      <w:r>
        <w:t>Prot</w:t>
      </w:r>
      <w:proofErr w:type="spellEnd"/>
      <w:r>
        <w:t>. 2016/0094520 del 14/11/2016 emessa dal Servizio Sanitario Regionale Emilia Romagna “</w:t>
      </w:r>
      <w:r>
        <w:rPr>
          <w:b/>
          <w:i/>
        </w:rPr>
        <w:t>Suggerimenti in materia di sicurezza degli istituti scolastici. Classificazione del rischio incendio. Formazione dei lavoratori addetti alle emergenze</w:t>
      </w:r>
      <w:r>
        <w:t xml:space="preserve">” è importante precisare che </w:t>
      </w:r>
      <w:r>
        <w:rPr>
          <w:b/>
          <w:u w:val="single"/>
        </w:rPr>
        <w:t>non è cogente</w:t>
      </w:r>
      <w:r>
        <w:t>, come in essa riportato “</w:t>
      </w:r>
      <w:r>
        <w:rPr>
          <w:i/>
        </w:rPr>
        <w:t>costituisce un’indicazione di massima”</w:t>
      </w:r>
      <w:r>
        <w:t>.</w:t>
      </w:r>
    </w:p>
    <w:p w:rsidR="000F3085" w:rsidRDefault="000F3085"/>
    <w:p w:rsidR="000F3085" w:rsidRDefault="00BE7B7B">
      <w:r>
        <w:t>La valutazione del rischio incendio e le conseguenti misure di prevenzione e protezione spetta al dirigente scolastico (avente funzione di datore di lavoro) in collaborazione con il responsabile del servizio prevenzione e protezione in conformità ai criteri di cui all’allegato I del DM 10.03.1998, tenuto conto dell’affollamento, delle caratteristiche strutturali, della posizione dell’edificio, degli impianti e dei materiali presenti.</w:t>
      </w:r>
    </w:p>
    <w:p w:rsidR="000F3085" w:rsidRDefault="000F3085">
      <w:pPr>
        <w:rPr>
          <w:highlight w:val="magenta"/>
        </w:rPr>
      </w:pPr>
    </w:p>
    <w:p w:rsidR="000F3085" w:rsidRDefault="000F3085">
      <w:pPr>
        <w:rPr>
          <w:highlight w:val="magenta"/>
        </w:rPr>
      </w:pPr>
    </w:p>
    <w:p w:rsidR="000F3085" w:rsidRDefault="000F3085">
      <w:pPr>
        <w:rPr>
          <w:highlight w:val="magenta"/>
        </w:rPr>
      </w:pPr>
    </w:p>
    <w:p w:rsidR="000F3085" w:rsidRDefault="000F3085">
      <w:pPr>
        <w:rPr>
          <w:highlight w:val="magenta"/>
        </w:r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Style w:val="Titolo2"/>
        <w:numPr>
          <w:ilvl w:val="1"/>
          <w:numId w:val="14"/>
        </w:numPr>
      </w:pPr>
      <w:bookmarkStart w:id="9" w:name="_heading=h.1t3h5sf" w:colFirst="0" w:colLast="0"/>
      <w:bookmarkEnd w:id="9"/>
      <w:r>
        <w:lastRenderedPageBreak/>
        <w:t>DISTRIBUZIONE E LOCALIZZAZIONE DELLA POPOLAZIONE SCOLASTICA</w:t>
      </w:r>
    </w:p>
    <w:tbl>
      <w:tblPr>
        <w:tblStyle w:val="aa"/>
        <w:tblW w:w="938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401"/>
        <w:gridCol w:w="6249"/>
        <w:gridCol w:w="1734"/>
      </w:tblGrid>
      <w:tr w:rsidR="000F3085">
        <w:trPr>
          <w:cantSplit/>
          <w:tblHeader/>
          <w:jc w:val="center"/>
        </w:trPr>
        <w:tc>
          <w:tcPr>
            <w:tcW w:w="1401" w:type="dxa"/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bookmarkStart w:id="10" w:name="_heading=h.4d34og8" w:colFirst="0" w:colLast="0"/>
            <w:bookmarkEnd w:id="10"/>
            <w:r>
              <w:rPr>
                <w:b/>
              </w:rPr>
              <w:t>PIANO</w:t>
            </w:r>
          </w:p>
        </w:tc>
        <w:tc>
          <w:tcPr>
            <w:tcW w:w="6249" w:type="dxa"/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 xml:space="preserve">DISTINZIONE PER DESTINAZIONE D’USO </w:t>
            </w:r>
          </w:p>
        </w:tc>
        <w:tc>
          <w:tcPr>
            <w:tcW w:w="1734" w:type="dxa"/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AFFOLLAMENTO MAX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 w:val="restart"/>
            <w:vAlign w:val="center"/>
          </w:tcPr>
          <w:p w:rsidR="000F3085" w:rsidRDefault="00BE7B7B">
            <w:r>
              <w:t>Terra</w:t>
            </w:r>
          </w:p>
        </w:tc>
        <w:tc>
          <w:tcPr>
            <w:tcW w:w="6249" w:type="dxa"/>
            <w:vAlign w:val="center"/>
          </w:tcPr>
          <w:p w:rsidR="000F3085" w:rsidRDefault="00BE7B7B">
            <w:r>
              <w:t>Archivio scolastico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2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Aula di musica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27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2 Centrali del riscaldamento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Locale quadri elettrici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Locale tecnico ascensore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Laboratorio di arte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30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Biblioteca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27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Aule didattiche (n.3)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81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Servizi igienici studenti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Spogliatoio collaboratori scolastici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 w:val="restart"/>
            <w:vAlign w:val="center"/>
          </w:tcPr>
          <w:p w:rsidR="000F3085" w:rsidRDefault="00BE7B7B">
            <w:r>
              <w:t>Primo</w:t>
            </w:r>
          </w:p>
        </w:tc>
        <w:tc>
          <w:tcPr>
            <w:tcW w:w="6249" w:type="dxa"/>
            <w:vAlign w:val="center"/>
          </w:tcPr>
          <w:p w:rsidR="000F3085" w:rsidRDefault="00BE7B7B">
            <w:r>
              <w:t>Ufficio Presidenza decentrato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8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Spazio ristoro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Sala insegnanti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10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Aule didattiche (n. 7)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189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Aula sostegno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5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Servizi igienici insegnanti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Servizi igienici studenti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Spazio accoglienza (collaboratori scolastici)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 w:val="restart"/>
            <w:vAlign w:val="center"/>
          </w:tcPr>
          <w:p w:rsidR="000F3085" w:rsidRDefault="00BE7B7B">
            <w:r>
              <w:t>Secondo</w:t>
            </w:r>
          </w:p>
        </w:tc>
        <w:tc>
          <w:tcPr>
            <w:tcW w:w="6249" w:type="dxa"/>
            <w:vAlign w:val="center"/>
          </w:tcPr>
          <w:p w:rsidR="000F3085" w:rsidRDefault="00BE7B7B">
            <w:r>
              <w:t>Aule didattiche (n. 6)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162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Aula ricevimento psicologa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3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Infermeria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Aula sostegno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5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Laboratorio di informatica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27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BE7B7B">
            <w:r>
              <w:t>Servizi igienici studenti</w:t>
            </w:r>
          </w:p>
        </w:tc>
        <w:tc>
          <w:tcPr>
            <w:tcW w:w="1734" w:type="dxa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 w:val="restart"/>
            <w:vAlign w:val="center"/>
          </w:tcPr>
          <w:p w:rsidR="000F3085" w:rsidRDefault="000F3085"/>
        </w:tc>
        <w:tc>
          <w:tcPr>
            <w:tcW w:w="6249" w:type="dxa"/>
            <w:vAlign w:val="center"/>
          </w:tcPr>
          <w:p w:rsidR="000F3085" w:rsidRDefault="000F3085"/>
        </w:tc>
        <w:tc>
          <w:tcPr>
            <w:tcW w:w="1734" w:type="dxa"/>
            <w:vAlign w:val="center"/>
          </w:tcPr>
          <w:p w:rsidR="000F3085" w:rsidRDefault="000F3085">
            <w:pPr>
              <w:jc w:val="center"/>
            </w:pPr>
          </w:p>
        </w:tc>
      </w:tr>
      <w:tr w:rsidR="000F3085">
        <w:trPr>
          <w:cantSplit/>
          <w:trHeight w:val="227"/>
          <w:tblHeader/>
          <w:jc w:val="center"/>
        </w:trPr>
        <w:tc>
          <w:tcPr>
            <w:tcW w:w="140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6249" w:type="dxa"/>
            <w:vAlign w:val="center"/>
          </w:tcPr>
          <w:p w:rsidR="000F3085" w:rsidRDefault="000F3085"/>
        </w:tc>
        <w:tc>
          <w:tcPr>
            <w:tcW w:w="1734" w:type="dxa"/>
            <w:vAlign w:val="center"/>
          </w:tcPr>
          <w:p w:rsidR="000F3085" w:rsidRDefault="000F3085">
            <w:pPr>
              <w:jc w:val="center"/>
            </w:pPr>
          </w:p>
        </w:tc>
      </w:tr>
    </w:tbl>
    <w:p w:rsidR="000F3085" w:rsidRDefault="000F3085"/>
    <w:p w:rsidR="000F3085" w:rsidRDefault="000F3085">
      <w:p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Style w:val="Titolo2"/>
        <w:numPr>
          <w:ilvl w:val="1"/>
          <w:numId w:val="14"/>
        </w:numPr>
      </w:pPr>
      <w:bookmarkStart w:id="11" w:name="_heading=h.2s8eyo1" w:colFirst="0" w:colLast="0"/>
      <w:bookmarkEnd w:id="11"/>
      <w:r>
        <w:lastRenderedPageBreak/>
        <w:t>IDENTIFICAZIONE AREE ALTA VULNERABILITÀ</w:t>
      </w:r>
    </w:p>
    <w:tbl>
      <w:tblPr>
        <w:tblStyle w:val="ab"/>
        <w:tblW w:w="962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63"/>
        <w:gridCol w:w="2261"/>
        <w:gridCol w:w="4104"/>
      </w:tblGrid>
      <w:tr w:rsidR="000F3085">
        <w:trPr>
          <w:cantSplit/>
          <w:tblHeader/>
        </w:trPr>
        <w:tc>
          <w:tcPr>
            <w:tcW w:w="3263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IDENTIFICAZIONE LOCALE</w:t>
            </w:r>
          </w:p>
        </w:tc>
        <w:tc>
          <w:tcPr>
            <w:tcW w:w="2261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UBICAZIONE</w:t>
            </w:r>
          </w:p>
        </w:tc>
        <w:tc>
          <w:tcPr>
            <w:tcW w:w="4104" w:type="dxa"/>
            <w:shd w:val="clear" w:color="auto" w:fill="D9D9D9"/>
            <w:vAlign w:val="center"/>
          </w:tcPr>
          <w:p w:rsidR="000F3085" w:rsidRDefault="00BE7B7B">
            <w:pPr>
              <w:jc w:val="left"/>
              <w:rPr>
                <w:b/>
              </w:rPr>
            </w:pPr>
            <w:r>
              <w:rPr>
                <w:b/>
              </w:rPr>
              <w:t xml:space="preserve">ELEMENTO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RISCHIO</w:t>
            </w:r>
          </w:p>
        </w:tc>
      </w:tr>
      <w:tr w:rsidR="000F3085">
        <w:trPr>
          <w:cantSplit/>
          <w:tblHeader/>
        </w:trPr>
        <w:tc>
          <w:tcPr>
            <w:tcW w:w="3263" w:type="dxa"/>
            <w:shd w:val="clear" w:color="auto" w:fill="auto"/>
          </w:tcPr>
          <w:p w:rsidR="000F3085" w:rsidRDefault="00BE7B7B">
            <w:r>
              <w:t>Centrali termiche (n.2)</w:t>
            </w:r>
          </w:p>
        </w:tc>
        <w:tc>
          <w:tcPr>
            <w:tcW w:w="2261" w:type="dxa"/>
            <w:shd w:val="clear" w:color="auto" w:fill="auto"/>
          </w:tcPr>
          <w:p w:rsidR="000F3085" w:rsidRDefault="00BE7B7B">
            <w:r>
              <w:t>Piano terra</w:t>
            </w:r>
          </w:p>
        </w:tc>
        <w:tc>
          <w:tcPr>
            <w:tcW w:w="4104" w:type="dxa"/>
            <w:vAlign w:val="center"/>
          </w:tcPr>
          <w:p w:rsidR="000F3085" w:rsidRDefault="00BE7B7B">
            <w:pPr>
              <w:jc w:val="left"/>
            </w:pPr>
            <w:r>
              <w:t>Caldaie a gas metano</w:t>
            </w:r>
          </w:p>
        </w:tc>
      </w:tr>
      <w:tr w:rsidR="000F3085">
        <w:trPr>
          <w:cantSplit/>
          <w:tblHeader/>
        </w:trPr>
        <w:tc>
          <w:tcPr>
            <w:tcW w:w="3263" w:type="dxa"/>
            <w:shd w:val="clear" w:color="auto" w:fill="auto"/>
          </w:tcPr>
          <w:p w:rsidR="000F3085" w:rsidRDefault="00BE7B7B">
            <w:r>
              <w:t>Locale quadri elettrici</w:t>
            </w:r>
          </w:p>
        </w:tc>
        <w:tc>
          <w:tcPr>
            <w:tcW w:w="2261" w:type="dxa"/>
            <w:shd w:val="clear" w:color="auto" w:fill="auto"/>
          </w:tcPr>
          <w:p w:rsidR="000F3085" w:rsidRDefault="00BE7B7B">
            <w:r>
              <w:t>Piano terra</w:t>
            </w:r>
          </w:p>
        </w:tc>
        <w:tc>
          <w:tcPr>
            <w:tcW w:w="4104" w:type="dxa"/>
            <w:vAlign w:val="center"/>
          </w:tcPr>
          <w:p w:rsidR="000F3085" w:rsidRDefault="00BE7B7B">
            <w:pPr>
              <w:jc w:val="left"/>
            </w:pPr>
            <w:r>
              <w:t>Quadri elettrici</w:t>
            </w:r>
          </w:p>
        </w:tc>
      </w:tr>
      <w:tr w:rsidR="000F3085">
        <w:trPr>
          <w:cantSplit/>
          <w:tblHeader/>
        </w:trPr>
        <w:tc>
          <w:tcPr>
            <w:tcW w:w="3263" w:type="dxa"/>
            <w:shd w:val="clear" w:color="auto" w:fill="auto"/>
          </w:tcPr>
          <w:p w:rsidR="000F3085" w:rsidRDefault="00BE7B7B">
            <w:r>
              <w:t>Archivio scolastico</w:t>
            </w:r>
          </w:p>
        </w:tc>
        <w:tc>
          <w:tcPr>
            <w:tcW w:w="2261" w:type="dxa"/>
            <w:shd w:val="clear" w:color="auto" w:fill="auto"/>
          </w:tcPr>
          <w:p w:rsidR="000F3085" w:rsidRDefault="00BE7B7B">
            <w:r>
              <w:t>Piano terra</w:t>
            </w:r>
          </w:p>
        </w:tc>
        <w:tc>
          <w:tcPr>
            <w:tcW w:w="4104" w:type="dxa"/>
            <w:vAlign w:val="center"/>
          </w:tcPr>
          <w:p w:rsidR="000F3085" w:rsidRDefault="00BE7B7B">
            <w:pPr>
              <w:jc w:val="left"/>
            </w:pPr>
            <w:r>
              <w:t>Carta</w:t>
            </w:r>
          </w:p>
        </w:tc>
      </w:tr>
      <w:tr w:rsidR="000F3085">
        <w:trPr>
          <w:cantSplit/>
          <w:tblHeader/>
        </w:trPr>
        <w:tc>
          <w:tcPr>
            <w:tcW w:w="3263" w:type="dxa"/>
            <w:shd w:val="clear" w:color="auto" w:fill="auto"/>
          </w:tcPr>
          <w:p w:rsidR="000F3085" w:rsidRDefault="00BE7B7B">
            <w:r>
              <w:t>Locale quadri elettrici</w:t>
            </w:r>
          </w:p>
        </w:tc>
        <w:tc>
          <w:tcPr>
            <w:tcW w:w="2261" w:type="dxa"/>
            <w:shd w:val="clear" w:color="auto" w:fill="auto"/>
          </w:tcPr>
          <w:p w:rsidR="000F3085" w:rsidRDefault="00BE7B7B">
            <w:r>
              <w:t>Piano primo</w:t>
            </w:r>
          </w:p>
        </w:tc>
        <w:tc>
          <w:tcPr>
            <w:tcW w:w="4104" w:type="dxa"/>
            <w:vAlign w:val="center"/>
          </w:tcPr>
          <w:p w:rsidR="000F3085" w:rsidRDefault="00BE7B7B">
            <w:pPr>
              <w:jc w:val="left"/>
            </w:pPr>
            <w:r>
              <w:t>Quadri elettrici</w:t>
            </w:r>
          </w:p>
        </w:tc>
      </w:tr>
      <w:tr w:rsidR="000F3085">
        <w:trPr>
          <w:cantSplit/>
          <w:tblHeader/>
        </w:trPr>
        <w:tc>
          <w:tcPr>
            <w:tcW w:w="3263" w:type="dxa"/>
            <w:shd w:val="clear" w:color="auto" w:fill="auto"/>
          </w:tcPr>
          <w:p w:rsidR="000F3085" w:rsidRDefault="00BE7B7B">
            <w:r>
              <w:t>Locale tecnico per ascensore</w:t>
            </w:r>
          </w:p>
        </w:tc>
        <w:tc>
          <w:tcPr>
            <w:tcW w:w="2261" w:type="dxa"/>
            <w:shd w:val="clear" w:color="auto" w:fill="auto"/>
          </w:tcPr>
          <w:p w:rsidR="000F3085" w:rsidRDefault="00BE7B7B">
            <w:r>
              <w:t>Piano terra</w:t>
            </w:r>
          </w:p>
        </w:tc>
        <w:tc>
          <w:tcPr>
            <w:tcW w:w="4104" w:type="dxa"/>
            <w:vAlign w:val="center"/>
          </w:tcPr>
          <w:p w:rsidR="000F3085" w:rsidRDefault="00BE7B7B">
            <w:pPr>
              <w:jc w:val="left"/>
            </w:pPr>
            <w:r>
              <w:t>Quadri elettrici</w:t>
            </w:r>
          </w:p>
        </w:tc>
      </w:tr>
      <w:tr w:rsidR="000F3085">
        <w:trPr>
          <w:cantSplit/>
          <w:tblHeader/>
        </w:trPr>
        <w:tc>
          <w:tcPr>
            <w:tcW w:w="3263" w:type="dxa"/>
            <w:shd w:val="clear" w:color="auto" w:fill="auto"/>
          </w:tcPr>
          <w:p w:rsidR="000F3085" w:rsidRDefault="00BE7B7B">
            <w:r>
              <w:t>Laboratori di informatica</w:t>
            </w:r>
          </w:p>
        </w:tc>
        <w:tc>
          <w:tcPr>
            <w:tcW w:w="2261" w:type="dxa"/>
            <w:shd w:val="clear" w:color="auto" w:fill="auto"/>
          </w:tcPr>
          <w:p w:rsidR="000F3085" w:rsidRDefault="00BE7B7B">
            <w:r>
              <w:t>Piano secondo</w:t>
            </w:r>
          </w:p>
        </w:tc>
        <w:tc>
          <w:tcPr>
            <w:tcW w:w="4104" w:type="dxa"/>
            <w:vAlign w:val="center"/>
          </w:tcPr>
          <w:p w:rsidR="000F3085" w:rsidRDefault="00BE7B7B">
            <w:pPr>
              <w:jc w:val="left"/>
            </w:pPr>
            <w:r>
              <w:t>Attrezzature collegate all’impianto elettrico</w:t>
            </w:r>
          </w:p>
        </w:tc>
      </w:tr>
      <w:tr w:rsidR="000F3085">
        <w:trPr>
          <w:cantSplit/>
          <w:tblHeader/>
        </w:trPr>
        <w:tc>
          <w:tcPr>
            <w:tcW w:w="3263" w:type="dxa"/>
            <w:shd w:val="clear" w:color="auto" w:fill="auto"/>
          </w:tcPr>
          <w:p w:rsidR="000F3085" w:rsidRDefault="00BE7B7B">
            <w:r>
              <w:t xml:space="preserve">Sede </w:t>
            </w:r>
          </w:p>
        </w:tc>
        <w:tc>
          <w:tcPr>
            <w:tcW w:w="2261" w:type="dxa"/>
            <w:shd w:val="clear" w:color="auto" w:fill="auto"/>
          </w:tcPr>
          <w:p w:rsidR="000F3085" w:rsidRDefault="00BE7B7B">
            <w:r>
              <w:t>Copertura</w:t>
            </w:r>
          </w:p>
        </w:tc>
        <w:tc>
          <w:tcPr>
            <w:tcW w:w="4104" w:type="dxa"/>
            <w:vAlign w:val="center"/>
          </w:tcPr>
          <w:p w:rsidR="000F3085" w:rsidRDefault="00BE7B7B">
            <w:pPr>
              <w:jc w:val="left"/>
            </w:pPr>
            <w:r>
              <w:t>Impianto fotovoltaico</w:t>
            </w:r>
          </w:p>
        </w:tc>
      </w:tr>
    </w:tbl>
    <w:p w:rsidR="000F3085" w:rsidRDefault="000F3085"/>
    <w:p w:rsidR="000F3085" w:rsidRDefault="000F3085"/>
    <w:p w:rsidR="000F3085" w:rsidRDefault="00BE7B7B">
      <w:pPr>
        <w:pStyle w:val="Titolo1"/>
        <w:numPr>
          <w:ilvl w:val="0"/>
          <w:numId w:val="14"/>
        </w:numPr>
      </w:pPr>
      <w:bookmarkStart w:id="12" w:name="_heading=h.17dp8vu" w:colFirst="0" w:colLast="0"/>
      <w:bookmarkEnd w:id="12"/>
      <w:r>
        <w:t xml:space="preserve">CERTIFICATO </w:t>
      </w:r>
      <w:proofErr w:type="spellStart"/>
      <w:r>
        <w:t>DI</w:t>
      </w:r>
      <w:proofErr w:type="spellEnd"/>
      <w:r>
        <w:t xml:space="preserve"> PREVENZIONE INCENDI</w:t>
      </w:r>
    </w:p>
    <w:p w:rsidR="000F3085" w:rsidRDefault="00BE7B7B">
      <w:r>
        <w:t>Il plesso è soggetto al controllo dei Vigili del Fuoco secondo DPR 151/11.</w:t>
      </w:r>
    </w:p>
    <w:p w:rsidR="000F3085" w:rsidRDefault="000F3085"/>
    <w:tbl>
      <w:tblPr>
        <w:tblStyle w:val="ac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199"/>
        <w:gridCol w:w="1494"/>
        <w:gridCol w:w="1494"/>
        <w:gridCol w:w="1197"/>
        <w:gridCol w:w="4470"/>
      </w:tblGrid>
      <w:tr w:rsidR="000F3085">
        <w:trPr>
          <w:cantSplit/>
          <w:tblHeader/>
          <w:jc w:val="center"/>
        </w:trPr>
        <w:tc>
          <w:tcPr>
            <w:tcW w:w="1199" w:type="dxa"/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1494" w:type="dxa"/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DATA RINNOVO</w:t>
            </w:r>
          </w:p>
        </w:tc>
        <w:tc>
          <w:tcPr>
            <w:tcW w:w="1494" w:type="dxa"/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DATA SCADENZA</w:t>
            </w:r>
          </w:p>
        </w:tc>
        <w:tc>
          <w:tcPr>
            <w:tcW w:w="1197" w:type="dxa"/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4470" w:type="dxa"/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1199" w:type="dxa"/>
            <w:shd w:val="clear" w:color="auto" w:fill="auto"/>
          </w:tcPr>
          <w:p w:rsidR="000F3085" w:rsidRDefault="000F3085"/>
        </w:tc>
        <w:tc>
          <w:tcPr>
            <w:tcW w:w="1494" w:type="dxa"/>
            <w:shd w:val="clear" w:color="auto" w:fill="auto"/>
          </w:tcPr>
          <w:p w:rsidR="000F3085" w:rsidRDefault="000F3085"/>
        </w:tc>
        <w:tc>
          <w:tcPr>
            <w:tcW w:w="1494" w:type="dxa"/>
            <w:shd w:val="clear" w:color="auto" w:fill="auto"/>
          </w:tcPr>
          <w:p w:rsidR="000F3085" w:rsidRDefault="000F3085"/>
        </w:tc>
        <w:tc>
          <w:tcPr>
            <w:tcW w:w="1197" w:type="dxa"/>
            <w:shd w:val="clear" w:color="auto" w:fill="auto"/>
            <w:vAlign w:val="center"/>
          </w:tcPr>
          <w:p w:rsidR="000F3085" w:rsidRDefault="00BE7B7B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67.4 C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0F3085" w:rsidRDefault="00BE7B7B">
            <w:pPr>
              <w:spacing w:before="0" w:after="0"/>
            </w:pPr>
            <w:r>
              <w:t>Scuole di ogni ordine, grado e tipo con oltre 300 persone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1199" w:type="dxa"/>
            <w:shd w:val="clear" w:color="auto" w:fill="auto"/>
          </w:tcPr>
          <w:p w:rsidR="000F3085" w:rsidRDefault="000F3085"/>
        </w:tc>
        <w:tc>
          <w:tcPr>
            <w:tcW w:w="1494" w:type="dxa"/>
            <w:shd w:val="clear" w:color="auto" w:fill="auto"/>
          </w:tcPr>
          <w:p w:rsidR="000F3085" w:rsidRDefault="000F3085"/>
        </w:tc>
        <w:tc>
          <w:tcPr>
            <w:tcW w:w="1494" w:type="dxa"/>
            <w:shd w:val="clear" w:color="auto" w:fill="auto"/>
          </w:tcPr>
          <w:p w:rsidR="000F3085" w:rsidRDefault="000F3085"/>
        </w:tc>
        <w:tc>
          <w:tcPr>
            <w:tcW w:w="1197" w:type="dxa"/>
            <w:shd w:val="clear" w:color="auto" w:fill="auto"/>
            <w:vAlign w:val="center"/>
          </w:tcPr>
          <w:p w:rsidR="000F3085" w:rsidRDefault="00BE7B7B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74.1 A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0F3085" w:rsidRDefault="00BE7B7B">
            <w:pPr>
              <w:spacing w:before="0" w:after="0"/>
            </w:pPr>
            <w:r>
              <w:t>Impianti per la produzione di calore alimentati a gas metano con potenzialità superiore ai 116 KW</w:t>
            </w:r>
          </w:p>
        </w:tc>
      </w:tr>
    </w:tbl>
    <w:p w:rsidR="000F3085" w:rsidRDefault="000F3085"/>
    <w:p w:rsidR="000F3085" w:rsidRDefault="000F3085">
      <w:p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Style w:val="Titolo1"/>
        <w:numPr>
          <w:ilvl w:val="0"/>
          <w:numId w:val="14"/>
        </w:numPr>
        <w:spacing w:before="0"/>
      </w:pPr>
      <w:bookmarkStart w:id="13" w:name="_heading=h.3rdcrjn" w:colFirst="0" w:colLast="0"/>
      <w:bookmarkEnd w:id="13"/>
      <w:r>
        <w:lastRenderedPageBreak/>
        <w:t>ORGANIZZAZIONE DELL’EMERGENZA</w:t>
      </w:r>
    </w:p>
    <w:p w:rsidR="000F3085" w:rsidRDefault="00BE7B7B">
      <w:pPr>
        <w:rPr>
          <w:b/>
          <w:u w:val="single"/>
        </w:rPr>
      </w:pPr>
      <w:r>
        <w:t xml:space="preserve">Il </w:t>
      </w:r>
      <w:r>
        <w:rPr>
          <w:b/>
        </w:rPr>
        <w:t xml:space="preserve">Dirigente </w:t>
      </w:r>
      <w:r>
        <w:t xml:space="preserve">con la collaborazione del </w:t>
      </w:r>
      <w:r>
        <w:rPr>
          <w:b/>
        </w:rPr>
        <w:t>Responsabile del Servizio Prevenzione e Protezione dell’Istituto</w:t>
      </w:r>
      <w:r>
        <w:t>, dispone le seguenti programmazioni all’interno dell’istituto formativo per la gestione dell’emergenza:</w:t>
      </w:r>
    </w:p>
    <w:p w:rsidR="000F3085" w:rsidRDefault="00BE7B7B">
      <w:pPr>
        <w:numPr>
          <w:ilvl w:val="0"/>
          <w:numId w:val="1"/>
        </w:numPr>
        <w:tabs>
          <w:tab w:val="left" w:pos="567"/>
        </w:tabs>
        <w:ind w:left="567" w:hanging="567"/>
      </w:pPr>
      <w:r>
        <w:t xml:space="preserve">vengono designati gli </w:t>
      </w:r>
      <w:r>
        <w:rPr>
          <w:b/>
        </w:rPr>
        <w:t xml:space="preserve">addetti della squadra antincendio,della squadra di evacuazione </w:t>
      </w:r>
      <w:r>
        <w:t>(si occupa dell’evacuazione per qualunque tipo di emergenze, compresa l’emergenza sismica)</w:t>
      </w:r>
      <w:r>
        <w:rPr>
          <w:b/>
        </w:rPr>
        <w:t xml:space="preserve"> della squadra di primo soccorso</w:t>
      </w:r>
      <w:r>
        <w:t>, in relazione alle competenze e alle caratteristiche del centro di formazione;</w:t>
      </w:r>
    </w:p>
    <w:p w:rsidR="000F3085" w:rsidRDefault="00BE7B7B">
      <w:pPr>
        <w:numPr>
          <w:ilvl w:val="0"/>
          <w:numId w:val="1"/>
        </w:numPr>
        <w:tabs>
          <w:tab w:val="left" w:pos="567"/>
        </w:tabs>
        <w:ind w:left="567" w:hanging="567"/>
      </w:pPr>
      <w:r>
        <w:t xml:space="preserve">vengono informati </w:t>
      </w:r>
      <w:r>
        <w:rPr>
          <w:b/>
        </w:rPr>
        <w:t>i lavoratori</w:t>
      </w:r>
      <w:r>
        <w:t xml:space="preserve"> e gli </w:t>
      </w:r>
      <w:r>
        <w:rPr>
          <w:b/>
        </w:rPr>
        <w:t>studenti</w:t>
      </w:r>
      <w:r>
        <w:t xml:space="preserve"> in merito alle eventuali esposizioni al pericolo e alle misure da adottare per l’abbattimento del pericolo stesso;</w:t>
      </w:r>
    </w:p>
    <w:p w:rsidR="000F3085" w:rsidRDefault="00BE7B7B">
      <w:pPr>
        <w:numPr>
          <w:ilvl w:val="0"/>
          <w:numId w:val="1"/>
        </w:numPr>
        <w:tabs>
          <w:tab w:val="left" w:pos="567"/>
        </w:tabs>
        <w:ind w:left="567" w:hanging="567"/>
      </w:pPr>
      <w:r>
        <w:t>vengono predisposti i programmi di intervento per il piano di evacuazione e per il deflusso delle persone dagli edifici scolastici e programmate le relative prove;</w:t>
      </w:r>
    </w:p>
    <w:p w:rsidR="000F3085" w:rsidRDefault="000F3085"/>
    <w:p w:rsidR="000F3085" w:rsidRPr="00A35221" w:rsidRDefault="00BE7B7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14" w:name="_heading=h.26in1rg" w:colFirst="0" w:colLast="0"/>
      <w:bookmarkEnd w:id="14"/>
      <w:r w:rsidRPr="00A35221">
        <w:rPr>
          <w:rFonts w:asciiTheme="majorHAnsi" w:eastAsia="Calibri" w:hAnsiTheme="majorHAnsi" w:cstheme="majorHAnsi"/>
        </w:rPr>
        <w:t>OBIETTIVI</w:t>
      </w:r>
    </w:p>
    <w:p w:rsidR="000F3085" w:rsidRDefault="00BE7B7B">
      <w:r>
        <w:t>Il presente piano tende a perseguire i seguenti obiettivi:</w:t>
      </w:r>
    </w:p>
    <w:p w:rsidR="000F3085" w:rsidRDefault="00BE7B7B">
      <w:pPr>
        <w:widowControl/>
        <w:numPr>
          <w:ilvl w:val="0"/>
          <w:numId w:val="2"/>
        </w:numPr>
        <w:spacing w:before="0" w:after="0"/>
        <w:ind w:left="567" w:hanging="567"/>
      </w:pPr>
      <w:r>
        <w:t>affrontare l'emergenza fin dal primo insorgere per circoscrivere e contenere gli eventi dannosi, pianificare le azioni necessarie per ridurre o eliminare ulteriori rischi per le persone;</w:t>
      </w:r>
    </w:p>
    <w:p w:rsidR="000F3085" w:rsidRDefault="00BE7B7B">
      <w:pPr>
        <w:widowControl/>
        <w:numPr>
          <w:ilvl w:val="0"/>
          <w:numId w:val="2"/>
        </w:numPr>
        <w:spacing w:before="0" w:after="0"/>
        <w:ind w:left="567" w:hanging="567"/>
      </w:pPr>
      <w:r>
        <w:t>attivare tempestivamente gli addetti alle emergenze, lo staff tecnico e la direzione didattica che devono decidere cosa fare utilizzando correttamente le risorse tecniche disponibili;</w:t>
      </w:r>
    </w:p>
    <w:p w:rsidR="000F3085" w:rsidRDefault="00BE7B7B">
      <w:pPr>
        <w:widowControl/>
        <w:numPr>
          <w:ilvl w:val="0"/>
          <w:numId w:val="2"/>
        </w:numPr>
        <w:spacing w:before="0" w:after="0"/>
        <w:ind w:left="567" w:hanging="567"/>
      </w:pPr>
      <w:r>
        <w:t>chiamare i soccorsi pubblici, fornendo informazioni dettagliate su quanto accaduto;</w:t>
      </w:r>
    </w:p>
    <w:p w:rsidR="000F3085" w:rsidRDefault="00BE7B7B">
      <w:pPr>
        <w:widowControl/>
        <w:numPr>
          <w:ilvl w:val="0"/>
          <w:numId w:val="2"/>
        </w:numPr>
        <w:spacing w:before="0" w:after="0"/>
        <w:ind w:left="567" w:hanging="567"/>
      </w:pPr>
      <w:r>
        <w:t>contribuire alla messa in sicurezza della zona interessata dall’emergenza e a contenere i danni materiali e alle attività;</w:t>
      </w:r>
    </w:p>
    <w:p w:rsidR="000F3085" w:rsidRDefault="00BE7B7B">
      <w:pPr>
        <w:widowControl/>
        <w:numPr>
          <w:ilvl w:val="0"/>
          <w:numId w:val="2"/>
        </w:numPr>
        <w:spacing w:before="0" w:after="0"/>
        <w:ind w:left="567" w:hanging="567"/>
      </w:pPr>
      <w:r>
        <w:t>fornire una base informativa didattica per la formazione di tutto il personale, degli studenti e dei loro genitori.</w:t>
      </w:r>
    </w:p>
    <w:p w:rsidR="000F3085" w:rsidRDefault="000F3085"/>
    <w:p w:rsidR="000F3085" w:rsidRPr="00A35221" w:rsidRDefault="00BE7B7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15" w:name="_heading=h.lnxbz9" w:colFirst="0" w:colLast="0"/>
      <w:bookmarkEnd w:id="15"/>
      <w:r w:rsidRPr="00A35221">
        <w:rPr>
          <w:rFonts w:asciiTheme="majorHAnsi" w:eastAsia="Calibri" w:hAnsiTheme="majorHAnsi" w:cstheme="majorHAnsi"/>
        </w:rPr>
        <w:t>FORMAZIONE INFORMAZIONE ADDESTRAMENTO PER L’EMERGENZA</w:t>
      </w:r>
    </w:p>
    <w:p w:rsidR="000F3085" w:rsidRDefault="00BE7B7B">
      <w:r>
        <w:t>Il piano di emergenza deve essere un documento chiaro, di facile comprensione da parte dei destinatari, che sono il personale docente e non docente, gli allievi, i genitori e tutti coloro si possono trovare a qualsiasi titolo all’interno dell’edificio.</w:t>
      </w:r>
    </w:p>
    <w:p w:rsidR="000F3085" w:rsidRDefault="00BE7B7B">
      <w:r>
        <w:t>L'informazione a tutto il personale e agli studenti prevede incontri per l'acquisizione delle misure organizzative, delle procedure codificate e dei comportamenti individuati nel piano, lo studio di casi esemplari tramite la visione di video e la partecipazione a dibattiti.</w:t>
      </w:r>
    </w:p>
    <w:p w:rsidR="000F3085" w:rsidRDefault="00BE7B7B">
      <w:r>
        <w:t>Nell’istituto, oltre alla specifica formazione della squadra d'emergenza incendi e primo soccorso, si segue un programma d'addestramento periodico per tutti i lavoratori, atto a monitorare continuamente il livello di sicurezza dell'attività, di preparazione all'uso dei dispositivi antincendio e di primo soccorso e nell'esercitazione sul piano d'emergenza/evacuazione.</w:t>
      </w:r>
    </w:p>
    <w:p w:rsidR="000F3085" w:rsidRDefault="00BE7B7B">
      <w:r>
        <w:t>Il programma relativo all'informazione, formazione e addestramento dei lavoratori, in merito ai rischi ed alle conseguenti misure di tutela, si articola in due occasioni fondamentali:</w:t>
      </w:r>
    </w:p>
    <w:p w:rsidR="000F3085" w:rsidRDefault="00BE7B7B">
      <w:pPr>
        <w:widowControl/>
        <w:numPr>
          <w:ilvl w:val="0"/>
          <w:numId w:val="3"/>
        </w:numPr>
        <w:spacing w:before="0" w:after="0"/>
        <w:ind w:left="567" w:hanging="567"/>
      </w:pPr>
      <w:r>
        <w:t xml:space="preserve">all'atto dell'assunzione, </w:t>
      </w:r>
    </w:p>
    <w:p w:rsidR="000F3085" w:rsidRDefault="00BE7B7B">
      <w:pPr>
        <w:widowControl/>
        <w:numPr>
          <w:ilvl w:val="0"/>
          <w:numId w:val="3"/>
        </w:numPr>
        <w:spacing w:before="0" w:after="0"/>
        <w:ind w:left="567" w:hanging="567"/>
      </w:pPr>
      <w:r>
        <w:t>annualmente, in ragione delle modifiche al piano o alle procedure di emergenza e in occasione delle due esercitazioni di evacuazione.</w:t>
      </w:r>
    </w:p>
    <w:p w:rsidR="000F3085" w:rsidRDefault="00BE7B7B">
      <w:r>
        <w:t>All'atto dell'assunzione gli addetti sono formati, sia con dispense sia attraverso un incontro personale, sulle modalità di svolgimento in sicurezza della futura mansione, i rischi riscontrabili, le misure di tutela opportune e la gestione dell'emergenza /pronto soccorso.</w:t>
      </w:r>
    </w:p>
    <w:p w:rsidR="000F3085" w:rsidRDefault="00BE7B7B">
      <w:p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  <w:r>
        <w:t>Qualora vengano ad attuarsi mutamenti, organizzativi o tecnologici, il programma prevede una tempestiva formazione agli addetti interessati.</w:t>
      </w:r>
    </w:p>
    <w:p w:rsidR="000F3085" w:rsidRDefault="00BE7B7B">
      <w:pPr>
        <w:pStyle w:val="Titolo2"/>
        <w:numPr>
          <w:ilvl w:val="1"/>
          <w:numId w:val="14"/>
        </w:numPr>
      </w:pPr>
      <w:bookmarkStart w:id="16" w:name="_heading=h.35nkun2" w:colFirst="0" w:colLast="0"/>
      <w:bookmarkEnd w:id="16"/>
      <w:r>
        <w:lastRenderedPageBreak/>
        <w:t xml:space="preserve">LOCALIZZAZIONE DEL CENTRO </w:t>
      </w:r>
      <w:proofErr w:type="spellStart"/>
      <w:r>
        <w:t>DI</w:t>
      </w:r>
      <w:proofErr w:type="spellEnd"/>
      <w:r>
        <w:t xml:space="preserve"> COORDINAMENTO</w:t>
      </w:r>
    </w:p>
    <w:p w:rsidR="000F3085" w:rsidRDefault="00BE7B7B">
      <w:r>
        <w:t xml:space="preserve">È qui che si svolgono le funzioni preposte per coordinare l'emergenza, tenere i contatti con le autorità esterne, decidere le azioni per affrontare l'emergenza e in caso di evacuazione è il punto di riferimento per le informazioni provenienti dalle aree di raccolta. </w:t>
      </w:r>
    </w:p>
    <w:p w:rsidR="000F3085" w:rsidRDefault="00BE7B7B">
      <w:r>
        <w:t>Solitamente viene installata in questo punto la centralina allarmi.</w:t>
      </w:r>
    </w:p>
    <w:p w:rsidR="000F3085" w:rsidRDefault="000F3085"/>
    <w:tbl>
      <w:tblPr>
        <w:tblStyle w:val="ad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548"/>
        <w:gridCol w:w="3021"/>
        <w:gridCol w:w="3285"/>
      </w:tblGrid>
      <w:tr w:rsidR="000F3085">
        <w:trPr>
          <w:cantSplit/>
          <w:trHeight w:val="397"/>
          <w:tblHeader/>
          <w:jc w:val="center"/>
        </w:trPr>
        <w:tc>
          <w:tcPr>
            <w:tcW w:w="3548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UBICAZIONE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PIANO</w:t>
            </w:r>
          </w:p>
        </w:tc>
        <w:tc>
          <w:tcPr>
            <w:tcW w:w="3285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REFERENTE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548" w:type="dxa"/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ATRIO 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PRIMO</w:t>
            </w:r>
          </w:p>
        </w:tc>
        <w:tc>
          <w:tcPr>
            <w:tcW w:w="3285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MONICA QUINTAVALLA</w:t>
            </w:r>
          </w:p>
        </w:tc>
      </w:tr>
    </w:tbl>
    <w:p w:rsidR="000F3085" w:rsidRDefault="000F3085"/>
    <w:p w:rsidR="000F3085" w:rsidRDefault="000F3085"/>
    <w:p w:rsidR="000F3085" w:rsidRDefault="00BE7B7B">
      <w:pPr>
        <w:pStyle w:val="Titolo2"/>
        <w:numPr>
          <w:ilvl w:val="1"/>
          <w:numId w:val="14"/>
        </w:numPr>
      </w:pPr>
      <w:bookmarkStart w:id="17" w:name="_heading=h.1ksv4uv" w:colFirst="0" w:colLast="0"/>
      <w:bookmarkEnd w:id="17"/>
      <w:r>
        <w:t>soggetti coinvolti nella gestione delle emergenze</w:t>
      </w:r>
    </w:p>
    <w:p w:rsidR="000F3085" w:rsidRDefault="00BE7B7B">
      <w:pPr>
        <w:pStyle w:val="Titolo3"/>
        <w:numPr>
          <w:ilvl w:val="2"/>
          <w:numId w:val="14"/>
        </w:numPr>
      </w:pPr>
      <w:bookmarkStart w:id="18" w:name="_heading=h.44sinio" w:colFirst="0" w:colLast="0"/>
      <w:bookmarkEnd w:id="18"/>
      <w:r>
        <w:t>COORDINATORE EMERGENZE</w:t>
      </w:r>
    </w:p>
    <w:p w:rsidR="000F3085" w:rsidRDefault="00BE7B7B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All’attivazione dell’allarme(INIZIO EMERGENZA) il Coordinatore dell'Emergenza attiva gli altri componenti della squadra e si reca sul posto segnalato.</w:t>
      </w:r>
    </w:p>
    <w:p w:rsidR="000F3085" w:rsidRDefault="00BE7B7B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Valuta la situazione di emergenza e di conseguenza la necessità di evacuare l’edificio, attuando la procedura d’emergenza prestabilita.</w:t>
      </w:r>
    </w:p>
    <w:p w:rsidR="000F3085" w:rsidRDefault="00BE7B7B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Fornisce indicazioni agli addetti di disattivare gli impianti di piano o generali.</w:t>
      </w:r>
    </w:p>
    <w:p w:rsidR="000F3085" w:rsidRDefault="00BE7B7B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Procede con l’evacuazione generale e fornisce indicazioni all'addetto di chiamare i mezzi di soccorso necessari.</w:t>
      </w:r>
    </w:p>
    <w:p w:rsidR="000F3085" w:rsidRDefault="00BE7B7B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Sovrintende a tutte le operazioni della squadra di emergenza interna e collabora con gli enti di soccorso al fine di pianificare efficacemente la strategia di intervento fornendo tutte le indicazioni necessarie.</w:t>
      </w:r>
    </w:p>
    <w:p w:rsidR="000F3085" w:rsidRDefault="00BE7B7B">
      <w:pPr>
        <w:numPr>
          <w:ilvl w:val="0"/>
          <w:numId w:val="6"/>
        </w:numPr>
        <w:tabs>
          <w:tab w:val="left" w:pos="567"/>
        </w:tabs>
        <w:ind w:left="567" w:hanging="567"/>
      </w:pPr>
      <w:r>
        <w:t>Dispone la ripresa delle attività al termine dell’emergenza.</w:t>
      </w:r>
    </w:p>
    <w:p w:rsidR="000F3085" w:rsidRDefault="000F3085"/>
    <w:p w:rsidR="000F3085" w:rsidRDefault="00BE7B7B">
      <w:r>
        <w:t>In caso di smarrimento di qualsiasi persona, prende tutte le informazioni necessarie e le comunica alle squadre di soccorso esterne, al fine della loro ricerca.</w:t>
      </w:r>
    </w:p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0F3085" w:rsidRDefault="00BE7B7B">
      <w:pPr>
        <w:pStyle w:val="Titolo3"/>
        <w:numPr>
          <w:ilvl w:val="2"/>
          <w:numId w:val="14"/>
        </w:numPr>
      </w:pPr>
      <w:bookmarkStart w:id="19" w:name="_heading=h.2jxsxqh" w:colFirst="0" w:colLast="0"/>
      <w:bookmarkEnd w:id="19"/>
      <w:r>
        <w:t>ADDETTO ALLA CHIAMATA SOCCORSI ESTERNI</w:t>
      </w:r>
    </w:p>
    <w:p w:rsidR="000F3085" w:rsidRDefault="00BE7B7B">
      <w:r>
        <w:t>All’ordine di evacuazione dell’edificio:</w:t>
      </w:r>
    </w:p>
    <w:p w:rsidR="000F3085" w:rsidRDefault="00BE7B7B">
      <w:pPr>
        <w:numPr>
          <w:ilvl w:val="0"/>
          <w:numId w:val="8"/>
        </w:numPr>
        <w:tabs>
          <w:tab w:val="left" w:pos="567"/>
        </w:tabs>
        <w:ind w:left="567" w:hanging="567"/>
      </w:pPr>
      <w:r>
        <w:t>Attende l'avviso del Coordinatore dell'emergenza per effettuare la chiamata dei mezzi di soccorso seguendo le procedure previste.</w:t>
      </w:r>
    </w:p>
    <w:p w:rsidR="000F3085" w:rsidRDefault="00BE7B7B">
      <w:pPr>
        <w:numPr>
          <w:ilvl w:val="0"/>
          <w:numId w:val="8"/>
        </w:numPr>
        <w:tabs>
          <w:tab w:val="left" w:pos="567"/>
        </w:tabs>
        <w:ind w:left="567" w:hanging="567"/>
      </w:pPr>
      <w:r>
        <w:t xml:space="preserve">Fornisce tutti i chiarimenti necessari all’Ente di soccorso ricevente accertandosi di essere stato correttamente inteso ripetendo eventualmente (o facendosi ripetere) le segnalazioni date. </w:t>
      </w:r>
    </w:p>
    <w:p w:rsidR="000F3085" w:rsidRDefault="00BE7B7B">
      <w:pPr>
        <w:numPr>
          <w:ilvl w:val="0"/>
          <w:numId w:val="8"/>
        </w:numPr>
        <w:tabs>
          <w:tab w:val="left" w:pos="567"/>
        </w:tabs>
        <w:ind w:left="567" w:hanging="567"/>
      </w:pPr>
      <w:r>
        <w:t>Si dirige verso l'area di raccolta seguendo l’itinerario prestabilito dalle planimetrie di piano</w:t>
      </w:r>
    </w:p>
    <w:p w:rsidR="000F3085" w:rsidRDefault="000F3085">
      <w:p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Style w:val="Titolo3"/>
        <w:numPr>
          <w:ilvl w:val="2"/>
          <w:numId w:val="14"/>
        </w:numPr>
      </w:pPr>
      <w:bookmarkStart w:id="20" w:name="_heading=h.z337ya" w:colFirst="0" w:colLast="0"/>
      <w:bookmarkEnd w:id="20"/>
      <w:r>
        <w:lastRenderedPageBreak/>
        <w:t>RESPONSABILE DELL’EVACUAZIONE DELLA CLASSE (DOCENTE)</w:t>
      </w:r>
    </w:p>
    <w:p w:rsidR="000F3085" w:rsidRDefault="00BE7B7B">
      <w:r>
        <w:t>All’insorgere di un'emergenza:</w:t>
      </w:r>
    </w:p>
    <w:p w:rsidR="000F3085" w:rsidRDefault="00BE7B7B">
      <w:pPr>
        <w:numPr>
          <w:ilvl w:val="0"/>
          <w:numId w:val="4"/>
        </w:numPr>
        <w:tabs>
          <w:tab w:val="left" w:pos="567"/>
        </w:tabs>
        <w:ind w:left="567" w:hanging="567"/>
      </w:pPr>
      <w:r>
        <w:t>Contribuisce a mantenere la calma in tutta la classe in attesa che venga comunicato il motivo dell'emergenza.</w:t>
      </w:r>
    </w:p>
    <w:p w:rsidR="000F3085" w:rsidRDefault="00BE7B7B">
      <w:pPr>
        <w:numPr>
          <w:ilvl w:val="0"/>
          <w:numId w:val="4"/>
        </w:numPr>
        <w:tabs>
          <w:tab w:val="left" w:pos="567"/>
        </w:tabs>
        <w:ind w:left="567" w:hanging="567"/>
      </w:pPr>
      <w:r>
        <w:t>Si attiene alle procedure corrispondenti al tipo di emergenza che è stato segnalato.</w:t>
      </w:r>
    </w:p>
    <w:p w:rsidR="000F3085" w:rsidRDefault="000F3085"/>
    <w:p w:rsidR="000F3085" w:rsidRDefault="00BE7B7B">
      <w:r>
        <w:t>All’ordine di evacuazione dell’edificio:</w:t>
      </w:r>
    </w:p>
    <w:p w:rsidR="000F3085" w:rsidRDefault="00BE7B7B">
      <w:pPr>
        <w:numPr>
          <w:ilvl w:val="0"/>
          <w:numId w:val="7"/>
        </w:numPr>
        <w:ind w:left="426" w:hanging="426"/>
      </w:pPr>
      <w:r>
        <w:t>Fa uscire ordinatamente gli studenti iniziando dalla fila più vicina alla porta; gli studenti procederanno in fila indiana senza spingersi e senza correre; uno studente assume la funzione di "</w:t>
      </w:r>
      <w:proofErr w:type="spellStart"/>
      <w:r>
        <w:t>apri-fila</w:t>
      </w:r>
      <w:proofErr w:type="spellEnd"/>
      <w:r>
        <w:t>" e un altro quella di "</w:t>
      </w:r>
      <w:proofErr w:type="spellStart"/>
      <w:r>
        <w:t>chiudi-fila</w:t>
      </w:r>
      <w:proofErr w:type="spellEnd"/>
      <w:r>
        <w:t>".</w:t>
      </w:r>
    </w:p>
    <w:p w:rsidR="000F3085" w:rsidRDefault="00BE7B7B">
      <w:pPr>
        <w:numPr>
          <w:ilvl w:val="0"/>
          <w:numId w:val="7"/>
        </w:numPr>
        <w:ind w:left="426" w:hanging="426"/>
      </w:pPr>
      <w:r>
        <w:t>Prende il registro delle presenze, con gli alunni si reca all'area di raccolta e fa l’appello per compilare l'apposito modulo allegato al registro.</w:t>
      </w:r>
    </w:p>
    <w:p w:rsidR="000F3085" w:rsidRDefault="000F3085"/>
    <w:p w:rsidR="000F3085" w:rsidRDefault="000F3085"/>
    <w:p w:rsidR="000F3085" w:rsidRDefault="000F3085"/>
    <w:p w:rsidR="000F3085" w:rsidRDefault="00BE7B7B">
      <w:pPr>
        <w:pStyle w:val="Titolo3"/>
        <w:numPr>
          <w:ilvl w:val="2"/>
          <w:numId w:val="14"/>
        </w:numPr>
      </w:pPr>
      <w:bookmarkStart w:id="21" w:name="_heading=h.3j2qqm3" w:colFirst="0" w:colLast="0"/>
      <w:bookmarkEnd w:id="21"/>
      <w:r>
        <w:t>REFERENTE PER STUDENTI CON DISABILITÀ</w:t>
      </w:r>
    </w:p>
    <w:p w:rsidR="000F3085" w:rsidRDefault="00BE7B7B">
      <w:r>
        <w:t>In presenza di studenti disabili,deve essere individuato per ciascun studente,un adulto che lo accompagnerà nell’evacuazione nel caso di emergenza.</w:t>
      </w:r>
    </w:p>
    <w:p w:rsidR="000F3085" w:rsidRDefault="000F3085"/>
    <w:p w:rsidR="000F3085" w:rsidRDefault="00BE7B7B">
      <w:r>
        <w:t xml:space="preserve">Nel rispetto della normativa anticontagio attualmente in vigore, </w:t>
      </w:r>
      <w:r>
        <w:rPr>
          <w:b/>
        </w:rPr>
        <w:t>la persona deve essere chiaramente individuata e riferita univocamente ad ogni studente con disabilità</w:t>
      </w:r>
      <w:r>
        <w:t>.</w:t>
      </w:r>
    </w:p>
    <w:p w:rsidR="000F3085" w:rsidRDefault="000F3085"/>
    <w:p w:rsidR="000F3085" w:rsidRDefault="00BE7B7B">
      <w:r>
        <w:t>Tali nominativi devono essere indicati per ciascuna classe e facilmente reperibili.</w:t>
      </w:r>
    </w:p>
    <w:p w:rsidR="000F3085" w:rsidRDefault="000F3085"/>
    <w:p w:rsidR="000F3085" w:rsidRDefault="000F3085"/>
    <w:p w:rsidR="000F3085" w:rsidRDefault="00BE7B7B">
      <w:pPr>
        <w:pStyle w:val="Titolo3"/>
        <w:numPr>
          <w:ilvl w:val="2"/>
          <w:numId w:val="14"/>
        </w:numPr>
      </w:pPr>
      <w:bookmarkStart w:id="22" w:name="_heading=h.1y810tw" w:colFirst="0" w:colLast="0"/>
      <w:bookmarkEnd w:id="22"/>
      <w:r>
        <w:t>APRI-FILA / CHIUDI-FILA</w:t>
      </w:r>
    </w:p>
    <w:p w:rsidR="000F3085" w:rsidRDefault="00BE7B7B">
      <w:r>
        <w:t>Mantengono la calma, seguono le procedure stabilite e le istruzioni del docente presente in aula.</w:t>
      </w:r>
    </w:p>
    <w:p w:rsidR="000F3085" w:rsidRDefault="00BE7B7B">
      <w:r>
        <w:t xml:space="preserve">Gli </w:t>
      </w:r>
      <w:proofErr w:type="spellStart"/>
      <w:r>
        <w:rPr>
          <w:b/>
        </w:rPr>
        <w:t>apri-fila</w:t>
      </w:r>
      <w:proofErr w:type="spellEnd"/>
      <w:r>
        <w:t xml:space="preserve"> devono seguire il docente nella via di fuga stabilita, guidando i compagni alla propria area di raccolta.</w:t>
      </w:r>
    </w:p>
    <w:p w:rsidR="000F3085" w:rsidRDefault="00BE7B7B">
      <w:r>
        <w:t xml:space="preserve">I </w:t>
      </w:r>
      <w:proofErr w:type="spellStart"/>
      <w:r>
        <w:rPr>
          <w:b/>
        </w:rPr>
        <w:t>chiudi-fila</w:t>
      </w:r>
      <w:proofErr w:type="spellEnd"/>
      <w:r>
        <w:t xml:space="preserve"> hanno il compito di verificare da ultimi la completa assenza di compagni nella classe evacuata e di chiudere la porta (una porta chiusa è segnale di classe vuota).</w:t>
      </w:r>
    </w:p>
    <w:p w:rsidR="000F3085" w:rsidRDefault="000F3085"/>
    <w:p w:rsidR="000F3085" w:rsidRDefault="000F3085"/>
    <w:p w:rsidR="000F3085" w:rsidRDefault="000F3085"/>
    <w:p w:rsidR="000F3085" w:rsidRDefault="000F3085">
      <w:pPr>
        <w:sectPr w:rsidR="000F3085">
          <w:headerReference w:type="default" r:id="rId18"/>
          <w:footerReference w:type="default" r:id="rId19"/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Style w:val="Titolo3"/>
        <w:numPr>
          <w:ilvl w:val="2"/>
          <w:numId w:val="14"/>
        </w:numPr>
      </w:pPr>
      <w:bookmarkStart w:id="23" w:name="_heading=h.4i7ojhp" w:colFirst="0" w:colLast="0"/>
      <w:bookmarkEnd w:id="23"/>
      <w:r>
        <w:lastRenderedPageBreak/>
        <w:t xml:space="preserve">squadra </w:t>
      </w:r>
      <w:proofErr w:type="spellStart"/>
      <w:r>
        <w:t>di</w:t>
      </w:r>
      <w:proofErr w:type="spellEnd"/>
      <w:r>
        <w:t xml:space="preserve"> evacuazione</w:t>
      </w:r>
    </w:p>
    <w:tbl>
      <w:tblPr>
        <w:tblStyle w:val="ae"/>
        <w:tblW w:w="9391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179"/>
        <w:gridCol w:w="5212"/>
      </w:tblGrid>
      <w:tr w:rsidR="000F3085">
        <w:trPr>
          <w:cantSplit/>
          <w:tblHeader/>
          <w:jc w:val="center"/>
        </w:trPr>
        <w:tc>
          <w:tcPr>
            <w:tcW w:w="4179" w:type="dxa"/>
            <w:shd w:val="clear" w:color="auto" w:fill="E7E6E6"/>
            <w:vAlign w:val="center"/>
          </w:tcPr>
          <w:p w:rsidR="000F3085" w:rsidRDefault="00BE7B7B">
            <w:pPr>
              <w:jc w:val="left"/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5212" w:type="dxa"/>
            <w:shd w:val="clear" w:color="auto" w:fill="E7E6E6"/>
            <w:vAlign w:val="center"/>
          </w:tcPr>
          <w:p w:rsidR="000F3085" w:rsidRDefault="00BE7B7B">
            <w:pPr>
              <w:jc w:val="left"/>
              <w:rPr>
                <w:b/>
              </w:rPr>
            </w:pPr>
            <w:r>
              <w:rPr>
                <w:b/>
              </w:rPr>
              <w:t>NOMINATIVI / RECAPITI</w:t>
            </w:r>
          </w:p>
        </w:tc>
      </w:tr>
      <w:tr w:rsidR="000F3085">
        <w:trPr>
          <w:cantSplit/>
          <w:trHeight w:val="707"/>
          <w:tblHeader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Coordinamento emergenza (responsabile)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MONICA QUINTAVALLA</w:t>
            </w:r>
          </w:p>
          <w:p w:rsidR="000F3085" w:rsidRDefault="00BE7B7B">
            <w:pPr>
              <w:jc w:val="left"/>
            </w:pPr>
            <w:r>
              <w:t>GRAZIA LUISA PORZIO</w:t>
            </w:r>
          </w:p>
        </w:tc>
      </w:tr>
      <w:tr w:rsidR="000F3085">
        <w:trPr>
          <w:cantSplit/>
          <w:trHeight w:val="707"/>
          <w:tblHeader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Emanazione ordine di evacuazione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MONICA QUINTAVALLA</w:t>
            </w:r>
          </w:p>
          <w:p w:rsidR="000F3085" w:rsidRDefault="00BE7B7B">
            <w:pPr>
              <w:jc w:val="left"/>
            </w:pPr>
            <w:r>
              <w:t>PORZIO GRAZIA LUISA</w:t>
            </w:r>
          </w:p>
        </w:tc>
      </w:tr>
      <w:tr w:rsidR="000F3085">
        <w:trPr>
          <w:cantSplit/>
          <w:trHeight w:val="707"/>
          <w:tblHeader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Diffusione ordine di evacuazione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MONICA QUINTAVALLA</w:t>
            </w:r>
          </w:p>
          <w:p w:rsidR="000F3085" w:rsidRDefault="00BE7B7B">
            <w:pPr>
              <w:jc w:val="left"/>
            </w:pPr>
            <w:r>
              <w:t>GRAZIA LUISA PORZIO</w:t>
            </w:r>
          </w:p>
        </w:tc>
      </w:tr>
      <w:tr w:rsidR="000F3085">
        <w:trPr>
          <w:cantSplit/>
          <w:trHeight w:val="707"/>
          <w:tblHeader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Controllo operazioni di evacuazione</w:t>
            </w:r>
          </w:p>
          <w:p w:rsidR="000F3085" w:rsidRDefault="00BE7B7B">
            <w:pPr>
              <w:jc w:val="left"/>
            </w:pPr>
            <w:r>
              <w:t>piano terra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MONICA QUINTAVALLA</w:t>
            </w:r>
          </w:p>
          <w:p w:rsidR="000F3085" w:rsidRDefault="00F43C94">
            <w:pPr>
              <w:jc w:val="left"/>
            </w:pPr>
            <w:r>
              <w:t>PORRO MARIANTONIETTA</w:t>
            </w:r>
          </w:p>
        </w:tc>
      </w:tr>
      <w:tr w:rsidR="000F3085">
        <w:trPr>
          <w:cantSplit/>
          <w:trHeight w:val="707"/>
          <w:tblHeader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Controllo operazioni di evacuazione</w:t>
            </w:r>
          </w:p>
          <w:p w:rsidR="000F3085" w:rsidRDefault="00BE7B7B">
            <w:pPr>
              <w:jc w:val="left"/>
            </w:pPr>
            <w:r>
              <w:t>piano primo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MONICA QUINTAVALLA</w:t>
            </w:r>
          </w:p>
          <w:p w:rsidR="000F3085" w:rsidRDefault="00BE7B7B">
            <w:pPr>
              <w:jc w:val="left"/>
            </w:pPr>
            <w:r>
              <w:t>LORELLA VALENTINI</w:t>
            </w:r>
          </w:p>
        </w:tc>
      </w:tr>
      <w:tr w:rsidR="000F3085">
        <w:trPr>
          <w:cantSplit/>
          <w:trHeight w:val="707"/>
          <w:tblHeader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Controllo operazioni di evacuazione</w:t>
            </w:r>
          </w:p>
          <w:p w:rsidR="000F3085" w:rsidRDefault="00BE7B7B">
            <w:pPr>
              <w:jc w:val="left"/>
            </w:pPr>
            <w:r>
              <w:t>piano secondo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MONICA QUINTAVALLA</w:t>
            </w:r>
          </w:p>
          <w:p w:rsidR="000F3085" w:rsidRDefault="00BE7B7B">
            <w:pPr>
              <w:jc w:val="left"/>
            </w:pPr>
            <w:r>
              <w:t>MILA FONTANESI</w:t>
            </w:r>
          </w:p>
        </w:tc>
      </w:tr>
      <w:tr w:rsidR="000F3085">
        <w:trPr>
          <w:cantSplit/>
          <w:trHeight w:val="707"/>
          <w:tblHeader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Chiamata soccorsi esterni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MONICA QUINTAVALLA</w:t>
            </w:r>
          </w:p>
          <w:p w:rsidR="000F3085" w:rsidRDefault="00BE7B7B">
            <w:pPr>
              <w:jc w:val="left"/>
            </w:pPr>
            <w:r>
              <w:t>MIRIAM NARDELLA</w:t>
            </w:r>
          </w:p>
        </w:tc>
      </w:tr>
      <w:tr w:rsidR="000F3085">
        <w:trPr>
          <w:cantSplit/>
          <w:trHeight w:val="707"/>
          <w:tblHeader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 xml:space="preserve">Verifica presso il punto di raccolta 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MONICA QUINTAVALLA</w:t>
            </w:r>
          </w:p>
        </w:tc>
      </w:tr>
      <w:tr w:rsidR="000F3085">
        <w:trPr>
          <w:cantSplit/>
          <w:trHeight w:val="707"/>
          <w:tblHeader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Apertura / chiusura cancelli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 xml:space="preserve">MIRIAM NARDELLA </w:t>
            </w:r>
          </w:p>
          <w:p w:rsidR="000F3085" w:rsidRDefault="00BE7B7B">
            <w:pPr>
              <w:jc w:val="left"/>
            </w:pPr>
            <w:r>
              <w:t>ANTONIETTA CUTRARO</w:t>
            </w:r>
          </w:p>
        </w:tc>
      </w:tr>
    </w:tbl>
    <w:p w:rsidR="000F3085" w:rsidRDefault="000F3085"/>
    <w:p w:rsidR="000F3085" w:rsidRDefault="000F3085"/>
    <w:p w:rsidR="000F3085" w:rsidRDefault="00BE7B7B">
      <w:pPr>
        <w:pStyle w:val="Titolo3"/>
        <w:keepNext/>
        <w:numPr>
          <w:ilvl w:val="2"/>
          <w:numId w:val="14"/>
        </w:numPr>
      </w:pPr>
      <w:bookmarkStart w:id="24" w:name="_heading=h.2xcytpi" w:colFirst="0" w:colLast="0"/>
      <w:bookmarkEnd w:id="24"/>
      <w:r>
        <w:t>ADDETTO AL SEZIONAMENTO</w:t>
      </w:r>
    </w:p>
    <w:p w:rsidR="000F3085" w:rsidRDefault="00BE7B7B">
      <w:r>
        <w:t>L’addetto al sezionamento ha il compito di interrompere l’erogazione dell’energia elettrica e del gas metano agendo sui dispositivi specifici segnalati con cartelli.</w:t>
      </w:r>
    </w:p>
    <w:p w:rsidR="000F3085" w:rsidRDefault="000F3085"/>
    <w:tbl>
      <w:tblPr>
        <w:tblStyle w:val="af"/>
        <w:tblW w:w="962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55"/>
        <w:gridCol w:w="8073"/>
      </w:tblGrid>
      <w:tr w:rsidR="000F3085">
        <w:trPr>
          <w:cantSplit/>
          <w:tblHeader/>
        </w:trPr>
        <w:tc>
          <w:tcPr>
            <w:tcW w:w="1555" w:type="dxa"/>
          </w:tcPr>
          <w:p w:rsidR="000F3085" w:rsidRDefault="00BE7B7B"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100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vAlign w:val="center"/>
          </w:tcPr>
          <w:p w:rsidR="000F3085" w:rsidRDefault="00BE7B7B">
            <w:pPr>
              <w:jc w:val="left"/>
            </w:pPr>
            <w:r>
              <w:t>Valvola di intercettazione del gas metano</w:t>
            </w:r>
          </w:p>
        </w:tc>
      </w:tr>
      <w:tr w:rsidR="000F3085">
        <w:trPr>
          <w:cantSplit/>
          <w:tblHeader/>
        </w:trPr>
        <w:tc>
          <w:tcPr>
            <w:tcW w:w="1555" w:type="dxa"/>
          </w:tcPr>
          <w:p w:rsidR="000F3085" w:rsidRDefault="00BE7B7B"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103" name="image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vAlign w:val="center"/>
          </w:tcPr>
          <w:p w:rsidR="000F3085" w:rsidRDefault="00BE7B7B">
            <w:pPr>
              <w:jc w:val="left"/>
            </w:pPr>
            <w:r>
              <w:t>Dispositivo per l’interruzione dell’energia elettrica dell’edificio scolastico e dell’impianto fotovoltaico in copertura.</w:t>
            </w:r>
          </w:p>
        </w:tc>
      </w:tr>
    </w:tbl>
    <w:p w:rsidR="000F3085" w:rsidRDefault="000F3085"/>
    <w:tbl>
      <w:tblPr>
        <w:tblStyle w:val="af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87"/>
        <w:gridCol w:w="3219"/>
        <w:gridCol w:w="2922"/>
      </w:tblGrid>
      <w:tr w:rsidR="000F3085">
        <w:trPr>
          <w:cantSplit/>
          <w:tblHeader/>
          <w:jc w:val="center"/>
        </w:trPr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F3085" w:rsidRDefault="00BE7B7B">
            <w:pPr>
              <w:jc w:val="left"/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F3085" w:rsidRDefault="00BE7B7B">
            <w:pPr>
              <w:jc w:val="left"/>
              <w:rPr>
                <w:b/>
              </w:rPr>
            </w:pPr>
            <w:r>
              <w:rPr>
                <w:b/>
              </w:rPr>
              <w:t>NOMINATIVI</w:t>
            </w:r>
          </w:p>
        </w:tc>
        <w:tc>
          <w:tcPr>
            <w:tcW w:w="2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F3085" w:rsidRDefault="00BE7B7B">
            <w:pPr>
              <w:jc w:val="left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Interruzione energia elettrica</w:t>
            </w:r>
          </w:p>
        </w:tc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MIRIAM NARDELLA</w:t>
            </w:r>
          </w:p>
        </w:tc>
        <w:tc>
          <w:tcPr>
            <w:tcW w:w="2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3085" w:rsidRDefault="00BE7B7B">
            <w:pPr>
              <w:jc w:val="left"/>
            </w:pPr>
            <w:r>
              <w:t xml:space="preserve">SEDE 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Intercettazione del gas metano</w:t>
            </w:r>
          </w:p>
        </w:tc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ANTONIETTA CUTRARO</w:t>
            </w:r>
          </w:p>
        </w:tc>
        <w:tc>
          <w:tcPr>
            <w:tcW w:w="2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3085" w:rsidRDefault="00BE7B7B">
            <w:pPr>
              <w:jc w:val="left"/>
            </w:pPr>
            <w:r>
              <w:t>SEDE</w:t>
            </w:r>
          </w:p>
        </w:tc>
      </w:tr>
    </w:tbl>
    <w:p w:rsidR="000F3085" w:rsidRDefault="000F3085">
      <w:p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Style w:val="Titolo3"/>
        <w:numPr>
          <w:ilvl w:val="2"/>
          <w:numId w:val="14"/>
        </w:numPr>
      </w:pPr>
      <w:bookmarkStart w:id="25" w:name="_heading=h.1ci93xb" w:colFirst="0" w:colLast="0"/>
      <w:bookmarkEnd w:id="25"/>
      <w:r>
        <w:lastRenderedPageBreak/>
        <w:t>ADDETTI ANTINCENDIO</w:t>
      </w:r>
    </w:p>
    <w:tbl>
      <w:tblPr>
        <w:tblStyle w:val="af1"/>
        <w:tblW w:w="793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69"/>
        <w:gridCol w:w="3969"/>
      </w:tblGrid>
      <w:tr w:rsidR="000F3085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0F3085" w:rsidRDefault="00BE7B7B">
            <w:pPr>
              <w:jc w:val="left"/>
              <w:rPr>
                <w:b/>
              </w:rPr>
            </w:pPr>
            <w:r>
              <w:rPr>
                <w:b/>
              </w:rPr>
              <w:t>Normativa di riferimento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3085" w:rsidRDefault="00BE7B7B">
            <w:r>
              <w:t>DM 10.03.1998</w:t>
            </w:r>
          </w:p>
        </w:tc>
      </w:tr>
      <w:tr w:rsidR="000F3085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Valutazione del rischio incendio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3085" w:rsidRDefault="00BE7B7B">
            <w:r>
              <w:t>Medio</w:t>
            </w:r>
          </w:p>
        </w:tc>
      </w:tr>
      <w:tr w:rsidR="000F3085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Formazione base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3085" w:rsidRDefault="00BE7B7B">
            <w:r>
              <w:t>8 ore Con idoneità tecnica</w:t>
            </w:r>
          </w:p>
        </w:tc>
      </w:tr>
      <w:tr w:rsidR="000F3085">
        <w:trPr>
          <w:cantSplit/>
          <w:trHeight w:val="397"/>
          <w:tblHeader/>
        </w:trPr>
        <w:tc>
          <w:tcPr>
            <w:tcW w:w="3969" w:type="dxa"/>
            <w:vMerge w:val="restart"/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Aggiornamento (*)</w:t>
            </w:r>
          </w:p>
        </w:tc>
        <w:tc>
          <w:tcPr>
            <w:tcW w:w="3969" w:type="dxa"/>
            <w:vAlign w:val="center"/>
          </w:tcPr>
          <w:p w:rsidR="000F3085" w:rsidRDefault="00BE7B7B">
            <w:r>
              <w:t>5 ore</w:t>
            </w:r>
          </w:p>
        </w:tc>
      </w:tr>
      <w:tr w:rsidR="000F3085">
        <w:trPr>
          <w:cantSplit/>
          <w:trHeight w:val="397"/>
          <w:tblHeader/>
        </w:trPr>
        <w:tc>
          <w:tcPr>
            <w:tcW w:w="3969" w:type="dxa"/>
            <w:vMerge/>
            <w:shd w:val="clear" w:color="auto" w:fill="D9D9D9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3969" w:type="dxa"/>
            <w:vAlign w:val="center"/>
          </w:tcPr>
          <w:p w:rsidR="000F3085" w:rsidRDefault="00BE7B7B">
            <w:r>
              <w:t>triennale</w:t>
            </w:r>
          </w:p>
        </w:tc>
      </w:tr>
    </w:tbl>
    <w:p w:rsidR="000F3085" w:rsidRDefault="00BE7B7B">
      <w:pPr>
        <w:rPr>
          <w:rFonts w:ascii="Calibri" w:eastAsia="Calibri" w:hAnsi="Calibri"/>
          <w:i/>
          <w:sz w:val="18"/>
          <w:szCs w:val="18"/>
        </w:rPr>
      </w:pPr>
      <w:r>
        <w:rPr>
          <w:i/>
          <w:sz w:val="18"/>
          <w:szCs w:val="18"/>
        </w:rPr>
        <w:t>(*) secondo Circolare n. 12653 del 23/02/2011 emanata da Ministero degli Interni – Dipartimento dei Vigili del Fuoco</w:t>
      </w:r>
    </w:p>
    <w:p w:rsidR="000F3085" w:rsidRDefault="000F3085">
      <w:pPr>
        <w:ind w:left="360"/>
      </w:pPr>
    </w:p>
    <w:p w:rsidR="000F3085" w:rsidRDefault="000F3085">
      <w:pPr>
        <w:ind w:left="360"/>
      </w:pPr>
    </w:p>
    <w:tbl>
      <w:tblPr>
        <w:tblStyle w:val="af2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bookmarkStart w:id="26" w:name="_heading=h.3whwml4" w:colFirst="0" w:colLast="0"/>
            <w:bookmarkEnd w:id="26"/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MONICA QUINTAVALLA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terra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MILA FONTANESI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terra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MARIANTONIETTA PORRO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terra</w:t>
            </w:r>
          </w:p>
        </w:tc>
      </w:tr>
      <w:tr w:rsidR="001151FD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1151FD" w:rsidRDefault="001151FD">
            <w:r>
              <w:t xml:space="preserve">BARBIERI LUCIANO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51FD" w:rsidRDefault="001151FD">
            <w:r>
              <w:t>Piano terra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CHIARI DANIELE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terra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MONICA QUINTAVALLA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primo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LORELLA VALENTINI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primo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MILA FONTANESI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primo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MARIANTONIETTA PORRO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primo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CUTRARO ANTONELLA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primo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1151FD">
            <w:r>
              <w:t>BARBIERI LUCIANO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primo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MONICA QUINTAVALLA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secondo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 xml:space="preserve">MILA FONTANESI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secondo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MARIANTONIETTA PORRO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secondo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 xml:space="preserve">FRANCESCO BURANI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secondo</w:t>
            </w:r>
          </w:p>
        </w:tc>
      </w:tr>
    </w:tbl>
    <w:p w:rsidR="000F3085" w:rsidRDefault="000F3085"/>
    <w:p w:rsidR="000F3085" w:rsidRDefault="000F3085"/>
    <w:p w:rsidR="000F3085" w:rsidRDefault="000F3085">
      <w:pPr>
        <w:sectPr w:rsidR="000F3085">
          <w:headerReference w:type="default" r:id="rId22"/>
          <w:footerReference w:type="default" r:id="rId23"/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 w:rsidP="00F0575C">
      <w:pPr>
        <w:pStyle w:val="Titolo3"/>
        <w:numPr>
          <w:ilvl w:val="2"/>
          <w:numId w:val="14"/>
        </w:numPr>
      </w:pPr>
      <w:bookmarkStart w:id="27" w:name="_heading=h.2bn6wsx" w:colFirst="0" w:colLast="0"/>
      <w:bookmarkEnd w:id="27"/>
      <w:r>
        <w:lastRenderedPageBreak/>
        <w:t>ADDETTI primo soccorso</w:t>
      </w:r>
    </w:p>
    <w:tbl>
      <w:tblPr>
        <w:tblStyle w:val="af3"/>
        <w:tblW w:w="793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69"/>
        <w:gridCol w:w="3969"/>
      </w:tblGrid>
      <w:tr w:rsidR="000F3085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Normativa di riferimento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3085" w:rsidRDefault="00BE7B7B">
            <w:r>
              <w:t>DM 388/2003</w:t>
            </w:r>
          </w:p>
        </w:tc>
      </w:tr>
      <w:tr w:rsidR="000F3085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Formazione base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3085" w:rsidRDefault="00BE7B7B">
            <w:r>
              <w:t>12 ore</w:t>
            </w:r>
          </w:p>
        </w:tc>
      </w:tr>
      <w:tr w:rsidR="000F3085">
        <w:trPr>
          <w:cantSplit/>
          <w:trHeight w:val="397"/>
          <w:tblHeader/>
        </w:trPr>
        <w:tc>
          <w:tcPr>
            <w:tcW w:w="3969" w:type="dxa"/>
            <w:vMerge w:val="restart"/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Aggiornamento</w:t>
            </w:r>
          </w:p>
        </w:tc>
        <w:tc>
          <w:tcPr>
            <w:tcW w:w="3969" w:type="dxa"/>
            <w:vAlign w:val="center"/>
          </w:tcPr>
          <w:p w:rsidR="000F3085" w:rsidRDefault="00BE7B7B">
            <w:r>
              <w:t>4 ore</w:t>
            </w:r>
          </w:p>
        </w:tc>
      </w:tr>
      <w:tr w:rsidR="000F3085">
        <w:trPr>
          <w:cantSplit/>
          <w:trHeight w:val="397"/>
          <w:tblHeader/>
        </w:trPr>
        <w:tc>
          <w:tcPr>
            <w:tcW w:w="3969" w:type="dxa"/>
            <w:vMerge/>
            <w:shd w:val="clear" w:color="auto" w:fill="D9D9D9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3969" w:type="dxa"/>
            <w:vAlign w:val="center"/>
          </w:tcPr>
          <w:p w:rsidR="000F3085" w:rsidRDefault="00BE7B7B">
            <w:r>
              <w:t>Triennale</w:t>
            </w:r>
          </w:p>
        </w:tc>
      </w:tr>
    </w:tbl>
    <w:p w:rsidR="000F3085" w:rsidRDefault="000F3085"/>
    <w:tbl>
      <w:tblPr>
        <w:tblStyle w:val="af4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MARIANTONIETTA PORRO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terra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MONICA QUINTAVALLA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terra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GRAZIA LUISA PORZIO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terra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MIRIAM NARDELLA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terra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MILA FONTANESI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terra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MARIANTONIETTA PORRO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primo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MONICA QUINTAVALLA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primo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GRAZIA LUISA PORZIO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primo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F43C94">
            <w:r>
              <w:t>BARBIERI LUCIANO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primo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MILA FONTANESI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primo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MARIANTONIETTA PORRO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secondo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MONICA QUINTAVALLA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secondo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GRAZIA LUISA PORZIO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secondo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VALENTINA PATTI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secondo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MILA FONTANESI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Piano secondo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F43C94">
            <w:r>
              <w:t>NACLERIO MARIANO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F43C94">
            <w:r>
              <w:t>Piano secondo</w:t>
            </w:r>
          </w:p>
        </w:tc>
      </w:tr>
    </w:tbl>
    <w:p w:rsidR="000F3085" w:rsidRDefault="000F3085"/>
    <w:p w:rsidR="000F3085" w:rsidRDefault="000F3085">
      <w:p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A35221">
      <w:pPr>
        <w:pStyle w:val="Titolo3"/>
        <w:keepNext/>
        <w:numPr>
          <w:ilvl w:val="2"/>
          <w:numId w:val="14"/>
        </w:numPr>
        <w:spacing w:before="120"/>
      </w:pPr>
      <w:bookmarkStart w:id="28" w:name="_heading=h.qsh70q" w:colFirst="0" w:colLast="0"/>
      <w:bookmarkEnd w:id="28"/>
      <w:r>
        <w:lastRenderedPageBreak/>
        <w:t xml:space="preserve">  </w:t>
      </w:r>
      <w:r w:rsidR="00BE7B7B">
        <w:t>FORMAZIONE PER L’UTILIZZO DEL dae (dm 24/04/2013)</w:t>
      </w:r>
    </w:p>
    <w:p w:rsidR="000F3085" w:rsidRDefault="000F3085"/>
    <w:tbl>
      <w:tblPr>
        <w:tblStyle w:val="af5"/>
        <w:tblW w:w="793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69"/>
        <w:gridCol w:w="3969"/>
      </w:tblGrid>
      <w:tr w:rsidR="000F3085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Normativa di riferimento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3085" w:rsidRDefault="00BE7B7B">
            <w:r>
              <w:t>DM 24/04/2013</w:t>
            </w:r>
          </w:p>
        </w:tc>
      </w:tr>
      <w:tr w:rsidR="000F3085">
        <w:trPr>
          <w:cantSplit/>
          <w:trHeight w:val="397"/>
          <w:tblHeader/>
        </w:trPr>
        <w:tc>
          <w:tcPr>
            <w:tcW w:w="3969" w:type="dxa"/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Formazione base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3085" w:rsidRDefault="00BE7B7B">
            <w:r>
              <w:t>4 ore</w:t>
            </w:r>
          </w:p>
        </w:tc>
      </w:tr>
      <w:tr w:rsidR="000F3085">
        <w:trPr>
          <w:cantSplit/>
          <w:trHeight w:val="397"/>
          <w:tblHeader/>
        </w:trPr>
        <w:tc>
          <w:tcPr>
            <w:tcW w:w="3969" w:type="dxa"/>
            <w:vMerge w:val="restart"/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Aggiornamento</w:t>
            </w:r>
          </w:p>
        </w:tc>
        <w:tc>
          <w:tcPr>
            <w:tcW w:w="3969" w:type="dxa"/>
            <w:vAlign w:val="center"/>
          </w:tcPr>
          <w:p w:rsidR="000F3085" w:rsidRDefault="00BE7B7B">
            <w:r>
              <w:t>4 ore</w:t>
            </w:r>
          </w:p>
        </w:tc>
      </w:tr>
      <w:tr w:rsidR="000F3085">
        <w:trPr>
          <w:cantSplit/>
          <w:trHeight w:val="397"/>
          <w:tblHeader/>
        </w:trPr>
        <w:tc>
          <w:tcPr>
            <w:tcW w:w="3969" w:type="dxa"/>
            <w:vMerge/>
            <w:shd w:val="clear" w:color="auto" w:fill="D9D9D9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</w:pPr>
          </w:p>
        </w:tc>
        <w:tc>
          <w:tcPr>
            <w:tcW w:w="3969" w:type="dxa"/>
            <w:vAlign w:val="center"/>
          </w:tcPr>
          <w:p w:rsidR="000F3085" w:rsidRDefault="00BE7B7B">
            <w:r>
              <w:t>biennale</w:t>
            </w:r>
          </w:p>
        </w:tc>
      </w:tr>
    </w:tbl>
    <w:p w:rsidR="000F3085" w:rsidRDefault="000F3085"/>
    <w:p w:rsidR="000F3085" w:rsidRDefault="00BE7B7B">
      <w:r>
        <w:t>La formazione ed addestramento specifici all’utilizzo del DAE e l’esecuzione delle manovre di BLSD (</w:t>
      </w:r>
      <w:proofErr w:type="spellStart"/>
      <w:r>
        <w:t>Basic</w:t>
      </w:r>
      <w:proofErr w:type="spellEnd"/>
      <w:r>
        <w:t xml:space="preserve"> Life </w:t>
      </w:r>
      <w:proofErr w:type="spellStart"/>
      <w:r>
        <w:t>Support</w:t>
      </w:r>
      <w:proofErr w:type="spellEnd"/>
      <w:r>
        <w:t xml:space="preserve"> and </w:t>
      </w:r>
      <w:proofErr w:type="spellStart"/>
      <w:r>
        <w:t>Defibrillation</w:t>
      </w:r>
      <w:proofErr w:type="spellEnd"/>
      <w:r>
        <w:t xml:space="preserve">) sono svolti da </w:t>
      </w:r>
      <w:proofErr w:type="spellStart"/>
      <w:r>
        <w:t>docentiaccreditati</w:t>
      </w:r>
      <w:proofErr w:type="spellEnd"/>
      <w:r>
        <w:t xml:space="preserve"> dalle singole Regioni</w:t>
      </w:r>
    </w:p>
    <w:p w:rsidR="000F3085" w:rsidRDefault="000F3085"/>
    <w:p w:rsidR="000F3085" w:rsidRDefault="000F3085"/>
    <w:tbl>
      <w:tblPr>
        <w:tblStyle w:val="af6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MARIANTONIETTA PORRO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Sede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Pr="0094241F" w:rsidRDefault="00BE7B7B">
            <w:r w:rsidRPr="0094241F">
              <w:t>MONICA QUINTAVALLA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 w:rsidRPr="0094241F">
              <w:t>Sede</w:t>
            </w:r>
          </w:p>
        </w:tc>
      </w:tr>
    </w:tbl>
    <w:p w:rsidR="000F3085" w:rsidRDefault="000F3085"/>
    <w:p w:rsidR="000F3085" w:rsidRDefault="000F3085"/>
    <w:p w:rsidR="000F3085" w:rsidRPr="00F43C94" w:rsidRDefault="00A35221">
      <w:pPr>
        <w:pStyle w:val="Titolo3"/>
        <w:numPr>
          <w:ilvl w:val="2"/>
          <w:numId w:val="14"/>
        </w:numPr>
        <w:rPr>
          <w:highlight w:val="yellow"/>
        </w:rPr>
      </w:pPr>
      <w:bookmarkStart w:id="29" w:name="_heading=h.3as4poj" w:colFirst="0" w:colLast="0"/>
      <w:bookmarkEnd w:id="29"/>
      <w:r>
        <w:t xml:space="preserve">  </w:t>
      </w:r>
      <w:r w:rsidR="00BE7B7B" w:rsidRPr="0094241F">
        <w:t>referentE SCOLASTICO covid-19</w:t>
      </w:r>
    </w:p>
    <w:p w:rsidR="000F3085" w:rsidRDefault="00BE7B7B">
      <w:r>
        <w:t>In base alla vigente normativa anticontagio, è stato individuato il referente scolastico per Covid-19 ed un sostituto.</w:t>
      </w:r>
    </w:p>
    <w:p w:rsidR="000F3085" w:rsidRDefault="000F3085"/>
    <w:tbl>
      <w:tblPr>
        <w:tblStyle w:val="af7"/>
        <w:tblW w:w="68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02"/>
        <w:gridCol w:w="3402"/>
      </w:tblGrid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MONICA QUINTAVALLA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Sede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402" w:type="dxa"/>
            <w:vAlign w:val="center"/>
          </w:tcPr>
          <w:p w:rsidR="000F3085" w:rsidRDefault="00BE7B7B">
            <w:r>
              <w:t>M ARIANTONIETTA PORRO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085" w:rsidRDefault="00BE7B7B">
            <w:r>
              <w:t>Sede</w:t>
            </w:r>
          </w:p>
        </w:tc>
      </w:tr>
    </w:tbl>
    <w:p w:rsidR="000F3085" w:rsidRDefault="000F3085"/>
    <w:p w:rsidR="000F3085" w:rsidRDefault="00BE7B7B">
      <w:r>
        <w:t>Il referente scolastico Covid-19 viene individuato per ciascuna sede (tale funzione può essere svolta dal Dirigente Scolastico) ed è stato formato sugli aspetti principali di trasmissione del Coronavirus, sui protocolli di prevenzione e controllo in ambito scolastico e sulle procedure di gestione dei casi Covid-19 sospetti o confermati.</w:t>
      </w:r>
    </w:p>
    <w:p w:rsidR="000F3085" w:rsidRDefault="000F3085"/>
    <w:p w:rsidR="000F3085" w:rsidRDefault="00BE7B7B">
      <w:r>
        <w:t>L’addetto ha il compito di mantenere i contatti con il servizio di prevenzione e protezione dell’istituto e con gli enti territoriali preposti a gestire eventuali focolai e con i medici curanti (Pediatri e medici di medicina generale).</w:t>
      </w:r>
    </w:p>
    <w:p w:rsidR="000F3085" w:rsidRDefault="000F3085"/>
    <w:p w:rsidR="000F3085" w:rsidRDefault="00BE7B7B">
      <w:r>
        <w:t>Il nominativo del referente scolastico Covid-19 deve essere trasmesso al referente sanitario del Dipartimento di Sanità Pubblica territorialmente competente.</w:t>
      </w:r>
    </w:p>
    <w:p w:rsidR="000F3085" w:rsidRDefault="000F3085"/>
    <w:p w:rsidR="000F3085" w:rsidRDefault="000F3085"/>
    <w:p w:rsidR="000F3085" w:rsidRDefault="000F3085">
      <w:p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Pr="00A35221" w:rsidRDefault="00BE7B7B">
      <w:pPr>
        <w:pStyle w:val="Titolo1"/>
        <w:numPr>
          <w:ilvl w:val="0"/>
          <w:numId w:val="14"/>
        </w:numPr>
        <w:rPr>
          <w:rFonts w:asciiTheme="majorHAnsi" w:eastAsia="Calibri" w:hAnsiTheme="majorHAnsi" w:cstheme="majorHAnsi"/>
        </w:rPr>
      </w:pPr>
      <w:bookmarkStart w:id="30" w:name="_heading=h.1pxezwc" w:colFirst="0" w:colLast="0"/>
      <w:bookmarkEnd w:id="30"/>
      <w:r w:rsidRPr="00A35221">
        <w:rPr>
          <w:rFonts w:asciiTheme="majorHAnsi" w:eastAsia="Calibri" w:hAnsiTheme="majorHAnsi" w:cstheme="majorHAnsi"/>
        </w:rPr>
        <w:lastRenderedPageBreak/>
        <w:t>segnaletica</w:t>
      </w:r>
    </w:p>
    <w:p w:rsidR="000F3085" w:rsidRDefault="00BE7B7B">
      <w:r>
        <w:t>L’uso di segnali di avvertimento e di sicurezza è una delle misure generali di tutela da impiegarsi per garantire lo standard di tutela della sicurezza e salute all’interno dell’istituto</w:t>
      </w:r>
    </w:p>
    <w:p w:rsidR="000F3085" w:rsidRDefault="00BE7B7B">
      <w:r>
        <w:t>La funzione delle segnalazioni è quella di completare le misure di prevenzione e protezione già in atto, richiamando in loco la formazione e le conoscenze fornite evitando errori di interpretazione o di identificazione.</w:t>
      </w:r>
    </w:p>
    <w:p w:rsidR="000F3085" w:rsidRDefault="00BE7B7B">
      <w:r>
        <w:t>Sono previste diverse categorie di segnali, caratterizzate da forme e colori standardizzati.</w:t>
      </w:r>
    </w:p>
    <w:p w:rsidR="000F3085" w:rsidRDefault="00BE7B7B">
      <w:r>
        <w:t>A seguire si riportano alcuni esempi riscontrabili in ambiente scolastico</w:t>
      </w:r>
    </w:p>
    <w:p w:rsidR="000F3085" w:rsidRDefault="000F3085"/>
    <w:tbl>
      <w:tblPr>
        <w:tblStyle w:val="af8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95"/>
        <w:gridCol w:w="1988"/>
        <w:gridCol w:w="1981"/>
        <w:gridCol w:w="1979"/>
        <w:gridCol w:w="1911"/>
      </w:tblGrid>
      <w:tr w:rsidR="000F3085">
        <w:trPr>
          <w:cantSplit/>
          <w:trHeight w:val="397"/>
          <w:tblHeader/>
          <w:jc w:val="center"/>
        </w:trPr>
        <w:tc>
          <w:tcPr>
            <w:tcW w:w="98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PERICOLI</w:t>
            </w:r>
          </w:p>
        </w:tc>
      </w:tr>
      <w:tr w:rsidR="000F3085">
        <w:trPr>
          <w:cantSplit/>
          <w:trHeight w:val="851"/>
          <w:tblHeader/>
          <w:jc w:val="center"/>
        </w:trPr>
        <w:tc>
          <w:tcPr>
            <w:tcW w:w="19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102" name="image19.jpg" descr="Per caduta gradi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Per caduta gradino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66725" cy="228600"/>
                  <wp:effectExtent l="0" t="0" r="0" b="0"/>
                  <wp:docPr id="105" name="image16.jpg" descr="Segnalazione ostacol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Segnalazione ostacoli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104" name="image20.jpg" descr="per_generi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per_generico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107" name="image27.jpg" descr="per_messa_a_ter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per_messa_a_terra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0" t="0" r="0" b="0"/>
                  <wp:docPr id="106" name="image15.jpg" descr="per_alta_tensio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per_alta_tensione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085">
        <w:trPr>
          <w:cantSplit/>
          <w:trHeight w:val="567"/>
          <w:tblHeader/>
          <w:jc w:val="center"/>
        </w:trPr>
        <w:tc>
          <w:tcPr>
            <w:tcW w:w="1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Caduta per dislivello</w:t>
            </w:r>
          </w:p>
        </w:tc>
        <w:tc>
          <w:tcPr>
            <w:tcW w:w="1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Ostacoli</w:t>
            </w:r>
          </w:p>
        </w:tc>
        <w:tc>
          <w:tcPr>
            <w:tcW w:w="19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Pericolo generico</w:t>
            </w:r>
          </w:p>
        </w:tc>
        <w:tc>
          <w:tcPr>
            <w:tcW w:w="19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Messa a terra</w:t>
            </w:r>
          </w:p>
        </w:tc>
        <w:tc>
          <w:tcPr>
            <w:tcW w:w="19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Alta tensione</w:t>
            </w:r>
          </w:p>
        </w:tc>
      </w:tr>
    </w:tbl>
    <w:p w:rsidR="000F3085" w:rsidRDefault="000F3085"/>
    <w:tbl>
      <w:tblPr>
        <w:tblStyle w:val="af9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63"/>
        <w:gridCol w:w="2463"/>
        <w:gridCol w:w="2464"/>
        <w:gridCol w:w="2464"/>
      </w:tblGrid>
      <w:tr w:rsidR="000F3085">
        <w:trPr>
          <w:cantSplit/>
          <w:trHeight w:val="397"/>
          <w:tblHeader/>
          <w:jc w:val="center"/>
        </w:trPr>
        <w:tc>
          <w:tcPr>
            <w:tcW w:w="98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DIVIETI</w:t>
            </w:r>
          </w:p>
        </w:tc>
      </w:tr>
      <w:tr w:rsidR="000F3085">
        <w:trPr>
          <w:cantSplit/>
          <w:trHeight w:val="851"/>
          <w:tblHeader/>
          <w:jc w:val="center"/>
        </w:trPr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10" name="image28.jpg" descr="div_fiamme lib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div_fiamme libere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08" name="image25.jpg" descr="div_access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div_accesso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09" name="image22.jpg" descr="div_usare_acqu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div_usare_acqua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11" name="image30.jpg" descr="div_fuma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div_fumare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085">
        <w:trPr>
          <w:cantSplit/>
          <w:trHeight w:val="567"/>
          <w:tblHeader/>
          <w:jc w:val="center"/>
        </w:trPr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uso fiamme libero</w:t>
            </w:r>
          </w:p>
        </w:tc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accesso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uso dell’acqua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fumare</w:t>
            </w:r>
          </w:p>
        </w:tc>
      </w:tr>
      <w:tr w:rsidR="000F3085">
        <w:trPr>
          <w:cantSplit/>
          <w:trHeight w:val="851"/>
          <w:tblHeader/>
          <w:jc w:val="center"/>
        </w:trPr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12" name="image31.jpg" descr="div_apri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div_aprire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66725" cy="466725"/>
                  <wp:effectExtent l="0" t="0" r="0" b="0"/>
                  <wp:docPr id="113" name="image34.jpg" descr="div_soll_perso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div_soll_persone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466725"/>
                  <wp:effectExtent l="0" t="0" r="0" b="0"/>
                  <wp:docPr id="114" name="image33.jpg" descr="Divieto arrampicars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Divieto arrampicarsi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</w:tr>
      <w:tr w:rsidR="000F3085">
        <w:trPr>
          <w:cantSplit/>
          <w:trHeight w:val="567"/>
          <w:tblHeader/>
          <w:jc w:val="center"/>
        </w:trPr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aprire</w:t>
            </w:r>
          </w:p>
        </w:tc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utilizzo dell’ascensore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Divieto di arrampicarsi sulle scaffalature</w:t>
            </w:r>
          </w:p>
        </w:tc>
        <w:tc>
          <w:tcPr>
            <w:tcW w:w="2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:rsidR="000F3085" w:rsidRDefault="000F3085"/>
    <w:tbl>
      <w:tblPr>
        <w:tblStyle w:val="afa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0"/>
        <w:gridCol w:w="1971"/>
        <w:gridCol w:w="1971"/>
        <w:gridCol w:w="1971"/>
        <w:gridCol w:w="1971"/>
      </w:tblGrid>
      <w:tr w:rsidR="000F3085">
        <w:trPr>
          <w:cantSplit/>
          <w:trHeight w:val="397"/>
          <w:tblHeader/>
          <w:jc w:val="center"/>
        </w:trPr>
        <w:tc>
          <w:tcPr>
            <w:tcW w:w="98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EVACUAZIONE</w:t>
            </w:r>
          </w:p>
        </w:tc>
      </w:tr>
      <w:tr w:rsidR="000F3085">
        <w:trPr>
          <w:cantSplit/>
          <w:trHeight w:val="113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61975"/>
                  <wp:effectExtent l="0" t="0" r="0" b="0"/>
                  <wp:docPr id="115" name="image35.jpg" descr="Scala emergen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jpg" descr="Scala emergenza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71500"/>
                  <wp:effectExtent l="0" t="0" r="0" b="0"/>
                  <wp:docPr id="116" name="image38.jpg" descr="Uscita emergenz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 descr="Uscita emergenza2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71500"/>
                  <wp:effectExtent l="0" t="0" r="0" b="0"/>
                  <wp:docPr id="117" name="image32.jpg" descr="Eso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 descr="Esodo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color w:val="000000"/>
                <w:sz w:val="12"/>
                <w:szCs w:val="12"/>
              </w:rPr>
              <w:drawing>
                <wp:inline distT="0" distB="0" distL="0" distR="0">
                  <wp:extent cx="466725" cy="571500"/>
                  <wp:effectExtent l="0" t="0" r="0" b="0"/>
                  <wp:docPr id="118" name="image36.jpg" descr="Uscita emergen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g" descr="Uscita emergenza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i/>
                <w:noProof/>
                <w:color w:val="000000"/>
              </w:rPr>
              <w:drawing>
                <wp:inline distT="0" distB="0" distL="0" distR="0">
                  <wp:extent cx="466725" cy="542925"/>
                  <wp:effectExtent l="0" t="0" r="0" b="0"/>
                  <wp:docPr id="89" name="image6.jpg" descr="Punto di raccol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Punto di raccolta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085" w:rsidRDefault="000F3085"/>
    <w:tbl>
      <w:tblPr>
        <w:tblStyle w:val="afb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0"/>
        <w:gridCol w:w="1971"/>
        <w:gridCol w:w="1971"/>
        <w:gridCol w:w="1971"/>
        <w:gridCol w:w="1971"/>
      </w:tblGrid>
      <w:tr w:rsidR="000F3085">
        <w:trPr>
          <w:cantSplit/>
          <w:trHeight w:val="397"/>
          <w:tblHeader/>
          <w:jc w:val="center"/>
        </w:trPr>
        <w:tc>
          <w:tcPr>
            <w:tcW w:w="98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PRESIDI ANTINCENDIO E PRIMO SOCCORSO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0" name="image11.jpg" descr="CARTELLO estintore manua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CARTELLO estintore manuale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1" name="image10.jpg" descr="CARTELLO idra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CARTELLO idrante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2" name="image8.jpg" descr="CARTELLO lancia antincendio nas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CARTELLO lancia antincendio naspo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3" name="image7.jpg" descr="CARTELLO lancia antincendio idra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ARTELLO lancia antincendio idrante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4" name="image13.jpg" descr="CARTELLO allar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CARTELLO allarme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Estintore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Attacco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VV.F.</w:t>
            </w:r>
            <w:proofErr w:type="spellEnd"/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Naspo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Idrante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Allarme antincendio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5" name="image24.jpg" descr="CARTELLO interruttore elettricità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CARTELLO interruttore elettricità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6" name="image17.jpg" descr="CARTELLO valvola g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ARTELLO valvola gas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071" cy="468000"/>
                  <wp:effectExtent l="0" t="0" r="0" b="0"/>
                  <wp:docPr id="97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71" cy="46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98" name="image26.jpg" descr="Pronto soccors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Pronto soccorso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jc w:val="center"/>
            </w:pP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1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Arresto corrente elettrica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Valvola di intercettazione metano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Defibrillatore automatico esterno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Cassetta di pronto soccorso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:rsidR="000F3085" w:rsidRDefault="000F3085">
      <w:pPr>
        <w:pStyle w:val="Titolo1"/>
        <w:spacing w:after="0"/>
        <w:ind w:left="432" w:hanging="432"/>
        <w:sectPr w:rsidR="000F3085">
          <w:pgSz w:w="11907" w:h="16840"/>
          <w:pgMar w:top="1134" w:right="1134" w:bottom="1134" w:left="1134" w:header="708" w:footer="416" w:gutter="0"/>
          <w:cols w:space="720"/>
        </w:sectPr>
      </w:pPr>
      <w:bookmarkStart w:id="31" w:name="_heading=h.49x2ik5" w:colFirst="0" w:colLast="0"/>
      <w:bookmarkEnd w:id="31"/>
    </w:p>
    <w:p w:rsidR="000F3085" w:rsidRDefault="00BE7B7B">
      <w:pPr>
        <w:pStyle w:val="Titolo1"/>
        <w:numPr>
          <w:ilvl w:val="0"/>
          <w:numId w:val="14"/>
        </w:numPr>
        <w:spacing w:before="0"/>
      </w:pPr>
      <w:bookmarkStart w:id="32" w:name="_heading=h.2p2csry" w:colFirst="0" w:colLast="0"/>
      <w:bookmarkEnd w:id="32"/>
      <w:r>
        <w:lastRenderedPageBreak/>
        <w:t>DOTAZIONE ANTINCENDIO</w:t>
      </w:r>
    </w:p>
    <w:p w:rsidR="000F3085" w:rsidRDefault="00BE7B7B">
      <w:pPr>
        <w:pStyle w:val="Titolo2"/>
        <w:numPr>
          <w:ilvl w:val="1"/>
          <w:numId w:val="14"/>
        </w:numPr>
      </w:pPr>
      <w:bookmarkStart w:id="33" w:name="_heading=h.147n2zr" w:colFirst="0" w:colLast="0"/>
      <w:bookmarkEnd w:id="33"/>
      <w:r>
        <w:t>SORVEGLIANZA E CONTROLLO PERIODICO</w:t>
      </w:r>
    </w:p>
    <w:p w:rsidR="000F3085" w:rsidRDefault="00BE7B7B">
      <w:r>
        <w:t>Negli ambienti di lavoro il datore di lavoro dovrà garantire che le attrezzature antincendio siano presenti e in buono stato di funzionamento.</w:t>
      </w:r>
    </w:p>
    <w:p w:rsidR="000F3085" w:rsidRDefault="00BE7B7B">
      <w:r>
        <w:t>A tal proposito è obbligatorio eseguire SORVEGLIANZA e CONTROLLO di tutte le dotazioni.</w:t>
      </w:r>
    </w:p>
    <w:p w:rsidR="000F3085" w:rsidRDefault="000F3085"/>
    <w:p w:rsidR="000F3085" w:rsidRDefault="00BE7B7B">
      <w:r>
        <w:t>La SORVEGLIANZA è una misura di prevenzione che consiste nel controllo visivo atto a verificare che le attrezzature e gli impianti antincendio siano nelle normali condizioni operative, siano facilmente accessibili e non presentino danni materiali accertabili tramite esame a vista. La sorveglianza può essere effettuata dagli addetti al servizio antincendio normalmente presenti nelle aree protette, dopo aver ricevuto adeguate istruzioni.</w:t>
      </w:r>
    </w:p>
    <w:p w:rsidR="000F3085" w:rsidRDefault="00BE7B7B">
      <w:r>
        <w:t>Tale attività si effettua con una periodicità maggiore rispetto al controllo periodico e consente di individuare per tempo eventuali carenze, guasti ed anomalie. Inoltre, in tal modo l’addetto al servizio antincendio acquisisce maggiore consapevolezza dell’importanza del proprio ruolo nel sistema di prevenzione dell’azienda.</w:t>
      </w:r>
    </w:p>
    <w:p w:rsidR="000F3085" w:rsidRDefault="00BE7B7B">
      <w:r>
        <w:t>È evidente che la sorveglianza raggiunge i suoi obiettivi solo se le anomalie riscontrate sono immediatamente segnalate.</w:t>
      </w:r>
    </w:p>
    <w:p w:rsidR="000F3085" w:rsidRDefault="000F3085"/>
    <w:p w:rsidR="000F3085" w:rsidRDefault="00BE7B7B">
      <w:r>
        <w:t>Il CONTROLLO PERIODICO consiste invece in una misura di prevenzione atta a verificare, con frequenza di norma semestrale, la completa e corretta funzionalità delle attrezzature e degli impianti, tramite l’effettuazione dei necessari accertamenti. L’attività di controllo periodica e la manutenzione deve essere eseguita da personale competente e qualificato; le anomalie riscontrate devono essere immediatamente eliminate.</w:t>
      </w:r>
    </w:p>
    <w:p w:rsidR="000F3085" w:rsidRDefault="000F3085"/>
    <w:p w:rsidR="000F3085" w:rsidRDefault="00BE7B7B">
      <w:pPr>
        <w:pStyle w:val="Titolo2"/>
        <w:numPr>
          <w:ilvl w:val="1"/>
          <w:numId w:val="14"/>
        </w:numPr>
      </w:pPr>
      <w:bookmarkStart w:id="34" w:name="_heading=h.3o7alnk" w:colFirst="0" w:colLast="0"/>
      <w:bookmarkEnd w:id="34"/>
      <w:r>
        <w:t>MANUTENZIONE</w:t>
      </w:r>
    </w:p>
    <w:p w:rsidR="000F3085" w:rsidRDefault="00BE7B7B">
      <w:r>
        <w:t xml:space="preserve">La MANUTENZIONE è l’operazione o intervento finalizzato a mantenere in efficienza ed in buono stato le attrezzature e gli impianti. </w:t>
      </w:r>
    </w:p>
    <w:p w:rsidR="000F3085" w:rsidRDefault="00BE7B7B">
      <w:r>
        <w:t>Si divide in ordinaria e straordinaria:</w:t>
      </w:r>
    </w:p>
    <w:p w:rsidR="000F3085" w:rsidRDefault="00BE7B7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</w:pPr>
      <w:r>
        <w:rPr>
          <w:rFonts w:ascii="Calibri" w:eastAsia="Calibri" w:hAnsi="Calibri"/>
          <w:color w:val="000000"/>
        </w:rPr>
        <w:t>manutenzione ordinaria: si attua in loco, con strumenti ed attrezzi di uso corrente. Si limita a riparazioni di lieve entità, che necessitano unicamente di minuterie e comporta l’impiego di materiali di consumo o la sostituzione di parti di codesto valore espressamente previste;</w:t>
      </w:r>
    </w:p>
    <w:p w:rsidR="000F3085" w:rsidRDefault="00BE7B7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</w:pPr>
      <w:r>
        <w:rPr>
          <w:rFonts w:ascii="Calibri" w:eastAsia="Calibri" w:hAnsi="Calibri"/>
          <w:color w:val="000000"/>
        </w:rPr>
        <w:t>manutenzione straordinaria: è un intervento che non può essere eseguito in loco o che, pur essendo eseguito in loco, richiede mezzi di particolare importanza oppure attrezzature o strumentazioni particolari o comporta sostituzioni di intere parti di impianto o la completa revisione o sostituzione di apparecchi per i quali non è possibile o conveniente la riparazione.</w:t>
      </w:r>
    </w:p>
    <w:p w:rsidR="000F3085" w:rsidRDefault="000F3085">
      <w:p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Style w:val="Titolo2"/>
        <w:numPr>
          <w:ilvl w:val="1"/>
          <w:numId w:val="14"/>
        </w:numPr>
      </w:pPr>
      <w:bookmarkStart w:id="35" w:name="_heading=h.23ckvvd" w:colFirst="0" w:colLast="0"/>
      <w:bookmarkEnd w:id="35"/>
      <w:r>
        <w:lastRenderedPageBreak/>
        <w:t>Estintori</w:t>
      </w:r>
    </w:p>
    <w:tbl>
      <w:tblPr>
        <w:tblStyle w:val="afc"/>
        <w:tblW w:w="900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752"/>
        <w:gridCol w:w="1134"/>
        <w:gridCol w:w="3052"/>
        <w:gridCol w:w="1065"/>
      </w:tblGrid>
      <w:tr w:rsidR="000F3085">
        <w:trPr>
          <w:cantSplit/>
          <w:trHeight w:val="510"/>
          <w:tblHeader/>
          <w:jc w:val="center"/>
        </w:trPr>
        <w:tc>
          <w:tcPr>
            <w:tcW w:w="3752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LOCALIZZAZIONE / PIANO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</w:rPr>
              <w:t>N°</w:t>
            </w:r>
            <w:proofErr w:type="spellEnd"/>
          </w:p>
        </w:tc>
        <w:tc>
          <w:tcPr>
            <w:tcW w:w="3052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TIPOLOGIA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PESO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Piano Terra</w:t>
            </w:r>
          </w:p>
        </w:tc>
        <w:tc>
          <w:tcPr>
            <w:tcW w:w="1134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</w:t>
            </w:r>
          </w:p>
        </w:tc>
        <w:tc>
          <w:tcPr>
            <w:tcW w:w="3052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Piano Primo</w:t>
            </w:r>
          </w:p>
        </w:tc>
        <w:tc>
          <w:tcPr>
            <w:tcW w:w="1134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</w:t>
            </w:r>
          </w:p>
        </w:tc>
        <w:tc>
          <w:tcPr>
            <w:tcW w:w="3052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Piano secondo</w:t>
            </w:r>
          </w:p>
        </w:tc>
        <w:tc>
          <w:tcPr>
            <w:tcW w:w="1134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</w:t>
            </w:r>
          </w:p>
        </w:tc>
        <w:tc>
          <w:tcPr>
            <w:tcW w:w="3052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Piano secondo</w:t>
            </w:r>
          </w:p>
        </w:tc>
        <w:tc>
          <w:tcPr>
            <w:tcW w:w="1134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3052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CO2</w:t>
            </w:r>
          </w:p>
        </w:tc>
        <w:tc>
          <w:tcPr>
            <w:tcW w:w="1065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5 Kg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Centrale Termica</w:t>
            </w:r>
          </w:p>
        </w:tc>
        <w:tc>
          <w:tcPr>
            <w:tcW w:w="1134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</w:t>
            </w:r>
          </w:p>
        </w:tc>
        <w:tc>
          <w:tcPr>
            <w:tcW w:w="3052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Polvere</w:t>
            </w:r>
          </w:p>
        </w:tc>
        <w:tc>
          <w:tcPr>
            <w:tcW w:w="1065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 Kg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052" w:type="dxa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  <w:highlight w:val="yellow"/>
              </w:rPr>
            </w:pPr>
          </w:p>
        </w:tc>
        <w:tc>
          <w:tcPr>
            <w:tcW w:w="1065" w:type="dxa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052" w:type="dxa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752" w:type="dxa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052" w:type="dxa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0F3085" w:rsidRDefault="000F30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</w:p>
        </w:tc>
      </w:tr>
    </w:tbl>
    <w:p w:rsidR="000F3085" w:rsidRDefault="000F3085"/>
    <w:p w:rsidR="000F3085" w:rsidRDefault="000F3085"/>
    <w:p w:rsidR="000F3085" w:rsidRDefault="000F3085">
      <w:bookmarkStart w:id="36" w:name="_heading=h.ihv636" w:colFirst="0" w:colLast="0"/>
      <w:bookmarkEnd w:id="36"/>
    </w:p>
    <w:p w:rsidR="000F3085" w:rsidRDefault="00BE7B7B">
      <w:pPr>
        <w:pStyle w:val="Titolo2"/>
        <w:numPr>
          <w:ilvl w:val="1"/>
          <w:numId w:val="14"/>
        </w:numPr>
      </w:pPr>
      <w:bookmarkStart w:id="37" w:name="_heading=h.32hioqz" w:colFirst="0" w:colLast="0"/>
      <w:bookmarkEnd w:id="37"/>
      <w:r>
        <w:t>Rete Idranti</w:t>
      </w:r>
    </w:p>
    <w:tbl>
      <w:tblPr>
        <w:tblStyle w:val="afd"/>
        <w:tblW w:w="8929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109"/>
        <w:gridCol w:w="851"/>
        <w:gridCol w:w="3969"/>
      </w:tblGrid>
      <w:tr w:rsidR="000F3085">
        <w:trPr>
          <w:cantSplit/>
          <w:tblHeader/>
          <w:jc w:val="center"/>
        </w:trPr>
        <w:tc>
          <w:tcPr>
            <w:tcW w:w="4109" w:type="dxa"/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LOCALIZZAZIONE / PIANO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</w:tr>
      <w:tr w:rsidR="000F3085">
        <w:trPr>
          <w:cantSplit/>
          <w:trHeight w:val="510"/>
          <w:tblHeader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 xml:space="preserve">Area esterna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Attacco mandata motopompa VVF</w:t>
            </w:r>
          </w:p>
        </w:tc>
      </w:tr>
      <w:tr w:rsidR="000F3085">
        <w:trPr>
          <w:cantSplit/>
          <w:trHeight w:val="510"/>
          <w:tblHeader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Piano terra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Naspo UNI 25</w:t>
            </w:r>
          </w:p>
        </w:tc>
      </w:tr>
      <w:tr w:rsidR="000F3085">
        <w:trPr>
          <w:cantSplit/>
          <w:trHeight w:val="510"/>
          <w:tblHeader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Piano primo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Naspo UNI 25</w:t>
            </w:r>
          </w:p>
        </w:tc>
      </w:tr>
      <w:tr w:rsidR="000F3085">
        <w:trPr>
          <w:cantSplit/>
          <w:trHeight w:val="510"/>
          <w:tblHeader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Piano secondo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Naspo UNI 25</w:t>
            </w:r>
          </w:p>
        </w:tc>
      </w:tr>
      <w:tr w:rsidR="000F3085">
        <w:trPr>
          <w:cantSplit/>
          <w:trHeight w:val="510"/>
          <w:tblHeader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0F3085" w:rsidRPr="0094241F" w:rsidRDefault="000F3085">
            <w:pPr>
              <w:jc w:val="lef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3085" w:rsidRPr="0094241F" w:rsidRDefault="000F308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3085" w:rsidRPr="0094241F" w:rsidRDefault="000F3085">
            <w:pPr>
              <w:jc w:val="left"/>
            </w:pPr>
          </w:p>
        </w:tc>
      </w:tr>
    </w:tbl>
    <w:p w:rsidR="000F3085" w:rsidRDefault="000F3085">
      <w:p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Style w:val="Titolo2"/>
        <w:numPr>
          <w:ilvl w:val="1"/>
          <w:numId w:val="14"/>
        </w:numPr>
      </w:pPr>
      <w:bookmarkStart w:id="38" w:name="_heading=h.1hmsyys" w:colFirst="0" w:colLast="0"/>
      <w:bookmarkEnd w:id="38"/>
      <w:r>
        <w:lastRenderedPageBreak/>
        <w:t>Modalità d’impiego DEI PRESIDI ANTINCENDIO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Per usare un </w:t>
      </w:r>
      <w:r>
        <w:rPr>
          <w:rFonts w:ascii="Calibri" w:eastAsia="Calibri" w:hAnsi="Calibri"/>
          <w:b/>
        </w:rPr>
        <w:t>estintore</w:t>
      </w:r>
      <w:r>
        <w:rPr>
          <w:rFonts w:ascii="Calibri" w:eastAsia="Calibri" w:hAnsi="Calibri"/>
        </w:rPr>
        <w:t xml:space="preserve">, qualunque sia il tipo e contro qualunque fuoco l'intervento sia diretto, è necessario attenersi alle seguenti regole: 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Prendere visione e rispettare le istruzioni d'uso dell'estintore;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Operare a giusta distanza per centrare il fuoco con un getto efficace, questa distanza può variare a seconda della lunghezza del getto consentita dall'estintore (in media compresa tra i 3 ed i 10 m.) e al calore irraggiato dall'incendio;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Dirigere il getto di sostanza estinguente alla base delle fiamme;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Non attraversare con il getto le fiamme, la tecnica più efficace consiste nel cercare di spegnere subito le fiamme più vicine all’operatore e man mano ingrandire l’intervento;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Una prima erogazione di sostanza estinguente, distribuita a ventaglio, a seguire è indicato avanzare in profondità ed affrontare da vicino il fuoco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Nel caso d'incendio all'aperto in presenza di vento, operare sopravvento rispetto al fuoco, così il getto di estinguente verrà proiettato contro la fiamma.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  <w:u w:val="single"/>
        </w:rPr>
        <w:t xml:space="preserve">Non dirigere mai il getto contro le persone, se avvolte dalle fiamme, dato che l'azione delle sostanze estinguenti su parti ustionate del corpo può provocare conseguenze peggiori delle ustioni, </w:t>
      </w:r>
      <w:r>
        <w:rPr>
          <w:rFonts w:ascii="Calibri" w:eastAsia="Calibri" w:hAnsi="Calibri"/>
        </w:rPr>
        <w:t>è preferibile ricorrere all'acqua o, nel caso questa non fosse disponibile, a coperte o indumenti per soffocare le fiamme.</w:t>
      </w:r>
    </w:p>
    <w:p w:rsidR="000F3085" w:rsidRDefault="000F3085">
      <w:pPr>
        <w:rPr>
          <w:rFonts w:ascii="Calibri" w:eastAsia="Calibri" w:hAnsi="Calibri"/>
          <w:b/>
        </w:rPr>
      </w:pP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Contrassegni apposti</w:t>
      </w:r>
      <w:r>
        <w:rPr>
          <w:rFonts w:ascii="Calibri" w:eastAsia="Calibri" w:hAnsi="Calibri"/>
        </w:rPr>
        <w:t>: sull'estintore sono presenti due contrassegni, il primo è un contrassegno identificativo dell'estintore (designazione del tipo, istruzioni per l'uso, classi di fuoco per le quali deve essere impiegato, istruzioni successive all'uso, pericoli d'utilizzazione, carica nominale, estremi d'approvazione ministeriale e generalità commerciali); il secondo è un certificato di garanzia.</w:t>
      </w:r>
    </w:p>
    <w:p w:rsidR="000F3085" w:rsidRDefault="000F3085">
      <w:pPr>
        <w:rPr>
          <w:rFonts w:ascii="Calibri" w:eastAsia="Calibri" w:hAnsi="Calibri"/>
        </w:rPr>
      </w:pP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Per l’utilizzo degli </w:t>
      </w:r>
      <w:r>
        <w:rPr>
          <w:rFonts w:ascii="Calibri" w:eastAsia="Calibri" w:hAnsi="Calibri"/>
          <w:b/>
        </w:rPr>
        <w:t>idranti</w:t>
      </w:r>
      <w:r>
        <w:rPr>
          <w:rFonts w:ascii="Calibri" w:eastAsia="Calibri" w:hAnsi="Calibri"/>
        </w:rPr>
        <w:t xml:space="preserve"> procedere secondo le modalità seguenti:</w:t>
      </w:r>
    </w:p>
    <w:p w:rsidR="000F3085" w:rsidRDefault="00BE7B7B">
      <w:pPr>
        <w:numPr>
          <w:ilvl w:val="0"/>
          <w:numId w:val="18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Estrarre dal contenitore la manichetta avvolta;</w:t>
      </w:r>
    </w:p>
    <w:p w:rsidR="000F3085" w:rsidRDefault="00BE7B7B">
      <w:pPr>
        <w:numPr>
          <w:ilvl w:val="0"/>
          <w:numId w:val="18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Tenendo il capo esterno lanciare la manichetta avvolta a terra in modo da srotolarla. Non tirare la manichetta ancora avvolta per non creare arrotolamenti che impediranno l’uscita dell’acqua;</w:t>
      </w:r>
    </w:p>
    <w:p w:rsidR="000F3085" w:rsidRDefault="00BE7B7B">
      <w:pPr>
        <w:numPr>
          <w:ilvl w:val="0"/>
          <w:numId w:val="18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Collegare la manichetta alla valvola dell’acqua e alla lancia;</w:t>
      </w:r>
    </w:p>
    <w:p w:rsidR="000F3085" w:rsidRDefault="00BE7B7B">
      <w:pPr>
        <w:numPr>
          <w:ilvl w:val="0"/>
          <w:numId w:val="18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Aprire la valvola;</w:t>
      </w:r>
    </w:p>
    <w:p w:rsidR="000F3085" w:rsidRDefault="00BE7B7B">
      <w:pPr>
        <w:numPr>
          <w:ilvl w:val="0"/>
          <w:numId w:val="18"/>
        </w:numPr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Indirizzare il getto contro il materiale in combustione e contro i materiali combustibili nelle vicinanze per impedire l’allargamento dell’incendio, nonché contro pareti e strutture portanti per impedire che il calore danneggi le strutture;</w:t>
      </w:r>
    </w:p>
    <w:p w:rsidR="000F3085" w:rsidRDefault="00BE7B7B">
      <w:pPr>
        <w:numPr>
          <w:ilvl w:val="0"/>
          <w:numId w:val="18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Al termine staccare la manichetta e svuotarla completamente dall’acqua, farla asciugare e riavvolgerla come prima.</w:t>
      </w:r>
    </w:p>
    <w:p w:rsidR="000F3085" w:rsidRDefault="000F3085"/>
    <w:p w:rsidR="000F3085" w:rsidRDefault="000F3085">
      <w:p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Style w:val="Titolo2"/>
        <w:numPr>
          <w:ilvl w:val="1"/>
          <w:numId w:val="14"/>
        </w:numPr>
      </w:pPr>
      <w:bookmarkStart w:id="39" w:name="_heading=h.41mghml" w:colFirst="0" w:colLast="0"/>
      <w:bookmarkEnd w:id="39"/>
      <w:r>
        <w:lastRenderedPageBreak/>
        <w:t>Altri Impianti Per La Prevenzione Incendi</w:t>
      </w:r>
    </w:p>
    <w:tbl>
      <w:tblPr>
        <w:tblStyle w:val="afe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933"/>
        <w:gridCol w:w="2293"/>
        <w:gridCol w:w="3628"/>
      </w:tblGrid>
      <w:tr w:rsidR="000F3085">
        <w:trPr>
          <w:cantSplit/>
          <w:tblHeader/>
          <w:jc w:val="center"/>
        </w:trPr>
        <w:tc>
          <w:tcPr>
            <w:tcW w:w="3933" w:type="dxa"/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2293" w:type="dxa"/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LOCALIZZAZIONE</w:t>
            </w:r>
          </w:p>
        </w:tc>
        <w:tc>
          <w:tcPr>
            <w:tcW w:w="3628" w:type="dxa"/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0F3085" w:rsidRDefault="00BE7B7B">
            <w:r>
              <w:t xml:space="preserve">IMPIANTO </w:t>
            </w:r>
            <w:proofErr w:type="spellStart"/>
            <w:r>
              <w:t>DI</w:t>
            </w:r>
            <w:proofErr w:type="spellEnd"/>
            <w:r>
              <w:t xml:space="preserve"> ALLARME</w:t>
            </w:r>
          </w:p>
        </w:tc>
        <w:tc>
          <w:tcPr>
            <w:tcW w:w="2293" w:type="dxa"/>
            <w:vAlign w:val="center"/>
          </w:tcPr>
          <w:p w:rsidR="000F3085" w:rsidRDefault="00BE7B7B">
            <w:r>
              <w:t>Lungo le vie di fuga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0F3085" w:rsidRDefault="00BE7B7B">
            <w:r>
              <w:t>TROMBA DA STADIO</w:t>
            </w:r>
          </w:p>
        </w:tc>
        <w:tc>
          <w:tcPr>
            <w:tcW w:w="2293" w:type="dxa"/>
            <w:vAlign w:val="center"/>
          </w:tcPr>
          <w:p w:rsidR="000F3085" w:rsidRDefault="00BE7B7B">
            <w:r>
              <w:t>Aule Mensa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0F3085" w:rsidRDefault="00BE7B7B">
            <w:r>
              <w:t xml:space="preserve">ILLUMINAZIONE </w:t>
            </w:r>
            <w:proofErr w:type="spellStart"/>
            <w:r>
              <w:t>DI</w:t>
            </w:r>
            <w:proofErr w:type="spellEnd"/>
            <w:r>
              <w:t xml:space="preserve"> EMERGENZA</w:t>
            </w:r>
          </w:p>
        </w:tc>
        <w:tc>
          <w:tcPr>
            <w:tcW w:w="2293" w:type="dxa"/>
            <w:vAlign w:val="center"/>
          </w:tcPr>
          <w:p w:rsidR="000F3085" w:rsidRDefault="00BE7B7B">
            <w:r>
              <w:t>Lungo le vie di fuga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0F3085" w:rsidRDefault="00BE7B7B">
            <w:r>
              <w:t>REGISTRO SICUREZZA ANTINCENDIO</w:t>
            </w:r>
          </w:p>
        </w:tc>
        <w:tc>
          <w:tcPr>
            <w:tcW w:w="2293" w:type="dxa"/>
            <w:vAlign w:val="center"/>
          </w:tcPr>
          <w:p w:rsidR="000F3085" w:rsidRDefault="00BE7B7B">
            <w:r>
              <w:t>Sede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0F3085" w:rsidRDefault="00BE7B7B">
            <w:r>
              <w:t xml:space="preserve">PLANIMETRIE </w:t>
            </w:r>
            <w:proofErr w:type="spellStart"/>
            <w:r>
              <w:t>DI</w:t>
            </w:r>
            <w:proofErr w:type="spellEnd"/>
            <w:r>
              <w:t xml:space="preserve"> EVACUAZIONE</w:t>
            </w:r>
          </w:p>
        </w:tc>
        <w:tc>
          <w:tcPr>
            <w:tcW w:w="2293" w:type="dxa"/>
            <w:vAlign w:val="center"/>
          </w:tcPr>
          <w:p w:rsidR="000F3085" w:rsidRDefault="00BE7B7B">
            <w:r>
              <w:t>In tutti gli ambienti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0F3085" w:rsidRDefault="00BE7B7B">
            <w:r>
              <w:t>PORTE TAGLIAFUOCO</w:t>
            </w:r>
          </w:p>
        </w:tc>
        <w:tc>
          <w:tcPr>
            <w:tcW w:w="2293" w:type="dxa"/>
            <w:vAlign w:val="center"/>
          </w:tcPr>
          <w:p w:rsidR="000F3085" w:rsidRDefault="00BE7B7B">
            <w:r>
              <w:t>1 ANTA (2)</w:t>
            </w:r>
          </w:p>
          <w:p w:rsidR="000F3085" w:rsidRDefault="00BE7B7B">
            <w:r>
              <w:t>2 ANTE (8)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0F3085" w:rsidRDefault="00BE7B7B">
            <w:r>
              <w:t>EVACUATORI FUMO E CALORE</w:t>
            </w:r>
          </w:p>
        </w:tc>
        <w:tc>
          <w:tcPr>
            <w:tcW w:w="2293" w:type="dxa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3933" w:type="dxa"/>
            <w:shd w:val="clear" w:color="auto" w:fill="auto"/>
            <w:vAlign w:val="center"/>
          </w:tcPr>
          <w:p w:rsidR="000F3085" w:rsidRDefault="00BE7B7B">
            <w:r>
              <w:t xml:space="preserve">RILEVATORI </w:t>
            </w:r>
            <w:proofErr w:type="spellStart"/>
            <w:r>
              <w:t>DI</w:t>
            </w:r>
            <w:proofErr w:type="spellEnd"/>
            <w:r>
              <w:t xml:space="preserve"> FUMO</w:t>
            </w:r>
          </w:p>
        </w:tc>
        <w:tc>
          <w:tcPr>
            <w:tcW w:w="2293" w:type="dxa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F3085" w:rsidRDefault="000F3085"/>
        </w:tc>
      </w:tr>
    </w:tbl>
    <w:p w:rsidR="000F3085" w:rsidRDefault="000F3085"/>
    <w:p w:rsidR="000F3085" w:rsidRDefault="000F3085"/>
    <w:p w:rsidR="000F3085" w:rsidRDefault="00BE7B7B">
      <w:pPr>
        <w:pStyle w:val="Titolo2"/>
        <w:numPr>
          <w:ilvl w:val="1"/>
          <w:numId w:val="14"/>
        </w:numPr>
      </w:pPr>
      <w:bookmarkStart w:id="40" w:name="_heading=h.2grqrue" w:colFirst="0" w:colLast="0"/>
      <w:bookmarkEnd w:id="40"/>
      <w:r>
        <w:t>EquipaggiamentI D’Emergenza</w:t>
      </w:r>
    </w:p>
    <w:tbl>
      <w:tblPr>
        <w:tblStyle w:val="aff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058"/>
        <w:gridCol w:w="2429"/>
        <w:gridCol w:w="3367"/>
      </w:tblGrid>
      <w:tr w:rsidR="000F3085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DISPOSITIVO</w:t>
            </w:r>
          </w:p>
        </w:tc>
        <w:tc>
          <w:tcPr>
            <w:tcW w:w="2429" w:type="dxa"/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UBICAZIONE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0F3085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0F3085" w:rsidRDefault="00BE7B7B">
            <w:r>
              <w:t>Elmetto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0F3085" w:rsidRDefault="00BE7B7B">
            <w:r>
              <w:t>Indumento ad alta visibilità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0F3085" w:rsidRDefault="00BE7B7B">
            <w:r>
              <w:t>In dotazione agli addetti e appeso all’ingresso</w:t>
            </w:r>
          </w:p>
        </w:tc>
        <w:tc>
          <w:tcPr>
            <w:tcW w:w="3367" w:type="dxa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0F3085" w:rsidRDefault="00BE7B7B">
            <w:r>
              <w:t>Coperta antifiamma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0F3085" w:rsidRDefault="00BE7B7B">
            <w:r>
              <w:t>Maschera a facciale con porta filtro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0F3085" w:rsidRDefault="00BE7B7B">
            <w:r>
              <w:t>Filtro per maschera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0F3085" w:rsidRDefault="00BE7B7B">
            <w:r>
              <w:t>Megafono a batteria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0F3085" w:rsidRDefault="00BE7B7B">
            <w:r>
              <w:t>Accetta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0F3085" w:rsidRDefault="00BE7B7B">
            <w:r>
              <w:t>Fune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0F3085" w:rsidRDefault="00BE7B7B">
            <w:r>
              <w:t xml:space="preserve">Lampada emergenza portatile ricaricabile 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0F3085" w:rsidRDefault="000F3085"/>
        </w:tc>
      </w:tr>
      <w:tr w:rsidR="000F3085">
        <w:trPr>
          <w:cantSplit/>
          <w:trHeight w:val="397"/>
          <w:tblHeader/>
          <w:jc w:val="center"/>
        </w:trPr>
        <w:tc>
          <w:tcPr>
            <w:tcW w:w="4058" w:type="dxa"/>
            <w:shd w:val="clear" w:color="auto" w:fill="auto"/>
            <w:vAlign w:val="center"/>
          </w:tcPr>
          <w:p w:rsidR="000F3085" w:rsidRDefault="00BE7B7B">
            <w:r>
              <w:t>Guanti anticalore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0F3085" w:rsidRDefault="00BE7B7B">
            <w:pPr>
              <w:jc w:val="center"/>
            </w:pPr>
            <w:r>
              <w:t>-</w:t>
            </w:r>
          </w:p>
        </w:tc>
        <w:tc>
          <w:tcPr>
            <w:tcW w:w="3367" w:type="dxa"/>
            <w:vAlign w:val="center"/>
          </w:tcPr>
          <w:p w:rsidR="000F3085" w:rsidRDefault="000F3085"/>
        </w:tc>
      </w:tr>
    </w:tbl>
    <w:p w:rsidR="000F3085" w:rsidRDefault="000F3085">
      <w:pPr>
        <w:rPr>
          <w:highlight w:val="magenta"/>
        </w:rPr>
      </w:pPr>
    </w:p>
    <w:p w:rsidR="000F3085" w:rsidRDefault="000F3085">
      <w:pPr>
        <w:rPr>
          <w:highlight w:val="magenta"/>
        </w:r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Style w:val="Titolo2"/>
        <w:numPr>
          <w:ilvl w:val="1"/>
          <w:numId w:val="14"/>
        </w:numPr>
      </w:pPr>
      <w:bookmarkStart w:id="41" w:name="_heading=h.vx1227" w:colFirst="0" w:colLast="0"/>
      <w:bookmarkEnd w:id="41"/>
      <w:r>
        <w:lastRenderedPageBreak/>
        <w:t>SORVEGLIANZA dei presidi antincendio</w:t>
      </w:r>
    </w:p>
    <w:tbl>
      <w:tblPr>
        <w:tblStyle w:val="aff0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0F3085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Estintori</w:t>
            </w:r>
          </w:p>
        </w:tc>
        <w:tc>
          <w:tcPr>
            <w:tcW w:w="3291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MIRIAM NARDELLA</w:t>
            </w:r>
          </w:p>
        </w:tc>
      </w:tr>
      <w:tr w:rsidR="000F3085">
        <w:trPr>
          <w:cantSplit/>
          <w:trHeight w:val="1921"/>
          <w:tblHeader/>
          <w:jc w:val="center"/>
        </w:trPr>
        <w:tc>
          <w:tcPr>
            <w:tcW w:w="9854" w:type="dxa"/>
            <w:gridSpan w:val="3"/>
          </w:tcPr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Segnalato tramite idoneo cartello (disegno bianco su fondo rosso) e possibilmente provvisto di un numero progressivo d’identificazione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Facilmente individuabile, libero da ostacoli ed immediatamente utilizzabile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Presente il dispositivo di sicurezza contro gli azionamenti accidentali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contrassegni distintivi dell’estintore devono essere facilmente leggibili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L’indicatore di pressione deve essere compreso all’interno della zona verde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Mantenuto in buono stato (ad es.: non deve essere presente della ruggine, deve essere presente il manicotto di erogazione ecc.);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cartellino di manutenzione deve essere sempre presente e correttamente compilato</w:t>
            </w:r>
          </w:p>
        </w:tc>
      </w:tr>
    </w:tbl>
    <w:p w:rsidR="000F3085" w:rsidRDefault="000F3085">
      <w:pPr>
        <w:rPr>
          <w:rFonts w:ascii="Calibri" w:eastAsia="Calibri" w:hAnsi="Calibri"/>
        </w:rPr>
      </w:pPr>
    </w:p>
    <w:tbl>
      <w:tblPr>
        <w:tblStyle w:val="aff1"/>
        <w:tblW w:w="985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3"/>
        <w:gridCol w:w="3292"/>
        <w:gridCol w:w="3278"/>
      </w:tblGrid>
      <w:tr w:rsidR="000F3085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2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Idranti</w:t>
            </w:r>
          </w:p>
        </w:tc>
        <w:tc>
          <w:tcPr>
            <w:tcW w:w="3292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MIRIAM NARDELLA</w:t>
            </w:r>
          </w:p>
        </w:tc>
      </w:tr>
      <w:tr w:rsidR="000F3085">
        <w:trPr>
          <w:cantSplit/>
          <w:trHeight w:val="1938"/>
          <w:tblHeader/>
          <w:jc w:val="center"/>
        </w:trPr>
        <w:tc>
          <w:tcPr>
            <w:tcW w:w="9854" w:type="dxa"/>
            <w:gridSpan w:val="3"/>
            <w:shd w:val="clear" w:color="auto" w:fill="auto"/>
          </w:tcPr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Presente in ogni suo componente (cassetta, manichetta, lancia, attacco idraulico) e segnalato tramite apposito cartello (disegno bianco su fondo rosso)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Facilmente individuabile, libero da ostacoli ed immediatamente utilizzabile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manichetta deve essere regolarmente arrotolata ed in buono stato di conservazione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La lancia deve avere la maniglia di regolazione dell’acqua in posizione chiusa ed essere in buono stato di conservazione 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cassetta deve essere dotata di vetro di sicurezza e non deve presentare tracce di rottura, corrosione ecc.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L’attacco di mandata VVF dovrà essere accessibile 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L’attacco di mandata VVF dovrà essere integro</w:t>
            </w:r>
          </w:p>
        </w:tc>
      </w:tr>
    </w:tbl>
    <w:p w:rsidR="000F3085" w:rsidRDefault="000F3085">
      <w:pPr>
        <w:rPr>
          <w:rFonts w:ascii="Calibri" w:eastAsia="Calibri" w:hAnsi="Calibri"/>
        </w:rPr>
      </w:pPr>
    </w:p>
    <w:tbl>
      <w:tblPr>
        <w:tblStyle w:val="aff2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0F3085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Porte REI</w:t>
            </w:r>
          </w:p>
        </w:tc>
        <w:tc>
          <w:tcPr>
            <w:tcW w:w="3291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MIRIAM NARDELLA</w:t>
            </w:r>
          </w:p>
        </w:tc>
      </w:tr>
      <w:tr w:rsidR="000F3085">
        <w:trPr>
          <w:cantSplit/>
          <w:trHeight w:val="1619"/>
          <w:tblHeader/>
          <w:jc w:val="center"/>
        </w:trPr>
        <w:tc>
          <w:tcPr>
            <w:tcW w:w="9854" w:type="dxa"/>
            <w:gridSpan w:val="3"/>
          </w:tcPr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chiusura automatica della porta sia ermetica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Le porte REI non possono essere lasciate aperte e bloccate con zeppe, arredi ecc; verificare, quindi, che siano mantenute costantemente chiuse; 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che la chiusura e l’apertura avvengano in modo semplice e con facilità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la funzionalità dei dispositivi automatici di chiusura (cerniere con molla di richiamo funzionante)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 presenti sistemi che mantengono aperte le porte, verificare che si integro</w:t>
            </w:r>
          </w:p>
        </w:tc>
      </w:tr>
    </w:tbl>
    <w:p w:rsidR="000F3085" w:rsidRDefault="000F3085">
      <w:pPr>
        <w:rPr>
          <w:rFonts w:ascii="Calibri" w:eastAsia="Calibri" w:hAnsi="Calibri"/>
        </w:rPr>
      </w:pPr>
    </w:p>
    <w:tbl>
      <w:tblPr>
        <w:tblStyle w:val="aff3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0F3085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Strutture REI</w:t>
            </w:r>
          </w:p>
        </w:tc>
        <w:tc>
          <w:tcPr>
            <w:tcW w:w="3291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0F3085" w:rsidRDefault="000F308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Le strutture REI non presentino aperture o fori non sigillati</w:t>
            </w:r>
          </w:p>
        </w:tc>
      </w:tr>
    </w:tbl>
    <w:p w:rsidR="000F3085" w:rsidRDefault="000F3085"/>
    <w:tbl>
      <w:tblPr>
        <w:tblStyle w:val="aff4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0F3085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Uscite di emergenza</w:t>
            </w:r>
          </w:p>
        </w:tc>
        <w:tc>
          <w:tcPr>
            <w:tcW w:w="3291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MIRIAM NARDELLA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L’uscita di sicurezza deve essere segnalata da idoneo cartello (disegno bianco su fondo verde)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L’accesso all’uscita, compreso il percorso necessario per raggiungerla, deve essere libero da ostacoli o qualsiasi altro impedimento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le ante della porta siano facilmente e completamente apribili</w:t>
            </w:r>
          </w:p>
        </w:tc>
      </w:tr>
    </w:tbl>
    <w:p w:rsidR="000F3085" w:rsidRDefault="000F3085">
      <w:p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0F3085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</w:pPr>
    </w:p>
    <w:tbl>
      <w:tblPr>
        <w:tblStyle w:val="aff5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7"/>
        <w:gridCol w:w="3272"/>
      </w:tblGrid>
      <w:tr w:rsidR="000F3085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7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2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Maniglioni antipanico CE</w:t>
            </w:r>
          </w:p>
        </w:tc>
        <w:tc>
          <w:tcPr>
            <w:tcW w:w="3297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2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MONICA QUINTAVALLA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l’integrità del dispositivo in tutte le sue parti; verificare la facilità di funzionamento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Segnalare, in caso di rottura del dispositivo, la necessità di sostituzione della porta</w:t>
            </w:r>
          </w:p>
        </w:tc>
      </w:tr>
    </w:tbl>
    <w:p w:rsidR="000F3085" w:rsidRDefault="000F3085">
      <w:pPr>
        <w:rPr>
          <w:rFonts w:ascii="Calibri" w:eastAsia="Calibri" w:hAnsi="Calibri"/>
        </w:rPr>
      </w:pPr>
    </w:p>
    <w:tbl>
      <w:tblPr>
        <w:tblStyle w:val="aff6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0F3085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Illuminazione d’emergenza</w:t>
            </w:r>
          </w:p>
        </w:tc>
        <w:tc>
          <w:tcPr>
            <w:tcW w:w="3291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Annuale</w:t>
            </w:r>
          </w:p>
        </w:tc>
        <w:tc>
          <w:tcPr>
            <w:tcW w:w="3278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MIRIAM NARDELLA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tutte le lampade siano funzionanti: questo può essere fatto interrompendo per alcuni minuti l’alimentazione elettrica generale e controllando l’entrata in funzione di tutte le lampade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Verificare che le lampade non presentino evidenti difetti 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i componenti non presentino segni di rottura o deterioramento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l’integrità delle lampade e la loro stabilità alle strutture murarie</w:t>
            </w:r>
          </w:p>
        </w:tc>
      </w:tr>
    </w:tbl>
    <w:p w:rsidR="000F3085" w:rsidRDefault="000F3085">
      <w:pPr>
        <w:rPr>
          <w:rFonts w:ascii="Calibri" w:eastAsia="Calibri" w:hAnsi="Calibri"/>
        </w:rPr>
      </w:pPr>
    </w:p>
    <w:tbl>
      <w:tblPr>
        <w:tblStyle w:val="aff7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3"/>
        <w:gridCol w:w="3287"/>
        <w:gridCol w:w="3284"/>
      </w:tblGrid>
      <w:tr w:rsidR="000F3085">
        <w:trPr>
          <w:cantSplit/>
          <w:tblHeader/>
          <w:jc w:val="center"/>
        </w:trPr>
        <w:tc>
          <w:tcPr>
            <w:tcW w:w="3283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87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84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283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Pulsanti sgancio energia elettrica</w:t>
            </w:r>
          </w:p>
        </w:tc>
        <w:tc>
          <w:tcPr>
            <w:tcW w:w="3287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Annuale</w:t>
            </w:r>
          </w:p>
        </w:tc>
        <w:tc>
          <w:tcPr>
            <w:tcW w:w="3284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MIRIAM NARDELLA/CUTRARO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se sia necessario il martelletto per la rottura del vetro del pulsante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chiaramente visibile ed immediatamente utilizzabile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provvisto di cartello indicante la funzione svolta (es.: sgancio elettrico quadro elettrico)</w:t>
            </w:r>
          </w:p>
        </w:tc>
      </w:tr>
    </w:tbl>
    <w:p w:rsidR="000F3085" w:rsidRDefault="000F3085">
      <w:pPr>
        <w:rPr>
          <w:rFonts w:ascii="Calibri" w:eastAsia="Calibri" w:hAnsi="Calibri"/>
        </w:rPr>
      </w:pPr>
    </w:p>
    <w:tbl>
      <w:tblPr>
        <w:tblStyle w:val="aff8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3"/>
        <w:gridCol w:w="3287"/>
        <w:gridCol w:w="3284"/>
      </w:tblGrid>
      <w:tr w:rsidR="000F3085">
        <w:trPr>
          <w:cantSplit/>
          <w:tblHeader/>
          <w:jc w:val="center"/>
        </w:trPr>
        <w:tc>
          <w:tcPr>
            <w:tcW w:w="3283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87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84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283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Valvole gas metano</w:t>
            </w:r>
          </w:p>
        </w:tc>
        <w:tc>
          <w:tcPr>
            <w:tcW w:w="3287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Annuale</w:t>
            </w:r>
          </w:p>
        </w:tc>
        <w:tc>
          <w:tcPr>
            <w:tcW w:w="3284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MIRIAM NARDELLA/CUTRARO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valvola deve essere chiaramente visibile ed immediatamente utilizzabile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La valvola deve essere provveduta di cartello indicante la funzione svolta </w:t>
            </w:r>
          </w:p>
        </w:tc>
      </w:tr>
    </w:tbl>
    <w:p w:rsidR="000F3085" w:rsidRDefault="000F3085">
      <w:pPr>
        <w:rPr>
          <w:rFonts w:ascii="Calibri" w:eastAsia="Calibri" w:hAnsi="Calibri"/>
        </w:rPr>
      </w:pPr>
    </w:p>
    <w:tbl>
      <w:tblPr>
        <w:tblStyle w:val="aff9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5"/>
        <w:gridCol w:w="3291"/>
        <w:gridCol w:w="3278"/>
      </w:tblGrid>
      <w:tr w:rsidR="000F3085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1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285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Pulsanti d’allarme</w:t>
            </w:r>
          </w:p>
        </w:tc>
        <w:tc>
          <w:tcPr>
            <w:tcW w:w="3291" w:type="dxa"/>
            <w:shd w:val="clear" w:color="auto" w:fill="auto"/>
          </w:tcPr>
          <w:p w:rsidR="000F3085" w:rsidRDefault="000F308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78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MIRIAM NARDELLA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se sia necessario il martelletto per la rottura del vetro del pulsante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chiaramente visibile ed immediatamente utilizzabile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il pulsante deve essere provvisto di cartello indicante la funzione svolta (es.: allarme incendio)</w:t>
            </w:r>
          </w:p>
        </w:tc>
      </w:tr>
    </w:tbl>
    <w:p w:rsidR="000F3085" w:rsidRDefault="000F3085"/>
    <w:tbl>
      <w:tblPr>
        <w:tblStyle w:val="affa"/>
        <w:tblW w:w="985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3"/>
        <w:gridCol w:w="3292"/>
        <w:gridCol w:w="3278"/>
      </w:tblGrid>
      <w:tr w:rsidR="000F3085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2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8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284" w:type="dxa"/>
            <w:shd w:val="clear" w:color="auto" w:fill="E7E6E6"/>
          </w:tcPr>
          <w:p w:rsidR="000F3085" w:rsidRDefault="00A35221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Rilevatori d’incendio </w:t>
            </w:r>
            <w:r w:rsidR="00BE7B7B"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3292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3278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MIRIAM NARDELLA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  <w:shd w:val="clear" w:color="auto" w:fill="auto"/>
          </w:tcPr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sul display della centralina dell’impianto eventuali segnalazioni di guasti, errori, anomalie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Contattare, se del caso, la ditta che effettua la manutenzione dell’impianto.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Controllare l’integrità dei componenti</w:t>
            </w:r>
          </w:p>
        </w:tc>
      </w:tr>
    </w:tbl>
    <w:p w:rsidR="000F3085" w:rsidRDefault="000F3085">
      <w:pPr>
        <w:rPr>
          <w:rFonts w:ascii="Calibri" w:eastAsia="Calibri" w:hAnsi="Calibri"/>
        </w:rPr>
      </w:pPr>
    </w:p>
    <w:tbl>
      <w:tblPr>
        <w:tblStyle w:val="affb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6"/>
        <w:gridCol w:w="3296"/>
        <w:gridCol w:w="3272"/>
      </w:tblGrid>
      <w:tr w:rsidR="000F3085">
        <w:trPr>
          <w:cantSplit/>
          <w:tblHeader/>
          <w:jc w:val="center"/>
        </w:trPr>
        <w:tc>
          <w:tcPr>
            <w:tcW w:w="3286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PRESIDIO ANTINCENDIO</w:t>
            </w:r>
          </w:p>
        </w:tc>
        <w:tc>
          <w:tcPr>
            <w:tcW w:w="3296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CADENZA SORVEGLIANZA</w:t>
            </w:r>
          </w:p>
        </w:tc>
        <w:tc>
          <w:tcPr>
            <w:tcW w:w="3272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286" w:type="dxa"/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Segnaletica d’emergenza</w:t>
            </w:r>
          </w:p>
        </w:tc>
        <w:tc>
          <w:tcPr>
            <w:tcW w:w="3296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Semestrale</w:t>
            </w:r>
          </w:p>
        </w:tc>
        <w:tc>
          <w:tcPr>
            <w:tcW w:w="3272" w:type="dxa"/>
            <w:shd w:val="clear" w:color="auto" w:fill="auto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MONICA QUINTAVALLA</w:t>
            </w:r>
          </w:p>
        </w:tc>
      </w:tr>
      <w:tr w:rsidR="000F3085">
        <w:trPr>
          <w:cantSplit/>
          <w:trHeight w:val="454"/>
          <w:tblHeader/>
          <w:jc w:val="center"/>
        </w:trPr>
        <w:tc>
          <w:tcPr>
            <w:tcW w:w="9854" w:type="dxa"/>
            <w:gridSpan w:val="3"/>
          </w:tcPr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Verificare, con planimetria alla mano, la presenza della corretta ubicazione della segnaletica prevista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segnaletica non sia occultata a causa dello spostamento di scaffali, accumulo di materiale e altro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segnaletica non sia degradata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l’adeguatezza dell’illuminazione della segnaletica in caso di mancanza di corrente</w:t>
            </w:r>
          </w:p>
        </w:tc>
      </w:tr>
    </w:tbl>
    <w:p w:rsidR="000F3085" w:rsidRDefault="000F3085">
      <w:pPr>
        <w:rPr>
          <w:highlight w:val="magenta"/>
        </w:rPr>
      </w:pPr>
    </w:p>
    <w:p w:rsidR="000F3085" w:rsidRDefault="000F3085">
      <w:pPr>
        <w:rPr>
          <w:highlight w:val="magenta"/>
        </w:r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Style w:val="Titolo1"/>
        <w:numPr>
          <w:ilvl w:val="0"/>
          <w:numId w:val="14"/>
        </w:numPr>
        <w:spacing w:before="0"/>
      </w:pPr>
      <w:bookmarkStart w:id="42" w:name="_heading=h.3fwokq0" w:colFirst="0" w:colLast="0"/>
      <w:bookmarkEnd w:id="42"/>
      <w:r>
        <w:lastRenderedPageBreak/>
        <w:t>DOTAZIONE PRONTO SOCCORSO</w:t>
      </w:r>
    </w:p>
    <w:tbl>
      <w:tblPr>
        <w:tblStyle w:val="affc"/>
        <w:tblW w:w="663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187"/>
        <w:gridCol w:w="3448"/>
      </w:tblGrid>
      <w:tr w:rsidR="000F3085">
        <w:trPr>
          <w:cantSplit/>
          <w:tblHeader/>
          <w:jc w:val="center"/>
        </w:trPr>
        <w:tc>
          <w:tcPr>
            <w:tcW w:w="3187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3449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LOCALIZZAZIONE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187" w:type="dxa"/>
            <w:shd w:val="clear" w:color="auto" w:fill="auto"/>
          </w:tcPr>
          <w:p w:rsidR="000A2D86" w:rsidRDefault="000A2D86"/>
          <w:p w:rsidR="000F3085" w:rsidRDefault="00BE7B7B">
            <w:r>
              <w:t>Cassetta di pronto soccorso</w:t>
            </w:r>
          </w:p>
        </w:tc>
        <w:tc>
          <w:tcPr>
            <w:tcW w:w="3449" w:type="dxa"/>
            <w:shd w:val="clear" w:color="auto" w:fill="auto"/>
          </w:tcPr>
          <w:p w:rsidR="000F3085" w:rsidRDefault="00BE7B7B">
            <w:r>
              <w:t xml:space="preserve">Piano terra </w:t>
            </w:r>
          </w:p>
          <w:p w:rsidR="000F3085" w:rsidRDefault="00BE7B7B">
            <w:r>
              <w:t>Piano primo</w:t>
            </w:r>
          </w:p>
          <w:p w:rsidR="000F3085" w:rsidRDefault="00BE7B7B">
            <w:r>
              <w:t>Piano secondo</w:t>
            </w:r>
          </w:p>
          <w:p w:rsidR="000F3085" w:rsidRDefault="000F3085"/>
        </w:tc>
      </w:tr>
      <w:tr w:rsidR="000F3085">
        <w:trPr>
          <w:cantSplit/>
          <w:tblHeader/>
          <w:jc w:val="center"/>
        </w:trPr>
        <w:tc>
          <w:tcPr>
            <w:tcW w:w="3187" w:type="dxa"/>
            <w:shd w:val="clear" w:color="auto" w:fill="auto"/>
          </w:tcPr>
          <w:p w:rsidR="000F3085" w:rsidRDefault="00BE7B7B">
            <w:r>
              <w:t>Pacchetto di medicazione</w:t>
            </w:r>
          </w:p>
        </w:tc>
        <w:tc>
          <w:tcPr>
            <w:tcW w:w="3449" w:type="dxa"/>
            <w:shd w:val="clear" w:color="auto" w:fill="auto"/>
          </w:tcPr>
          <w:p w:rsidR="000F3085" w:rsidRDefault="00BE7B7B">
            <w:r>
              <w:t>Piano secondo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187" w:type="dxa"/>
            <w:shd w:val="clear" w:color="auto" w:fill="auto"/>
          </w:tcPr>
          <w:p w:rsidR="000F3085" w:rsidRDefault="00BE7B7B">
            <w:r>
              <w:t>DAE</w:t>
            </w:r>
          </w:p>
        </w:tc>
        <w:tc>
          <w:tcPr>
            <w:tcW w:w="3449" w:type="dxa"/>
            <w:shd w:val="clear" w:color="auto" w:fill="auto"/>
          </w:tcPr>
          <w:p w:rsidR="000F3085" w:rsidRDefault="00101A9D">
            <w:r>
              <w:t>P</w:t>
            </w:r>
            <w:r w:rsidR="006442D5">
              <w:t>resso SCUOLA PRIMARIA Piano Terra</w:t>
            </w:r>
          </w:p>
        </w:tc>
      </w:tr>
    </w:tbl>
    <w:p w:rsidR="000F3085" w:rsidRDefault="000F3085">
      <w:pPr>
        <w:rPr>
          <w:highlight w:val="magenta"/>
        </w:rPr>
      </w:pPr>
    </w:p>
    <w:p w:rsidR="000F3085" w:rsidRDefault="00BE7B7B">
      <w:pPr>
        <w:pBdr>
          <w:bottom w:val="single" w:sz="4" w:space="1" w:color="000000"/>
        </w:pBdr>
        <w:rPr>
          <w:b/>
        </w:rPr>
      </w:pPr>
      <w:r>
        <w:rPr>
          <w:b/>
        </w:rPr>
        <w:t>Contenuto della cassetta di pronto soccorso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5 paia di guanti sterili monouso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 Visiera Paraschizzi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 xml:space="preserve">N. 1 flacone di soluzione cutanea di </w:t>
      </w:r>
      <w:proofErr w:type="spellStart"/>
      <w:r>
        <w:t>iodopovidonealI</w:t>
      </w:r>
      <w:proofErr w:type="spellEnd"/>
      <w:r>
        <w:t xml:space="preserve"> 10% di iodio da 1 litro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 xml:space="preserve">N. 3 flaconi di soluzione fisiologica (sodio </w:t>
      </w:r>
      <w:proofErr w:type="spellStart"/>
      <w:r>
        <w:t>cIoruro</w:t>
      </w:r>
      <w:proofErr w:type="spellEnd"/>
      <w:r>
        <w:t xml:space="preserve"> - 0,9%) da 500 </w:t>
      </w:r>
      <w:proofErr w:type="spellStart"/>
      <w:r>
        <w:t>mI</w:t>
      </w:r>
      <w:proofErr w:type="spellEnd"/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10 compresse di garze sterili 10x10 in buste singole.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2 compresse di garza sterile 18x40 in buste singole.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2 teli sterili monouso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2 paia di pinzette da medicazione sterili monouso.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 confezione di rete elastica di misura media.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 confezione di cotone idrofilo.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2 confezioni di cerotti di varie misure.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2 rotoli di cerotto alto 2,5 cm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 paio di forbici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3 lacci emostatici.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2 confezioni di ghiaccio pronto uso.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2 sacchetti monouso per la raccolta dei rifiuti sanitari.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 termometro.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 Apparecchio per la misurazione della pressione arteriosa</w:t>
      </w:r>
    </w:p>
    <w:p w:rsidR="000F3085" w:rsidRDefault="000F3085"/>
    <w:p w:rsidR="000F3085" w:rsidRDefault="00BE7B7B">
      <w:pPr>
        <w:pBdr>
          <w:bottom w:val="single" w:sz="4" w:space="1" w:color="000000"/>
        </w:pBdr>
        <w:rPr>
          <w:b/>
        </w:rPr>
      </w:pPr>
      <w:r>
        <w:rPr>
          <w:b/>
        </w:rPr>
        <w:t>Contenuto del pacchetto di medicazione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2 paia di guanti sterili monouso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 xml:space="preserve">N. 1 flacone di soluzione cutanea di </w:t>
      </w:r>
      <w:proofErr w:type="spellStart"/>
      <w:r>
        <w:t>iodopovidonealI</w:t>
      </w:r>
      <w:proofErr w:type="spellEnd"/>
      <w:r>
        <w:t xml:space="preserve"> 10% di iodio da 125 ml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 xml:space="preserve">N. 1 flaconi di soluzione fisiologica (sodio </w:t>
      </w:r>
      <w:proofErr w:type="spellStart"/>
      <w:r>
        <w:t>cIoruro</w:t>
      </w:r>
      <w:proofErr w:type="spellEnd"/>
      <w:r>
        <w:t xml:space="preserve"> - 0,9%) da 250 </w:t>
      </w:r>
      <w:proofErr w:type="spellStart"/>
      <w:r>
        <w:t>mI</w:t>
      </w:r>
      <w:proofErr w:type="spellEnd"/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3 compresse di garze sterili 10x10 in buste singole.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 compresse di garza sterile 18x40 in buste singole.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 paio di pinzette da medicazione sterili monouso.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 rotolo di benda orlata alta 10 cm.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 confezione di cotone idrofilo.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 confezioni di cerotti di varie misure.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 rotoli di cerotto alto 2,5 cm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 paio di forbici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 laccio emostatico.</w:t>
      </w:r>
    </w:p>
    <w:p w:rsidR="000F3085" w:rsidRDefault="00BE7B7B">
      <w:pPr>
        <w:tabs>
          <w:tab w:val="left" w:pos="567"/>
        </w:tabs>
        <w:ind w:left="567" w:hanging="567"/>
      </w:pPr>
      <w:r>
        <w:lastRenderedPageBreak/>
        <w:t>-</w:t>
      </w:r>
      <w:r>
        <w:tab/>
        <w:t>N. 1 confezione di ghiaccio pronto uso.</w:t>
      </w:r>
    </w:p>
    <w:p w:rsidR="000F3085" w:rsidRDefault="00BE7B7B">
      <w:pPr>
        <w:tabs>
          <w:tab w:val="left" w:pos="567"/>
        </w:tabs>
        <w:ind w:left="567" w:hanging="567"/>
      </w:pPr>
      <w:r>
        <w:t>-</w:t>
      </w:r>
      <w:r>
        <w:tab/>
        <w:t>N. 1 sacchetti monouso per la raccolta dei rifiuti sanitari.</w:t>
      </w:r>
    </w:p>
    <w:p w:rsidR="000F3085" w:rsidRDefault="000F3085">
      <w:pPr>
        <w:tabs>
          <w:tab w:val="left" w:pos="567"/>
        </w:tabs>
        <w:ind w:left="567" w:hanging="567"/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Style w:val="Titolo2"/>
        <w:numPr>
          <w:ilvl w:val="1"/>
          <w:numId w:val="14"/>
        </w:numPr>
      </w:pPr>
      <w:bookmarkStart w:id="43" w:name="_heading=h.1v1yuxt" w:colFirst="0" w:colLast="0"/>
      <w:bookmarkEnd w:id="43"/>
      <w:r>
        <w:lastRenderedPageBreak/>
        <w:t>SORVEGLIANZA dei presidi primo soccorso</w:t>
      </w:r>
    </w:p>
    <w:tbl>
      <w:tblPr>
        <w:tblStyle w:val="affd"/>
        <w:tblW w:w="9778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073"/>
        <w:gridCol w:w="2809"/>
        <w:gridCol w:w="1985"/>
        <w:gridCol w:w="1911"/>
      </w:tblGrid>
      <w:tr w:rsidR="000F3085">
        <w:trPr>
          <w:cantSplit/>
          <w:trHeight w:val="397"/>
          <w:tblHeader/>
          <w:jc w:val="center"/>
        </w:trPr>
        <w:tc>
          <w:tcPr>
            <w:tcW w:w="3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INCARICATI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FREQUENZA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0F3085" w:rsidRDefault="00BE7B7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POSIZIONE</w:t>
            </w:r>
          </w:p>
        </w:tc>
      </w:tr>
      <w:tr w:rsidR="000F3085">
        <w:trPr>
          <w:cantSplit/>
          <w:trHeight w:val="284"/>
          <w:tblHeader/>
          <w:jc w:val="center"/>
        </w:trPr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Cassetta di pronto soccorso</w:t>
            </w:r>
          </w:p>
        </w:tc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3085" w:rsidRDefault="006442D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MARIA</w:t>
            </w:r>
            <w:r w:rsidR="00BE7B7B">
              <w:rPr>
                <w:rFonts w:ascii="Calibri" w:eastAsia="Calibri" w:hAnsi="Calibri"/>
              </w:rPr>
              <w:t>NTONIETTA PORRO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Ai piani</w:t>
            </w:r>
          </w:p>
        </w:tc>
      </w:tr>
      <w:tr w:rsidR="000F3085">
        <w:trPr>
          <w:cantSplit/>
          <w:trHeight w:val="284"/>
          <w:tblHeader/>
          <w:jc w:val="center"/>
        </w:trPr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Pacchetti di medicazione</w:t>
            </w:r>
          </w:p>
        </w:tc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6442D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MARIANTONIETTA PORRO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6442D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MENSILE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6442D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 piano</w:t>
            </w:r>
          </w:p>
        </w:tc>
      </w:tr>
      <w:tr w:rsidR="000F3085">
        <w:trPr>
          <w:cantSplit/>
          <w:trHeight w:val="284"/>
          <w:tblHeader/>
          <w:jc w:val="center"/>
        </w:trPr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DAE</w:t>
            </w:r>
          </w:p>
        </w:tc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6442D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MARIANTONIETTA PORRO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0F308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0F3085">
            <w:pPr>
              <w:rPr>
                <w:rFonts w:ascii="Calibri" w:eastAsia="Calibri" w:hAnsi="Calibri"/>
              </w:rPr>
            </w:pPr>
          </w:p>
        </w:tc>
      </w:tr>
    </w:tbl>
    <w:p w:rsidR="000F3085" w:rsidRDefault="000F3085">
      <w:pPr>
        <w:rPr>
          <w:rFonts w:ascii="Calibri" w:eastAsia="Calibri" w:hAnsi="Calibri"/>
        </w:rPr>
      </w:pPr>
    </w:p>
    <w:tbl>
      <w:tblPr>
        <w:tblStyle w:val="affe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9854"/>
      </w:tblGrid>
      <w:tr w:rsidR="000F3085">
        <w:trPr>
          <w:cantSplit/>
          <w:tblHeader/>
          <w:jc w:val="center"/>
        </w:trPr>
        <w:tc>
          <w:tcPr>
            <w:tcW w:w="9854" w:type="dxa"/>
            <w:shd w:val="clear" w:color="auto" w:fill="E7E6E6"/>
          </w:tcPr>
          <w:p w:rsidR="000F3085" w:rsidRDefault="00BE7B7B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AZIONI </w:t>
            </w:r>
            <w:proofErr w:type="spellStart"/>
            <w:r>
              <w:rPr>
                <w:rFonts w:ascii="Calibri" w:eastAsia="Calibri" w:hAnsi="Calibri"/>
                <w:b/>
              </w:rPr>
              <w:t>DI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SORVEGLIANZA:</w:t>
            </w:r>
          </w:p>
        </w:tc>
      </w:tr>
      <w:tr w:rsidR="000F3085">
        <w:trPr>
          <w:cantSplit/>
          <w:trHeight w:val="1535"/>
          <w:tblHeader/>
          <w:jc w:val="center"/>
        </w:trPr>
        <w:tc>
          <w:tcPr>
            <w:tcW w:w="9854" w:type="dxa"/>
          </w:tcPr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che la cassetta sia segnalata da apposito cartello e provvista dell’elenco dei materiali contenuti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cassetta deve essere ben visibile e facilmente raggiungibile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materiali presenti nella cassetta devono corrispondere a quelli contenuti nell’elenco affisso sulla stessa e risultare in buono stato di conservazione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Verificare i materiali con scadenza</w:t>
            </w:r>
          </w:p>
          <w:p w:rsidR="000F3085" w:rsidRDefault="00BE7B7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Sostituire i presidi scaduti e/o esauriti.</w:t>
            </w:r>
          </w:p>
        </w:tc>
      </w:tr>
    </w:tbl>
    <w:p w:rsidR="000F3085" w:rsidRDefault="000F3085"/>
    <w:p w:rsidR="000F3085" w:rsidRDefault="000F3085">
      <w:pPr>
        <w:rPr>
          <w:highlight w:val="magenta"/>
        </w:rPr>
      </w:pPr>
    </w:p>
    <w:p w:rsidR="000F3085" w:rsidRDefault="000F3085"/>
    <w:p w:rsidR="000F3085" w:rsidRDefault="000F3085"/>
    <w:p w:rsidR="000F3085" w:rsidRDefault="000F3085">
      <w:pPr>
        <w:sectPr w:rsidR="000F3085">
          <w:footerReference w:type="default" r:id="rId50"/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Style w:val="Titolo1"/>
        <w:numPr>
          <w:ilvl w:val="0"/>
          <w:numId w:val="14"/>
        </w:numPr>
      </w:pPr>
      <w:bookmarkStart w:id="44" w:name="_heading=h.4f1mdlm" w:colFirst="0" w:colLast="0"/>
      <w:bookmarkEnd w:id="44"/>
      <w:r>
        <w:lastRenderedPageBreak/>
        <w:t xml:space="preserve">NORME </w:t>
      </w:r>
      <w:proofErr w:type="spellStart"/>
      <w:r>
        <w:t>DI</w:t>
      </w:r>
      <w:proofErr w:type="spellEnd"/>
      <w:r>
        <w:t xml:space="preserve"> COMPORTAMENTO IN BASE AL TIPO </w:t>
      </w:r>
      <w:proofErr w:type="spellStart"/>
      <w:r>
        <w:t>DI</w:t>
      </w:r>
      <w:proofErr w:type="spellEnd"/>
      <w:r>
        <w:t xml:space="preserve"> EMERGENZA</w:t>
      </w:r>
    </w:p>
    <w:p w:rsidR="000F3085" w:rsidRDefault="00BE7B7B">
      <w:pPr>
        <w:pStyle w:val="Titolo2"/>
        <w:numPr>
          <w:ilvl w:val="1"/>
          <w:numId w:val="14"/>
        </w:numPr>
      </w:pPr>
      <w:bookmarkStart w:id="45" w:name="_heading=h.2u6wntf" w:colFirst="0" w:colLast="0"/>
      <w:bookmarkEnd w:id="45"/>
      <w:r>
        <w:t>INCENDIO</w:t>
      </w:r>
    </w:p>
    <w:tbl>
      <w:tblPr>
        <w:tblStyle w:val="afff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92"/>
        <w:gridCol w:w="8262"/>
      </w:tblGrid>
      <w:tr w:rsidR="000F3085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0F3085" w:rsidRDefault="00BE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720000" cy="481087"/>
                  <wp:effectExtent l="0" t="0" r="0" b="0"/>
                  <wp:docPr id="79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1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0F3085" w:rsidRDefault="00BE7B7B">
            <w:pPr>
              <w:jc w:val="left"/>
              <w:rPr>
                <w:b/>
              </w:rPr>
            </w:pPr>
            <w:r>
              <w:rPr>
                <w:b/>
              </w:rPr>
              <w:t>In caso di incendio è vietato l’utilizzo dell’ascensore e del montacarichi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0F3085" w:rsidRDefault="00BE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bookmarkStart w:id="46" w:name="_heading=h.19c6y18" w:colFirst="0" w:colLast="0"/>
            <w:bookmarkEnd w:id="46"/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53500" cy="540000"/>
                  <wp:effectExtent l="0" t="0" r="0" b="0"/>
                  <wp:docPr id="8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0F3085" w:rsidRDefault="00BE7B7B">
            <w:pPr>
              <w:jc w:val="left"/>
              <w:rPr>
                <w:b/>
              </w:rPr>
            </w:pPr>
            <w:r>
              <w:rPr>
                <w:b/>
              </w:rPr>
              <w:t>È presente spazio calmo al secondo piano dove le persone con difficoltà motorie possono attendere in sicurezza l’arrivo dei soccorsi.</w:t>
            </w:r>
          </w:p>
        </w:tc>
      </w:tr>
    </w:tbl>
    <w:p w:rsidR="000F3085" w:rsidRDefault="000F3085"/>
    <w:p w:rsidR="000F3085" w:rsidRDefault="00BE7B7B">
      <w:pPr>
        <w:pStyle w:val="Titolo3"/>
        <w:numPr>
          <w:ilvl w:val="2"/>
          <w:numId w:val="14"/>
        </w:numPr>
      </w:pPr>
      <w:bookmarkStart w:id="47" w:name="_heading=h.3tbugp1" w:colFirst="0" w:colLast="0"/>
      <w:bookmarkEnd w:id="47"/>
      <w:r>
        <w:t xml:space="preserve">incendio </w:t>
      </w:r>
      <w:proofErr w:type="spellStart"/>
      <w:r>
        <w:t>di</w:t>
      </w:r>
      <w:proofErr w:type="spellEnd"/>
      <w:r>
        <w:t xml:space="preserve"> ridotte proporzioni</w:t>
      </w:r>
    </w:p>
    <w:p w:rsidR="000F3085" w:rsidRDefault="00BE7B7B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Valutare se l’incendio può effettivamente essere spento, in breve tempo, con i mezzi di estinzione (estintori, naspi, idranti) disponibili. Non tentare l’operazione di spegnimento se non si è sicuri.</w:t>
      </w:r>
    </w:p>
    <w:p w:rsidR="000F3085" w:rsidRDefault="00BE7B7B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caso affermativo un addetto </w:t>
      </w:r>
      <w:r>
        <w:t>antincendio interviene</w:t>
      </w:r>
      <w:r>
        <w:rPr>
          <w:rFonts w:ascii="Calibri" w:eastAsia="Calibri" w:hAnsi="Calibri"/>
        </w:rPr>
        <w:t xml:space="preserve"> con l'estintore più vicino, contemporaneamente l'altro operatore si dovrà procurare almeno un altro estintore predisponendolo per l'utilizzo, mettendolo a distanza di sicurezza dal fuoco ma facilmente accessibile </w:t>
      </w:r>
    </w:p>
    <w:p w:rsidR="000F3085" w:rsidRDefault="000F3085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</w:p>
    <w:p w:rsidR="000F3085" w:rsidRDefault="00BE7B7B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Devono essere allontanate le persone con precedenza a coloro che occupano gli ambienti più vicini al punto dell’incendio, </w:t>
      </w:r>
      <w:proofErr w:type="spellStart"/>
      <w:r>
        <w:rPr>
          <w:rFonts w:ascii="Calibri" w:eastAsia="Calibri" w:hAnsi="Calibri"/>
        </w:rPr>
        <w:t>compartimentata</w:t>
      </w:r>
      <w:proofErr w:type="spellEnd"/>
      <w:r>
        <w:rPr>
          <w:rFonts w:ascii="Calibri" w:eastAsia="Calibri" w:hAnsi="Calibri"/>
        </w:rPr>
        <w:t xml:space="preserve"> la zona dell'incendio, allontana dalla zona della combustione i materiali combustibili in modo da circoscrivere l'incendio e ritardarne la propagazione.</w:t>
      </w:r>
    </w:p>
    <w:p w:rsidR="000F3085" w:rsidRDefault="000F3085">
      <w:pPr>
        <w:widowControl/>
        <w:tabs>
          <w:tab w:val="left" w:pos="567"/>
        </w:tabs>
        <w:spacing w:before="0" w:after="0"/>
        <w:rPr>
          <w:rFonts w:ascii="Calibri" w:eastAsia="Calibri" w:hAnsi="Calibri"/>
          <w:b/>
        </w:rPr>
      </w:pPr>
    </w:p>
    <w:p w:rsidR="000F3085" w:rsidRDefault="00BE7B7B">
      <w:pPr>
        <w:widowControl/>
        <w:tabs>
          <w:tab w:val="left" w:pos="567"/>
        </w:tabs>
        <w:spacing w:before="0" w:after="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Gli addetti al sezionamento dovranno:</w:t>
      </w:r>
    </w:p>
    <w:p w:rsidR="000F3085" w:rsidRDefault="00BE7B7B">
      <w:pPr>
        <w:widowControl/>
        <w:numPr>
          <w:ilvl w:val="0"/>
          <w:numId w:val="17"/>
        </w:numPr>
        <w:tabs>
          <w:tab w:val="left" w:pos="567"/>
        </w:tabs>
        <w:spacing w:before="0" w:after="0"/>
        <w:ind w:left="567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togliere la tensione elettrica sull’interruttore di riferimento</w:t>
      </w:r>
    </w:p>
    <w:p w:rsidR="000F3085" w:rsidRDefault="00BE7B7B">
      <w:pPr>
        <w:widowControl/>
        <w:numPr>
          <w:ilvl w:val="0"/>
          <w:numId w:val="17"/>
        </w:numPr>
        <w:tabs>
          <w:tab w:val="left" w:pos="567"/>
        </w:tabs>
        <w:spacing w:before="0" w:after="0"/>
        <w:ind w:left="567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togliere la tensione elettrica dall’impianto fotovoltaico</w:t>
      </w:r>
    </w:p>
    <w:p w:rsidR="000F3085" w:rsidRDefault="000F3085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</w:p>
    <w:p w:rsidR="000F3085" w:rsidRDefault="00BE7B7B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Utilizzare gli estintori come da addestramento:</w:t>
      </w:r>
    </w:p>
    <w:p w:rsidR="000F3085" w:rsidRDefault="00BE7B7B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una prima erogazione a ventaglio di sostanza estinguente può essere utile a verificare la funzionalità dell’estintore avanzando in profondità per aggredire il fuoco da vicino;</w:t>
      </w:r>
    </w:p>
    <w:p w:rsidR="000F3085" w:rsidRDefault="00BE7B7B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se si utilizzano due estintori contemporaneamente si deve operare da posizioni che formino rispetto al fuoco un angolo massimo di 90°;</w:t>
      </w:r>
    </w:p>
    <w:p w:rsidR="000F3085" w:rsidRDefault="00BE7B7B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operare a giusta distanza per colpire il fuoco con un getto efficace;</w:t>
      </w:r>
    </w:p>
    <w:p w:rsidR="000F3085" w:rsidRDefault="00BE7B7B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dirigere il getto alla base delle fiamme;</w:t>
      </w:r>
    </w:p>
    <w:p w:rsidR="000F3085" w:rsidRDefault="00BE7B7B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non attraversare con il getto le fiamme, agire progressivamente prima le fiamme vicine poi verso il centro;</w:t>
      </w:r>
    </w:p>
    <w:p w:rsidR="000F3085" w:rsidRDefault="00BE7B7B">
      <w:pPr>
        <w:widowControl/>
        <w:numPr>
          <w:ilvl w:val="1"/>
          <w:numId w:val="9"/>
        </w:numPr>
        <w:spacing w:before="0" w:after="0"/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non sprecare inutilmente le sostanze estinguenti (l’intervento con un estintore dura mediamente una decina di secondi per cariche ordinarie da 6kg).</w:t>
      </w:r>
    </w:p>
    <w:p w:rsidR="000F3085" w:rsidRDefault="000F3085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</w:p>
    <w:p w:rsidR="000F3085" w:rsidRDefault="00BE7B7B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Proteggersi le vie respiratore con un fazzoletto bagnato, gli occhi con gli occhiali.</w:t>
      </w:r>
    </w:p>
    <w:p w:rsidR="000F3085" w:rsidRDefault="00BE7B7B">
      <w:pPr>
        <w:widowControl/>
        <w:tabs>
          <w:tab w:val="left" w:pos="567"/>
        </w:tabs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Se non si riesce a controllare l’evento in breve tempo, attivare le procedure di chiamata ai Vigili del Fuoco e di evacuazione dell’Istituto.</w:t>
      </w:r>
    </w:p>
    <w:p w:rsidR="000F3085" w:rsidRDefault="000F3085">
      <w:pPr>
        <w:ind w:hanging="1"/>
        <w:rPr>
          <w:rFonts w:ascii="Calibri" w:eastAsia="Calibri" w:hAnsi="Calibri"/>
        </w:rPr>
      </w:pPr>
    </w:p>
    <w:p w:rsidR="000F3085" w:rsidRDefault="00BE7B7B">
      <w:pPr>
        <w:ind w:hanging="1"/>
        <w:rPr>
          <w:rFonts w:ascii="Calibri" w:eastAsia="Calibri" w:hAnsi="Calibri"/>
        </w:rPr>
      </w:pPr>
      <w:r>
        <w:rPr>
          <w:rFonts w:ascii="Calibri" w:eastAsia="Calibri" w:hAnsi="Calibri"/>
        </w:rPr>
        <w:t>Se si valuta che il fuoco è di piccole dimensioni si deve arieggiare il locale, perché è più importante tenere bassa la temperatura dell'aria per evitare il raggiungimento di temperature pericolose per l'accensione di altro materiale presente e per far evacuare i fumi e gas responsabili di intossicazioni e ulteriori incendi.</w:t>
      </w:r>
    </w:p>
    <w:p w:rsidR="000F3085" w:rsidRDefault="00BE7B7B">
      <w:pPr>
        <w:ind w:hanging="1"/>
        <w:rPr>
          <w:rFonts w:ascii="Calibri" w:eastAsia="Calibri" w:hAnsi="Calibri"/>
        </w:rPr>
      </w:pPr>
      <w:r>
        <w:rPr>
          <w:rFonts w:ascii="Calibri" w:eastAsia="Calibri" w:hAnsi="Calibri"/>
        </w:rPr>
        <w:t>Una volta completato l’intervento sul principio di incendio, richiedere l’intervento dei Vigili del Fuoco per una verifica delle condizioni di sicurezza.</w:t>
      </w:r>
    </w:p>
    <w:p w:rsidR="000F3085" w:rsidRDefault="000F3085">
      <w:pPr>
        <w:ind w:hanging="1"/>
        <w:rPr>
          <w:rFonts w:ascii="Calibri" w:eastAsia="Calibri" w:hAnsi="Calibri"/>
        </w:rPr>
      </w:pPr>
    </w:p>
    <w:p w:rsidR="000F3085" w:rsidRDefault="000F3085">
      <w:pPr>
        <w:ind w:hanging="1"/>
        <w:rPr>
          <w:rFonts w:ascii="Calibri" w:eastAsia="Calibri" w:hAnsi="Calibri"/>
        </w:r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Pr="00A35221" w:rsidRDefault="00BE7B7B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48" w:name="_heading=h.28h4qwu" w:colFirst="0" w:colLast="0"/>
      <w:bookmarkEnd w:id="48"/>
      <w:r w:rsidRPr="00A35221">
        <w:rPr>
          <w:rFonts w:asciiTheme="majorHAnsi" w:eastAsia="Calibri" w:hAnsiTheme="majorHAnsi" w:cstheme="majorHAnsi"/>
        </w:rPr>
        <w:lastRenderedPageBreak/>
        <w:t xml:space="preserve">incendio </w:t>
      </w:r>
      <w:proofErr w:type="spellStart"/>
      <w:r w:rsidRPr="00A35221">
        <w:rPr>
          <w:rFonts w:asciiTheme="majorHAnsi" w:eastAsia="Calibri" w:hAnsiTheme="majorHAnsi" w:cstheme="majorHAnsi"/>
        </w:rPr>
        <w:t>di</w:t>
      </w:r>
      <w:proofErr w:type="spellEnd"/>
      <w:r w:rsidRPr="00A35221">
        <w:rPr>
          <w:rFonts w:asciiTheme="majorHAnsi" w:eastAsia="Calibri" w:hAnsiTheme="majorHAnsi" w:cstheme="majorHAnsi"/>
        </w:rPr>
        <w:t xml:space="preserve"> vaste proporzioni</w:t>
      </w:r>
    </w:p>
    <w:p w:rsidR="000F3085" w:rsidRDefault="00BE7B7B">
      <w:pPr>
        <w:numPr>
          <w:ilvl w:val="0"/>
          <w:numId w:val="19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Avvisare i Vigili del Fuoco.</w:t>
      </w:r>
    </w:p>
    <w:p w:rsidR="000F3085" w:rsidRDefault="00BE7B7B">
      <w:pPr>
        <w:numPr>
          <w:ilvl w:val="0"/>
          <w:numId w:val="19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Il Coordinatore dell'emergenza dà il segnale di evacuazione dell’istituto.</w:t>
      </w:r>
    </w:p>
    <w:p w:rsidR="000F3085" w:rsidRDefault="00BE7B7B">
      <w:pPr>
        <w:numPr>
          <w:ilvl w:val="0"/>
          <w:numId w:val="19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Interrompere l'erogazione dell'energia elettrica e del gas agendo sugli interruttori e sulla valvola di intercettazione di riferimento.</w:t>
      </w:r>
    </w:p>
    <w:p w:rsidR="000F3085" w:rsidRDefault="00BE7B7B">
      <w:pPr>
        <w:numPr>
          <w:ilvl w:val="0"/>
          <w:numId w:val="19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Compartimentare</w:t>
      </w:r>
      <w:proofErr w:type="spellEnd"/>
      <w:r>
        <w:rPr>
          <w:rFonts w:ascii="Calibri" w:eastAsia="Calibri" w:hAnsi="Calibri"/>
        </w:rPr>
        <w:t xml:space="preserve"> le zone circostanti.</w:t>
      </w:r>
    </w:p>
    <w:p w:rsidR="000F3085" w:rsidRDefault="00BE7B7B">
      <w:pPr>
        <w:numPr>
          <w:ilvl w:val="0"/>
          <w:numId w:val="19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Utilizzare i naspi ed estintori per provare a spegnere l'incendio e per mantenere a più basse temperature le zone circostanti.</w:t>
      </w:r>
    </w:p>
    <w:p w:rsidR="000F3085" w:rsidRDefault="00BE7B7B">
      <w:pPr>
        <w:numPr>
          <w:ilvl w:val="0"/>
          <w:numId w:val="19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La squadra allontana dalla zona della combustione i materiali combustibili in modo da circoscrivere l'incendio e ritardare la propagazione.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Quando l'incendio è domato:</w:t>
      </w:r>
    </w:p>
    <w:p w:rsidR="000F3085" w:rsidRDefault="00BE7B7B">
      <w:pPr>
        <w:numPr>
          <w:ilvl w:val="1"/>
          <w:numId w:val="10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accertarsi che non permangano focolai nascosti o braci;</w:t>
      </w:r>
    </w:p>
    <w:p w:rsidR="000F3085" w:rsidRDefault="00BE7B7B">
      <w:pPr>
        <w:numPr>
          <w:ilvl w:val="1"/>
          <w:numId w:val="10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arieggiare sempre i locali per eliminare gas o vapori;</w:t>
      </w:r>
    </w:p>
    <w:p w:rsidR="000F3085" w:rsidRDefault="00BE7B7B">
      <w:pPr>
        <w:numPr>
          <w:ilvl w:val="1"/>
          <w:numId w:val="10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far controllare i locali prima di renderli agibili per verificare che non vi siano lesioni a strutture portanti</w:t>
      </w:r>
    </w:p>
    <w:p w:rsidR="000F3085" w:rsidRDefault="000F3085">
      <w:pPr>
        <w:rPr>
          <w:rFonts w:ascii="Calibri" w:eastAsia="Calibri" w:hAnsi="Calibri"/>
          <w:sz w:val="16"/>
          <w:szCs w:val="16"/>
        </w:rPr>
      </w:pP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Attenzione alle superfici vetrate a causa del calore possono esplodere.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 caso di impiego di estintori ad CO2 in locali chiusi, abbandonare immediatamente i locali dopo la scarica.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Non dirigere mai il getto contro la persona avvolta dalle fiamme, usare grandi quantità d'acqua oppure avvolgere la persona in una coperta o indumenti.</w:t>
      </w:r>
    </w:p>
    <w:p w:rsidR="000F3085" w:rsidRDefault="000F3085">
      <w:pPr>
        <w:rPr>
          <w:rFonts w:ascii="Calibri" w:eastAsia="Calibri" w:hAnsi="Calibri"/>
        </w:rPr>
      </w:pPr>
    </w:p>
    <w:p w:rsidR="000F3085" w:rsidRPr="00CB4C1E" w:rsidRDefault="00BE7B7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49" w:name="_heading=h.nmf14n" w:colFirst="0" w:colLast="0"/>
      <w:bookmarkEnd w:id="49"/>
      <w:r w:rsidRPr="00CB4C1E">
        <w:rPr>
          <w:rFonts w:asciiTheme="majorHAnsi" w:eastAsia="Calibri" w:hAnsiTheme="majorHAnsi" w:cstheme="majorHAnsi"/>
        </w:rPr>
        <w:t>EVENTO SISMICO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</w:t>
      </w:r>
      <w:r>
        <w:rPr>
          <w:rFonts w:ascii="Calibri" w:eastAsia="Calibri" w:hAnsi="Calibri"/>
          <w:b/>
        </w:rPr>
        <w:t>coordinatore dell’emergenza</w:t>
      </w:r>
      <w:r>
        <w:rPr>
          <w:rFonts w:ascii="Calibri" w:eastAsia="Calibri" w:hAnsi="Calibri"/>
        </w:rPr>
        <w:t>, deve:</w:t>
      </w:r>
    </w:p>
    <w:p w:rsidR="000F3085" w:rsidRDefault="00BE7B7B">
      <w:pPr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Al termine della scossa sismica procedere con l’evacuazione degli edifici</w:t>
      </w:r>
    </w:p>
    <w:p w:rsidR="000F3085" w:rsidRDefault="00BE7B7B">
      <w:pPr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Mettersi in contatto con il Comando dei Vigili del Fuoco;</w:t>
      </w:r>
    </w:p>
    <w:p w:rsidR="000F3085" w:rsidRDefault="00BE7B7B">
      <w:pPr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effettuare, con la squadra di emergenza, una verifica preliminare dell’edificio e della fruibilità dei percorsi di esodo.</w:t>
      </w:r>
    </w:p>
    <w:p w:rsidR="000F3085" w:rsidRDefault="00BE7B7B">
      <w:pPr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interrompere immediatamente l’erogazione del gas e dell'energia elettrica;</w:t>
      </w:r>
    </w:p>
    <w:p w:rsidR="000F3085" w:rsidRDefault="00BE7B7B">
      <w:pPr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coordinare tutte le operazioni di emergenza.</w:t>
      </w:r>
    </w:p>
    <w:p w:rsidR="000F3085" w:rsidRDefault="000F3085">
      <w:pPr>
        <w:rPr>
          <w:rFonts w:ascii="Calibri" w:eastAsia="Calibri" w:hAnsi="Calibri"/>
        </w:rPr>
      </w:pPr>
    </w:p>
    <w:p w:rsidR="000F3085" w:rsidRDefault="00BE7B7B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Si rammenta che la scossa sismica costituisce essa stessa segnale di allarme e di successiva evacuazione.</w:t>
      </w:r>
    </w:p>
    <w:p w:rsidR="000F3085" w:rsidRDefault="000F3085">
      <w:pPr>
        <w:rPr>
          <w:rFonts w:ascii="Calibri" w:eastAsia="Calibri" w:hAnsi="Calibri"/>
        </w:rPr>
      </w:pPr>
    </w:p>
    <w:tbl>
      <w:tblPr>
        <w:tblStyle w:val="afff0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92"/>
        <w:gridCol w:w="8262"/>
      </w:tblGrid>
      <w:tr w:rsidR="000F3085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0F3085" w:rsidRDefault="00BE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720000" cy="481087"/>
                  <wp:effectExtent l="0" t="0" r="0" b="0"/>
                  <wp:docPr id="81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1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0F3085" w:rsidRDefault="00BE7B7B">
            <w:pPr>
              <w:jc w:val="left"/>
              <w:rPr>
                <w:b/>
              </w:rPr>
            </w:pPr>
            <w:r>
              <w:rPr>
                <w:b/>
              </w:rPr>
              <w:t>In caso di evento sismico è vietato l’utilizzo dell’ascensore e del montacarichi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0F3085" w:rsidRDefault="00BE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53500" cy="540000"/>
                  <wp:effectExtent l="0" t="0" r="0" b="0"/>
                  <wp:docPr id="8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0F3085" w:rsidRDefault="00BE7B7B">
            <w:pPr>
              <w:jc w:val="left"/>
              <w:rPr>
                <w:b/>
              </w:rPr>
            </w:pPr>
            <w:r>
              <w:rPr>
                <w:b/>
              </w:rPr>
              <w:t>È presente spazio calmo al secondo piano dove le persone con difficoltà motorie possono attendere in sicurezza l’arrivo dei soccorsi.</w:t>
            </w:r>
          </w:p>
        </w:tc>
      </w:tr>
    </w:tbl>
    <w:p w:rsidR="000F3085" w:rsidRDefault="000F3085">
      <w:pPr>
        <w:rPr>
          <w:rFonts w:ascii="Calibri" w:eastAsia="Calibri" w:hAnsi="Calibri"/>
        </w:rPr>
      </w:pP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Poiché nel caso dell’evento sismico è impossibile prevedere la possibilità di eventuali repliche, di intensità pari o superiore alla scossa principale, è buona norma disporre l’evacuazione dell’immobile, dopo avere atteso il termine della scossa in un luogo sicuro.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Dopo l’evacuazione, l’utilizzo della scuola deve essere autorizzato dai competenti Uffici Tecnici e/o Vigili del Fuoco a seguito di un loro sopralluogo mirato a valutarne l’agibilità e la funzionalità.</w:t>
      </w:r>
    </w:p>
    <w:p w:rsidR="000F3085" w:rsidRDefault="000F3085">
      <w:pPr>
        <w:rPr>
          <w:rFonts w:ascii="Calibri" w:eastAsia="Calibri" w:hAnsi="Calibri"/>
        </w:r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lastRenderedPageBreak/>
        <w:t xml:space="preserve">I docenti devono </w:t>
      </w:r>
      <w:r>
        <w:rPr>
          <w:rFonts w:ascii="Calibri" w:eastAsia="Calibri" w:hAnsi="Calibri"/>
        </w:rPr>
        <w:t>mantenersi in continuo contatto con il coordinatore e procedere con l’evacuazione al termine della scossa sismica, sorvegliare sugli studenti affinché seguano le procedure di emergenza e mantengano la calma.</w:t>
      </w:r>
    </w:p>
    <w:p w:rsidR="000F3085" w:rsidRDefault="000F3085">
      <w:pPr>
        <w:rPr>
          <w:rFonts w:ascii="Calibri" w:eastAsia="Calibri" w:hAnsi="Calibri"/>
        </w:rPr>
      </w:pP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>Il personale docente e non docente con specifici incarichi nella gestione delle emergenze</w:t>
      </w:r>
      <w:r>
        <w:rPr>
          <w:rFonts w:ascii="Calibri" w:eastAsia="Calibri" w:hAnsi="Calibri"/>
        </w:rPr>
        <w:t>, al termine della scossa sismica dovrà attenersi alle disposizioni provenienti dal coordinatore delle emergenze e portare a termine i compiti assegnati secondo quanto previsto nel presente piano di emergenza.</w:t>
      </w:r>
    </w:p>
    <w:p w:rsidR="000F3085" w:rsidRDefault="000F3085">
      <w:pPr>
        <w:ind w:left="709" w:hanging="709"/>
        <w:rPr>
          <w:rFonts w:ascii="Calibri" w:eastAsia="Calibri" w:hAnsi="Calibri"/>
          <w:highlight w:val="yellow"/>
        </w:rPr>
      </w:pPr>
    </w:p>
    <w:p w:rsidR="000F3085" w:rsidRDefault="00BE7B7B">
      <w:pPr>
        <w:ind w:left="709" w:hanging="709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>Gli studenti devono:</w:t>
      </w:r>
    </w:p>
    <w:p w:rsidR="000F3085" w:rsidRDefault="00BE7B7B">
      <w:pPr>
        <w:numPr>
          <w:ilvl w:val="0"/>
          <w:numId w:val="26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Posizionarsi ordinatamente nelle zone sicure individuate dal piano di emergenza;</w:t>
      </w:r>
    </w:p>
    <w:p w:rsidR="000F3085" w:rsidRDefault="00BE7B7B">
      <w:pPr>
        <w:numPr>
          <w:ilvl w:val="0"/>
          <w:numId w:val="26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Proteggersi, durante il sisma, dalle cadute di oggetti riparandosi sotto i banchi o in corrispondenza di aree sicure dell’edificio;</w:t>
      </w:r>
    </w:p>
    <w:p w:rsidR="000F3085" w:rsidRDefault="00BE7B7B">
      <w:pPr>
        <w:numPr>
          <w:ilvl w:val="0"/>
          <w:numId w:val="26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Al termine della scossa sismica procedere all’evacuazione secondo le norme stabilite.</w:t>
      </w:r>
    </w:p>
    <w:p w:rsidR="000F3085" w:rsidRDefault="000F3085">
      <w:pPr>
        <w:ind w:left="709"/>
        <w:rPr>
          <w:rFonts w:ascii="Calibri" w:eastAsia="Calibri" w:hAnsi="Calibri"/>
          <w:highlight w:val="yellow"/>
        </w:rPr>
      </w:pP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 xml:space="preserve">I docenti di sostegno devono, </w:t>
      </w:r>
      <w:r>
        <w:rPr>
          <w:rFonts w:ascii="Calibri" w:eastAsia="Calibri" w:hAnsi="Calibri"/>
        </w:rPr>
        <w:t>con l’aiuto di alunni predisposti e, se necessario, supportati da operatori scolastici, curare la protezione degli alunni disabili che preferibilmente andranno collocati in aule ai piani bassi dell’edificio e in prossimità dei percorsi di esodo.</w:t>
      </w:r>
    </w:p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rPr>
          <w:rFonts w:ascii="Calibri" w:eastAsia="Calibri" w:hAnsi="Calibri"/>
        </w:rPr>
      </w:pPr>
    </w:p>
    <w:p w:rsidR="000F3085" w:rsidRPr="00CB4C1E" w:rsidRDefault="00BE7B7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0" w:name="_heading=h.37m2jsg" w:colFirst="0" w:colLast="0"/>
      <w:bookmarkEnd w:id="50"/>
      <w:r w:rsidRPr="00CB4C1E">
        <w:rPr>
          <w:rFonts w:asciiTheme="majorHAnsi" w:eastAsia="Calibri" w:hAnsiTheme="majorHAnsi" w:cstheme="majorHAnsi"/>
        </w:rPr>
        <w:t>EMERGENZA elettrica</w:t>
      </w:r>
    </w:p>
    <w:p w:rsidR="000F3085" w:rsidRPr="00CB4C1E" w:rsidRDefault="00BE7B7B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51" w:name="_heading=h.1mrcu09" w:colFirst="0" w:colLast="0"/>
      <w:bookmarkEnd w:id="51"/>
      <w:r w:rsidRPr="00CB4C1E">
        <w:rPr>
          <w:rFonts w:asciiTheme="majorHAnsi" w:eastAsia="Calibri" w:hAnsiTheme="majorHAnsi" w:cstheme="majorHAnsi"/>
        </w:rPr>
        <w:t>black-out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 caso di black-out il responsabile delle emergenze dispone lo stato di pre-allarme che consiste in: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telefonare all’ente fornitore del servizio oppure al comando dei Vigili del Fuoco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disattivare tutte le macchine, attrezzature ed impianti eventualmente in uso prima dell’interruzione elettrica.</w:t>
      </w:r>
    </w:p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rPr>
          <w:rFonts w:ascii="Calibri" w:eastAsia="Calibri" w:hAnsi="Calibri"/>
        </w:rPr>
      </w:pPr>
    </w:p>
    <w:p w:rsidR="000F3085" w:rsidRPr="00CB4C1E" w:rsidRDefault="00BE7B7B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52" w:name="_heading=h.46r0co2" w:colFirst="0" w:colLast="0"/>
      <w:bookmarkEnd w:id="52"/>
      <w:r w:rsidRPr="00CB4C1E">
        <w:rPr>
          <w:rFonts w:asciiTheme="majorHAnsi" w:eastAsia="Calibri" w:hAnsiTheme="majorHAnsi" w:cstheme="majorHAnsi"/>
        </w:rPr>
        <w:t>elettrocuzione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L’ELETTROCUZIONE è l’insieme degli effetti biologici nocivi e/o letali provocati da una scarica di corrente elettrica che abbia attraversato l'organismo: si tratta di folgorazione se la scarica elettrica è artificiale e fulminazione se la scarica elettrica è naturale.</w:t>
      </w:r>
    </w:p>
    <w:p w:rsidR="000F3085" w:rsidRDefault="000F3085">
      <w:pPr>
        <w:rPr>
          <w:rFonts w:ascii="Calibri" w:eastAsia="Calibri" w:hAnsi="Calibri"/>
        </w:rPr>
      </w:pPr>
    </w:p>
    <w:p w:rsidR="000F3085" w:rsidRDefault="00BE7B7B">
      <w:pPr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u w:val="single"/>
        </w:rPr>
        <w:t>FOLGORAZIONE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Il soccorso può avere inizio dopo interruzione della corrente elettrica e allontanamento dell’infortunato dalla sorgente elettrica, utilizzando materiale isolante (legno, gomma,  plastica) a proteggere la vittima da una caduta al momento del distacco della corrente; 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Verificare che non sussistano ulteriori pericoli oltre alla già citata disconnessione dell'energia elettrica;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Rimuovere gli indumenti per prevenire ulteriori danni termici;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Nella richiesta di aiuto si devono precisare la tensione della corrente elettrica in causa, se questa è nota.</w:t>
      </w:r>
    </w:p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0F3085" w:rsidRDefault="00BE7B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FULMINAZIONE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Rimuovere gli indumenti per prevenire ulteriori danni termici;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Nella richiesta di aiuto si deve specificare che si è trattato di evento naturale.</w:t>
      </w:r>
    </w:p>
    <w:p w:rsidR="000F3085" w:rsidRDefault="000F3085">
      <w:pPr>
        <w:rPr>
          <w:rFonts w:ascii="Calibri" w:eastAsia="Calibri" w:hAnsi="Calibri"/>
        </w:r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Pr="00CB4C1E" w:rsidRDefault="00BE7B7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3" w:name="_heading=h.2lwamvv" w:colFirst="0" w:colLast="0"/>
      <w:bookmarkEnd w:id="53"/>
      <w:r w:rsidRPr="00CB4C1E">
        <w:rPr>
          <w:rFonts w:asciiTheme="majorHAnsi" w:eastAsia="Calibri" w:hAnsiTheme="majorHAnsi" w:cstheme="majorHAnsi"/>
        </w:rPr>
        <w:lastRenderedPageBreak/>
        <w:t>tromba d’aria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 caso di tromba d’aria, è compito della squadra d’emergenza fare in modo che tutti mantengano la calma e non compiano azioni imprudenti.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Si raccomanda quindi di:</w:t>
      </w:r>
    </w:p>
    <w:p w:rsidR="000F3085" w:rsidRDefault="00BE7B7B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alle prime manifestazioni della formazione di una tromba d'aria, cercare di evitare di restare in zone aperte;</w:t>
      </w:r>
    </w:p>
    <w:p w:rsidR="000F3085" w:rsidRDefault="00BE7B7B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se la persona sorpresa dalla tromba d'aria dovesse trovarsi nelle vicinanze di piante di alto fusto, allontanarsi da queste;</w:t>
      </w:r>
    </w:p>
    <w:p w:rsidR="000F3085" w:rsidRDefault="00BE7B7B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qualora nella zona aperta interessata dalla tromba d'aria dovessero essere presenti dei fossati o buche, è opportuno ripararsi in questi;</w:t>
      </w:r>
    </w:p>
    <w:p w:rsidR="000F3085" w:rsidRDefault="00BE7B7B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ricoverarsi all’interno dell’edificio e restarvi in attesa che l'evento sia terminato;</w:t>
      </w:r>
    </w:p>
    <w:p w:rsidR="000F3085" w:rsidRDefault="00BE7B7B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trovandosi all'interno di un ambiente chiuso, porsi lontano da finestre, porte o da qualunque altra area dove sono possibili cadute di vetri, arredi, ecc;</w:t>
      </w:r>
    </w:p>
    <w:p w:rsidR="000F3085" w:rsidRDefault="00BE7B7B">
      <w:p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­</w:t>
      </w:r>
      <w:r>
        <w:rPr>
          <w:rFonts w:ascii="Calibri" w:eastAsia="Calibri" w:hAnsi="Calibri"/>
        </w:rPr>
        <w:tab/>
        <w:t>prima di uscire da uno stabile interessato dall'evento, il coordinatore delle emergenze si accerta che l'ambiente esterno e le vie di esodo siano prive di elementi sospesi o in procinto di caduta.</w:t>
      </w:r>
    </w:p>
    <w:p w:rsidR="000F3085" w:rsidRDefault="000F3085">
      <w:pPr>
        <w:rPr>
          <w:rFonts w:ascii="Calibri" w:eastAsia="Calibri" w:hAnsi="Calibri"/>
        </w:rPr>
      </w:pPr>
    </w:p>
    <w:p w:rsidR="006C2EFB" w:rsidRDefault="006C2EFB" w:rsidP="00CB4C1E">
      <w:pPr>
        <w:pStyle w:val="Titolo2"/>
        <w:numPr>
          <w:ilvl w:val="2"/>
          <w:numId w:val="14"/>
        </w:numPr>
        <w:shd w:val="clear" w:color="auto" w:fill="FFFFFF"/>
        <w:spacing w:before="0" w:after="0"/>
        <w:rPr>
          <w:rFonts w:asciiTheme="majorHAnsi" w:hAnsiTheme="majorHAnsi" w:cstheme="majorHAnsi"/>
          <w:color w:val="1A1A1A"/>
        </w:rPr>
      </w:pPr>
      <w:r w:rsidRPr="00CB4C1E">
        <w:rPr>
          <w:rFonts w:asciiTheme="majorHAnsi" w:hAnsiTheme="majorHAnsi" w:cstheme="majorHAnsi"/>
          <w:color w:val="1A1A1A"/>
        </w:rPr>
        <w:t xml:space="preserve">COMPORTAMENTO IN CASO </w:t>
      </w:r>
      <w:proofErr w:type="spellStart"/>
      <w:r w:rsidRPr="00CB4C1E">
        <w:rPr>
          <w:rFonts w:asciiTheme="majorHAnsi" w:hAnsiTheme="majorHAnsi" w:cstheme="majorHAnsi"/>
          <w:color w:val="1A1A1A"/>
        </w:rPr>
        <w:t>DI</w:t>
      </w:r>
      <w:proofErr w:type="spellEnd"/>
      <w:r w:rsidRPr="00CB4C1E">
        <w:rPr>
          <w:rFonts w:asciiTheme="majorHAnsi" w:hAnsiTheme="majorHAnsi" w:cstheme="majorHAnsi"/>
          <w:color w:val="1A1A1A"/>
        </w:rPr>
        <w:t xml:space="preserve"> NEVICATA ECCEZIONALE</w:t>
      </w:r>
    </w:p>
    <w:p w:rsidR="00CB4C1E" w:rsidRPr="00CB4C1E" w:rsidRDefault="00CB4C1E" w:rsidP="00CB4C1E">
      <w:pPr>
        <w:pStyle w:val="Paragrafoelenco"/>
        <w:ind w:left="720"/>
      </w:pPr>
    </w:p>
    <w:p w:rsidR="006C2EFB" w:rsidRPr="006950FF" w:rsidRDefault="006C2EFB" w:rsidP="006C2EFB">
      <w:pPr>
        <w:pStyle w:val="Intestazione"/>
        <w:shd w:val="clear" w:color="auto" w:fill="FFFFFF"/>
        <w:spacing w:before="0" w:after="0"/>
        <w:rPr>
          <w:color w:val="1A1A1A"/>
        </w:rPr>
      </w:pPr>
      <w:r w:rsidRPr="006950FF">
        <w:rPr>
          <w:color w:val="1A1A1A"/>
          <w:bdr w:val="none" w:sz="0" w:space="0" w:color="auto" w:frame="1"/>
        </w:rPr>
        <w:t>La gestione di questa emergenza compete al referente per la sicurezza di plesso,  che provvede a far rimuovere gli eccessi di neve dalle uscite di emergenza e dalle principali vie di accesso e circolazione. Verificare, nel limite delle possibilità visive,  eventuali sovraccarichi strutturali, provvedendo se possibile alla rimozione, o in alternativa segregare le zone pericolose.</w:t>
      </w:r>
    </w:p>
    <w:p w:rsidR="006C2EFB" w:rsidRPr="006950FF" w:rsidRDefault="006C2EFB" w:rsidP="006C2EFB">
      <w:pPr>
        <w:pStyle w:val="Titolo2"/>
        <w:shd w:val="clear" w:color="auto" w:fill="FFFFFF"/>
        <w:spacing w:before="0" w:after="0"/>
        <w:rPr>
          <w:rFonts w:ascii="Calibri" w:hAnsi="Calibri"/>
          <w:b w:val="0"/>
          <w:color w:val="1A1A1A"/>
          <w:sz w:val="22"/>
          <w:szCs w:val="22"/>
        </w:rPr>
      </w:pPr>
      <w:r w:rsidRPr="006950FF">
        <w:rPr>
          <w:rFonts w:ascii="Calibri" w:hAnsi="Calibri"/>
          <w:b w:val="0"/>
          <w:caps w:val="0"/>
          <w:color w:val="1A1A1A"/>
          <w:sz w:val="22"/>
          <w:szCs w:val="22"/>
          <w:bdr w:val="none" w:sz="0" w:space="0" w:color="auto" w:frame="1"/>
        </w:rPr>
        <w:t>Inibire il passaggio</w:t>
      </w:r>
      <w:r w:rsidRPr="006950FF">
        <w:rPr>
          <w:rFonts w:ascii="Calibri" w:hAnsi="Calibri"/>
          <w:b w:val="0"/>
          <w:color w:val="1A1A1A"/>
          <w:sz w:val="22"/>
          <w:szCs w:val="22"/>
          <w:bdr w:val="none" w:sz="0" w:space="0" w:color="auto" w:frame="1"/>
        </w:rPr>
        <w:t xml:space="preserve"> </w:t>
      </w:r>
      <w:r w:rsidRPr="006950FF">
        <w:rPr>
          <w:rFonts w:ascii="Calibri" w:hAnsi="Calibri"/>
          <w:b w:val="0"/>
          <w:caps w:val="0"/>
          <w:color w:val="1A1A1A"/>
          <w:sz w:val="22"/>
          <w:szCs w:val="22"/>
          <w:bdr w:val="none" w:sz="0" w:space="0" w:color="auto" w:frame="1"/>
        </w:rPr>
        <w:t>degli studenti e del personale su zone visibilmente ghiacciate.</w:t>
      </w:r>
      <w:r w:rsidRPr="006950FF">
        <w:rPr>
          <w:rFonts w:ascii="Calibri" w:hAnsi="Calibri"/>
          <w:b w:val="0"/>
          <w:color w:val="1A1A1A"/>
          <w:sz w:val="22"/>
          <w:szCs w:val="22"/>
        </w:rPr>
        <w:t xml:space="preserve"> </w:t>
      </w:r>
    </w:p>
    <w:p w:rsidR="000F3085" w:rsidRPr="00982415" w:rsidRDefault="000F3085">
      <w:pPr>
        <w:rPr>
          <w:rFonts w:ascii="Calibri" w:eastAsia="Calibri" w:hAnsi="Calibri"/>
        </w:rPr>
      </w:pPr>
    </w:p>
    <w:p w:rsidR="000F3085" w:rsidRPr="00CB4C1E" w:rsidRDefault="00BE7B7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4" w:name="_heading=h.111kx3o" w:colFirst="0" w:colLast="0"/>
      <w:bookmarkEnd w:id="54"/>
      <w:r w:rsidRPr="00CB4C1E">
        <w:rPr>
          <w:rFonts w:asciiTheme="majorHAnsi" w:eastAsia="Calibri" w:hAnsiTheme="majorHAnsi" w:cstheme="majorHAnsi"/>
        </w:rPr>
        <w:t>EMERGENZA TOSSICA O CHE COMPORTI IL CONFINAMENTO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caso di emergenza per nube tossica, è indispensabile conoscere la durata del rilascio, ed evacuare solo in caso di effettiva necessità. Il personale è tenuto al rispetto di tutte le norme di sicurezza, a salvaguardare l’incolumità dei dipendenti, in caso di nube tossica o di emergenza che comporti obbligo di rimanere in ambienti confinati il personale è tenuto ad assumere tutte le misure di </w:t>
      </w:r>
      <w:proofErr w:type="spellStart"/>
      <w:r>
        <w:rPr>
          <w:rFonts w:ascii="Calibri" w:eastAsia="Calibri" w:hAnsi="Calibri"/>
        </w:rPr>
        <w:t>autoprotezione</w:t>
      </w:r>
      <w:proofErr w:type="spellEnd"/>
      <w:r>
        <w:rPr>
          <w:rFonts w:ascii="Calibri" w:eastAsia="Calibri" w:hAnsi="Calibri"/>
        </w:rPr>
        <w:t xml:space="preserve"> conosciute e sperimentate durante le esercitazioni.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 xml:space="preserve">Il coordinamento delle </w:t>
      </w:r>
      <w:r>
        <w:rPr>
          <w:b/>
          <w:i/>
        </w:rPr>
        <w:t>emergenze deve</w:t>
      </w:r>
      <w:r>
        <w:rPr>
          <w:rFonts w:ascii="Calibri" w:eastAsia="Calibri" w:hAnsi="Calibri"/>
        </w:rPr>
        <w:t>: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tenere il contatto con gli Enti esterni, per decidere tempestivamente se la durata del rilascio è tale da consigliare l’immediata evacuazione o meno. (In genere l’evacuazione è da evitarsi).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aspettare l’arrivo delle autorità o le disposizioni delle stesse;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disporre lo stato di allarme. Questo consiste in: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0" w:after="0"/>
        <w:ind w:left="1134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far rientrare tutti negli edifici;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0" w:after="0"/>
        <w:ind w:left="1134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 caso di sospetto di atmosfera esplosiva aprire l'interruttore energia elettrica centralizzato e non effettuare nessuna altra operazione elettrica e non usare i telefoni;</w:t>
      </w:r>
    </w:p>
    <w:p w:rsidR="000F3085" w:rsidRDefault="00BE7B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i/>
          <w:color w:val="000000"/>
        </w:rPr>
        <w:t>I docenti devono</w:t>
      </w:r>
      <w:r>
        <w:rPr>
          <w:rFonts w:ascii="Calibri" w:eastAsia="Calibri" w:hAnsi="Calibri"/>
          <w:color w:val="000000"/>
        </w:rPr>
        <w:t>: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chiudere le finestre, tutti i sistemi di ventilazione, le prese d’aria presenti in classe, assegnare agli studenti compiti specifici per la preparazione della tenuta dell’aula, come sigillarne gli interstizi con stracci bagnati;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mantenersi in continuo contatto con il coordinatore attendendo disposizioni sull’eventuale evacuazione.</w:t>
      </w:r>
    </w:p>
    <w:p w:rsidR="000F3085" w:rsidRDefault="00BE7B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i/>
          <w:color w:val="000000"/>
        </w:rPr>
        <w:t>Gli studenti devono</w:t>
      </w:r>
      <w:r>
        <w:rPr>
          <w:rFonts w:ascii="Calibri" w:eastAsia="Calibri" w:hAnsi="Calibri"/>
          <w:color w:val="000000"/>
        </w:rPr>
        <w:t xml:space="preserve"> stendersi a terra tenere uno straccio bagnato sul naso;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>I docenti di sostegno</w:t>
      </w:r>
      <w:r>
        <w:rPr>
          <w:rFonts w:ascii="Calibri" w:eastAsia="Calibri" w:hAnsi="Calibri"/>
        </w:rPr>
        <w:t xml:space="preserve"> devono, con l’aiuto di alunni predisposti e, se necessario, supportati da operatori </w:t>
      </w:r>
      <w:r>
        <w:rPr>
          <w:rFonts w:ascii="Calibri" w:eastAsia="Calibri" w:hAnsi="Calibri"/>
        </w:rPr>
        <w:lastRenderedPageBreak/>
        <w:t>scolastici, curare la protezione degli alunni disabili.</w:t>
      </w:r>
    </w:p>
    <w:p w:rsidR="000444E7" w:rsidRDefault="000444E7">
      <w:pPr>
        <w:rPr>
          <w:rFonts w:ascii="Calibri" w:eastAsia="Calibri" w:hAnsi="Calibri"/>
        </w:rPr>
      </w:pPr>
    </w:p>
    <w:p w:rsidR="000A2D86" w:rsidRDefault="000A2D86">
      <w:pPr>
        <w:rPr>
          <w:rFonts w:ascii="Calibri" w:eastAsia="Calibri" w:hAnsi="Calibri"/>
        </w:rPr>
      </w:pPr>
    </w:p>
    <w:p w:rsidR="000A2D86" w:rsidRPr="00F0575C" w:rsidRDefault="000A2D86" w:rsidP="000A2D86">
      <w:pPr>
        <w:pStyle w:val="Titolo2"/>
        <w:shd w:val="clear" w:color="auto" w:fill="FFFFFF"/>
        <w:spacing w:before="0" w:after="0"/>
        <w:rPr>
          <w:rFonts w:asciiTheme="majorHAnsi" w:hAnsiTheme="majorHAnsi" w:cstheme="majorHAnsi"/>
          <w:i/>
          <w:color w:val="1A1A1A"/>
        </w:rPr>
      </w:pPr>
      <w:r w:rsidRPr="00F0575C">
        <w:rPr>
          <w:rFonts w:asciiTheme="majorHAnsi" w:hAnsiTheme="majorHAnsi" w:cstheme="majorHAnsi"/>
          <w:color w:val="1A1A1A"/>
        </w:rPr>
        <w:t xml:space="preserve">9.5.1  COMPORTAMENTO IN CASO </w:t>
      </w:r>
      <w:proofErr w:type="spellStart"/>
      <w:r w:rsidRPr="00F0575C">
        <w:rPr>
          <w:rFonts w:asciiTheme="majorHAnsi" w:hAnsiTheme="majorHAnsi" w:cstheme="majorHAnsi"/>
          <w:color w:val="1A1A1A"/>
        </w:rPr>
        <w:t>DI</w:t>
      </w:r>
      <w:proofErr w:type="spellEnd"/>
      <w:r w:rsidRPr="00F0575C">
        <w:rPr>
          <w:rFonts w:asciiTheme="majorHAnsi" w:hAnsiTheme="majorHAnsi" w:cstheme="majorHAnsi"/>
          <w:color w:val="1A1A1A"/>
        </w:rPr>
        <w:t xml:space="preserve">  SVERSAMENTO </w:t>
      </w:r>
      <w:proofErr w:type="spellStart"/>
      <w:r w:rsidRPr="00F0575C">
        <w:rPr>
          <w:rFonts w:asciiTheme="majorHAnsi" w:hAnsiTheme="majorHAnsi" w:cstheme="majorHAnsi"/>
          <w:color w:val="1A1A1A"/>
        </w:rPr>
        <w:t>di</w:t>
      </w:r>
      <w:proofErr w:type="spellEnd"/>
      <w:r w:rsidRPr="00F0575C">
        <w:rPr>
          <w:rFonts w:asciiTheme="majorHAnsi" w:hAnsiTheme="majorHAnsi" w:cstheme="majorHAnsi"/>
          <w:color w:val="1A1A1A"/>
        </w:rPr>
        <w:t xml:space="preserve"> prodotto chimico</w:t>
      </w:r>
    </w:p>
    <w:p w:rsidR="000A2D86" w:rsidRPr="000A2D86" w:rsidRDefault="000A2D86" w:rsidP="000A2D86">
      <w:pPr>
        <w:pStyle w:val="Intestazione"/>
        <w:shd w:val="clear" w:color="auto" w:fill="FFFFFF"/>
        <w:spacing w:before="0" w:after="0"/>
        <w:rPr>
          <w:color w:val="1A1A1A"/>
        </w:rPr>
      </w:pPr>
      <w:r w:rsidRPr="000A2D86">
        <w:rPr>
          <w:color w:val="1A1A1A"/>
          <w:bdr w:val="none" w:sz="0" w:space="0" w:color="auto" w:frame="1"/>
        </w:rPr>
        <w:t xml:space="preserve">In caso di piccolo </w:t>
      </w:r>
      <w:proofErr w:type="spellStart"/>
      <w:r w:rsidRPr="000A2D86">
        <w:rPr>
          <w:color w:val="1A1A1A"/>
          <w:bdr w:val="none" w:sz="0" w:space="0" w:color="auto" w:frame="1"/>
        </w:rPr>
        <w:t>sversamento</w:t>
      </w:r>
      <w:proofErr w:type="spellEnd"/>
      <w:r w:rsidRPr="000A2D86">
        <w:rPr>
          <w:color w:val="1A1A1A"/>
          <w:bdr w:val="none" w:sz="0" w:space="0" w:color="auto" w:frame="1"/>
        </w:rPr>
        <w:t xml:space="preserve"> di prodotti chimici x pulizie, provvedere ad assorbire con le normali attrezzature di pulizia.</w:t>
      </w:r>
    </w:p>
    <w:p w:rsidR="000A2D86" w:rsidRPr="000A2D86" w:rsidRDefault="000A2D86" w:rsidP="000A2D86">
      <w:pPr>
        <w:pStyle w:val="Intestazione"/>
        <w:shd w:val="clear" w:color="auto" w:fill="FFFFFF"/>
        <w:spacing w:before="0" w:after="0"/>
        <w:rPr>
          <w:color w:val="1A1A1A"/>
          <w:bdr w:val="none" w:sz="0" w:space="0" w:color="auto" w:frame="1"/>
        </w:rPr>
      </w:pPr>
      <w:r w:rsidRPr="000A2D86">
        <w:rPr>
          <w:color w:val="1A1A1A"/>
          <w:bdr w:val="none" w:sz="0" w:space="0" w:color="auto" w:frame="1"/>
        </w:rPr>
        <w:t xml:space="preserve">In caso di </w:t>
      </w:r>
      <w:proofErr w:type="spellStart"/>
      <w:r w:rsidRPr="000A2D86">
        <w:rPr>
          <w:color w:val="1A1A1A"/>
          <w:bdr w:val="none" w:sz="0" w:space="0" w:color="auto" w:frame="1"/>
        </w:rPr>
        <w:t>sversamento</w:t>
      </w:r>
      <w:proofErr w:type="spellEnd"/>
      <w:r w:rsidRPr="000A2D86">
        <w:rPr>
          <w:color w:val="1A1A1A"/>
          <w:bdr w:val="none" w:sz="0" w:space="0" w:color="auto" w:frame="1"/>
        </w:rPr>
        <w:t xml:space="preserve"> abbondante, avvisare il referente per la sicurezza per i provvedimenti del caso e interdire l’area alla circolazione di persone.</w:t>
      </w:r>
    </w:p>
    <w:p w:rsidR="000A2D86" w:rsidRPr="000A2D86" w:rsidRDefault="000A2D86" w:rsidP="000A2D86">
      <w:pPr>
        <w:pStyle w:val="Intestazione"/>
        <w:shd w:val="clear" w:color="auto" w:fill="FFFFFF"/>
        <w:spacing w:before="0" w:after="0"/>
        <w:rPr>
          <w:color w:val="1A1A1A"/>
          <w:bdr w:val="none" w:sz="0" w:space="0" w:color="auto" w:frame="1"/>
        </w:rPr>
      </w:pPr>
    </w:p>
    <w:p w:rsidR="000A2D86" w:rsidRDefault="000A2D86">
      <w:pPr>
        <w:rPr>
          <w:rFonts w:ascii="Calibri" w:eastAsia="Calibri" w:hAnsi="Calibri"/>
        </w:rPr>
        <w:sectPr w:rsidR="000A2D86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Pr="00CB4C1E" w:rsidRDefault="00BE7B7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5" w:name="_heading=h.3l18frh" w:colFirst="0" w:colLast="0"/>
      <w:bookmarkEnd w:id="55"/>
      <w:r w:rsidRPr="00CB4C1E">
        <w:rPr>
          <w:rFonts w:asciiTheme="majorHAnsi" w:eastAsia="Calibri" w:hAnsiTheme="majorHAnsi" w:cstheme="majorHAnsi"/>
        </w:rPr>
        <w:lastRenderedPageBreak/>
        <w:t xml:space="preserve">SEGNALAZIONE DELLA PRESENZA </w:t>
      </w:r>
      <w:proofErr w:type="spellStart"/>
      <w:r w:rsidRPr="00CB4C1E">
        <w:rPr>
          <w:rFonts w:asciiTheme="majorHAnsi" w:eastAsia="Calibri" w:hAnsiTheme="majorHAnsi" w:cstheme="majorHAnsi"/>
        </w:rPr>
        <w:t>DI</w:t>
      </w:r>
      <w:proofErr w:type="spellEnd"/>
      <w:r w:rsidRPr="00CB4C1E">
        <w:rPr>
          <w:rFonts w:asciiTheme="majorHAnsi" w:eastAsia="Calibri" w:hAnsiTheme="majorHAnsi" w:cstheme="majorHAnsi"/>
        </w:rPr>
        <w:t xml:space="preserve"> UN ORDIGNO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Chiunque si accorga di un oggetto sospetto o riceva telefonate di segnalazione: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non si avvicina all’oggetto, non tenta di identificarlo o di rimuoverlo;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avverte il coordinatore delle emergenze che dispone lo stato di allarme.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evacuare immediatamente le classi e le zone limitrofe all’area sospetta;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telefonare immediatamente alla Polizia </w:t>
      </w:r>
      <w:proofErr w:type="spellStart"/>
      <w:r>
        <w:rPr>
          <w:rFonts w:ascii="Calibri" w:eastAsia="Calibri" w:hAnsi="Calibri"/>
          <w:color w:val="000000"/>
        </w:rPr>
        <w:t>–tel</w:t>
      </w:r>
      <w:proofErr w:type="spellEnd"/>
      <w:r>
        <w:rPr>
          <w:rFonts w:ascii="Calibri" w:eastAsia="Calibri" w:hAnsi="Calibri"/>
          <w:color w:val="000000"/>
        </w:rPr>
        <w:t>.</w:t>
      </w:r>
      <w:r>
        <w:rPr>
          <w:rFonts w:ascii="Calibri" w:eastAsia="Calibri" w:hAnsi="Calibri"/>
          <w:b/>
          <w:color w:val="000000"/>
        </w:rPr>
        <w:t>113</w:t>
      </w:r>
      <w:r>
        <w:rPr>
          <w:rFonts w:ascii="Calibri" w:eastAsia="Calibri" w:hAnsi="Calibri"/>
          <w:color w:val="000000"/>
        </w:rPr>
        <w:t>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color w:val="000000"/>
        </w:rPr>
        <w:t>avvertire i VVF e il Pronto Soccorso;- tel.</w:t>
      </w:r>
      <w:r>
        <w:rPr>
          <w:rFonts w:ascii="Calibri" w:eastAsia="Calibri" w:hAnsi="Calibri"/>
          <w:b/>
          <w:color w:val="000000"/>
        </w:rPr>
        <w:t>115-118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avvertire i responsabili di piano che si tengono pronti ad organizzare l’evacuazione;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attivare l’allarme per l’evacuazione;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coordinare tutte le operazioni attinenti.</w:t>
      </w:r>
    </w:p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rPr>
          <w:rFonts w:ascii="Calibri" w:eastAsia="Calibri" w:hAnsi="Calibri"/>
        </w:rPr>
      </w:pPr>
    </w:p>
    <w:p w:rsidR="000F3085" w:rsidRPr="00CB4C1E" w:rsidRDefault="00BE7B7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6" w:name="_heading=h.206ipza" w:colFirst="0" w:colLast="0"/>
      <w:bookmarkEnd w:id="56"/>
      <w:r w:rsidRPr="00CB4C1E">
        <w:rPr>
          <w:rFonts w:asciiTheme="majorHAnsi" w:eastAsia="Calibri" w:hAnsiTheme="majorHAnsi" w:cstheme="majorHAnsi"/>
        </w:rPr>
        <w:t>ALLAGAMENTO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Chiunque si accorga della presenza di acqua deve avvertire il coordinatore delle emergenze che si reca sul luogo e dispone lo stato di pre-allarme. 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interrompere immediatamente l’erogazione di acqua dal contatore esterno;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aprire interruttore energia elettrica centralizzato e non effettuare nessuna altra operazione elettrica;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avvertire i responsabili di piano che comunicheranno alle classi l’interruzione di energia elettrica.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telefonare all’ente erogatore del servizio;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verificare se vi sono cause accertabili di fughe di acqua (rubinetti aperti, visibile rottura di tubazioni, lavori in corso su tubazioni in strada o lavori di movimentazione terra e scavo in strade o edifici adiacenti).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Se la causa dell’allagamento è da fonte interna controllabile (rubinetto, tubazione isolabile, ecc.)  il coordinatore delle emergenze dispone lo stato di cessato allarme, una volta isolata la causa ed interrotta l’erogazione dell’acqua.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dare l'avviso di fine emergenza;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telefonare all’ente erogatore del servizio.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Se la causa dell’allagamento è dovuta a fonte non certa o comunque non isolabile, il responsabile delle emergenze dispone lo stato di allarme.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avvertire i vigili del fuoco;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attivare il sistema di allarme per l’evacuazione.</w:t>
      </w:r>
    </w:p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0F3085" w:rsidRPr="00CB4C1E" w:rsidRDefault="00BE7B7B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57" w:name="_heading=h.4k668n3" w:colFirst="0" w:colLast="0"/>
      <w:bookmarkEnd w:id="57"/>
      <w:r w:rsidRPr="00CB4C1E">
        <w:rPr>
          <w:rFonts w:asciiTheme="majorHAnsi" w:eastAsia="Calibri" w:hAnsiTheme="majorHAnsi" w:cstheme="majorHAnsi"/>
        </w:rPr>
        <w:t xml:space="preserve">FUGA </w:t>
      </w:r>
      <w:proofErr w:type="spellStart"/>
      <w:r w:rsidRPr="00CB4C1E">
        <w:rPr>
          <w:rFonts w:asciiTheme="majorHAnsi" w:eastAsia="Calibri" w:hAnsiTheme="majorHAnsi" w:cstheme="majorHAnsi"/>
        </w:rPr>
        <w:t>DI</w:t>
      </w:r>
      <w:proofErr w:type="spellEnd"/>
      <w:r w:rsidRPr="00CB4C1E">
        <w:rPr>
          <w:rFonts w:asciiTheme="majorHAnsi" w:eastAsia="Calibri" w:hAnsiTheme="majorHAnsi" w:cstheme="majorHAnsi"/>
        </w:rPr>
        <w:t xml:space="preserve"> GAS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Potrebbe verificarsi una fuga di gas metano in prossimità della centrale termica.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Il lavoratore che dovesse avvertire odore di gas METANO è tenuto ad avvertire il Responsabile delle emergenze, o in sua assenza il vice responsabile, che provvederà a chiudere la valvola di intercettazione del gas e a contattare i vigili del fuoco e a mettere in atto tutti i provvedimenti necessari in base all’entità del pericolo.</w:t>
      </w:r>
    </w:p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6950FF" w:rsidRPr="006950FF" w:rsidRDefault="006950FF" w:rsidP="006950FF">
      <w:pPr>
        <w:pStyle w:val="Titolo2"/>
        <w:shd w:val="clear" w:color="auto" w:fill="FFFFFF"/>
        <w:spacing w:before="0" w:after="0"/>
        <w:rPr>
          <w:rFonts w:asciiTheme="minorHAnsi" w:hAnsiTheme="minorHAnsi" w:cstheme="minorHAnsi"/>
          <w:i/>
          <w:color w:val="000000" w:themeColor="text1"/>
        </w:rPr>
      </w:pPr>
      <w:bookmarkStart w:id="58" w:name="_heading=h.2zbgiuw" w:colFirst="0" w:colLast="0"/>
      <w:bookmarkStart w:id="59" w:name="_Toc64972136"/>
      <w:bookmarkEnd w:id="58"/>
      <w:r w:rsidRPr="00F0575C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lastRenderedPageBreak/>
        <w:t>9.9</w:t>
      </w:r>
      <w:r w:rsidR="00CB4C1E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 </w:t>
      </w:r>
      <w:r w:rsidRPr="00CB4C1E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INTERVENTO </w:t>
      </w:r>
      <w:proofErr w:type="spellStart"/>
      <w:r w:rsidRPr="00CB4C1E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DI</w:t>
      </w:r>
      <w:proofErr w:type="spellEnd"/>
      <w:r w:rsidRPr="00CB4C1E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PRIMO SOCCORSO</w:t>
      </w:r>
      <w:bookmarkEnd w:id="59"/>
    </w:p>
    <w:p w:rsidR="006950FF" w:rsidRPr="006950FF" w:rsidRDefault="006950FF" w:rsidP="006950FF">
      <w:pPr>
        <w:shd w:val="clear" w:color="auto" w:fill="FFFFFF"/>
        <w:rPr>
          <w:rFonts w:ascii="Calibri" w:hAnsi="Calibri"/>
          <w:color w:val="1A1A1A"/>
        </w:rPr>
      </w:pPr>
      <w:r w:rsidRPr="006950FF">
        <w:rPr>
          <w:rFonts w:ascii="Calibri" w:hAnsi="Calibri"/>
          <w:color w:val="1A1A1A"/>
        </w:rPr>
        <w:t>Per quanto riguarda gli interventi di primo soccorso, per tutta la durata dello stato di emergenza dovuto all’epidemia da Covid-19, è stata prevista un’integrazione alle misure di prevenzione già definite.</w:t>
      </w:r>
    </w:p>
    <w:p w:rsidR="006950FF" w:rsidRPr="006950FF" w:rsidRDefault="006950FF" w:rsidP="006950FF">
      <w:pPr>
        <w:shd w:val="clear" w:color="auto" w:fill="FFFFFF"/>
        <w:rPr>
          <w:rFonts w:ascii="Calibri" w:hAnsi="Calibri"/>
          <w:color w:val="1A1A1A"/>
        </w:rPr>
      </w:pPr>
      <w:r w:rsidRPr="006950FF">
        <w:rPr>
          <w:rFonts w:ascii="Calibri" w:hAnsi="Calibri"/>
          <w:color w:val="1A1A1A"/>
        </w:rPr>
        <w:t> </w:t>
      </w:r>
    </w:p>
    <w:p w:rsidR="006950FF" w:rsidRPr="006950FF" w:rsidRDefault="006950FF" w:rsidP="006950FF">
      <w:pPr>
        <w:shd w:val="clear" w:color="auto" w:fill="FFFFFF"/>
        <w:rPr>
          <w:rFonts w:ascii="Calibri" w:hAnsi="Calibri"/>
          <w:color w:val="1A1A1A"/>
        </w:rPr>
      </w:pPr>
      <w:r w:rsidRPr="006950FF">
        <w:rPr>
          <w:rFonts w:ascii="Calibri" w:hAnsi="Calibri"/>
          <w:color w:val="1A1A1A"/>
        </w:rPr>
        <w:t>L’addetto di primo soccorso che si trova a dover intervenire direttamente su una persona (contatto stretto) dovrà indossare:</w:t>
      </w:r>
    </w:p>
    <w:p w:rsidR="006950FF" w:rsidRPr="006950FF" w:rsidRDefault="006950FF" w:rsidP="006950FF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 w:rsidRPr="006950FF">
        <w:rPr>
          <w:rFonts w:ascii="Calibri" w:hAnsi="Calibri"/>
          <w:color w:val="1A1A1A"/>
        </w:rPr>
        <w:t>Tuta o camice monouso</w:t>
      </w:r>
    </w:p>
    <w:p w:rsidR="006950FF" w:rsidRPr="006950FF" w:rsidRDefault="006950FF" w:rsidP="006950FF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 w:rsidRPr="006950FF">
        <w:rPr>
          <w:rFonts w:ascii="Calibri" w:hAnsi="Calibri"/>
          <w:color w:val="1A1A1A"/>
        </w:rPr>
        <w:t>Mascherina FFP2</w:t>
      </w:r>
    </w:p>
    <w:p w:rsidR="006950FF" w:rsidRPr="006950FF" w:rsidRDefault="006950FF" w:rsidP="006950FF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 w:rsidRPr="006950FF">
        <w:rPr>
          <w:rFonts w:ascii="Calibri" w:hAnsi="Calibri"/>
          <w:color w:val="1A1A1A"/>
        </w:rPr>
        <w:t>Guanti monouso</w:t>
      </w:r>
    </w:p>
    <w:p w:rsidR="006950FF" w:rsidRPr="006950FF" w:rsidRDefault="006950FF" w:rsidP="006950FF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 w:rsidRPr="006950FF">
        <w:rPr>
          <w:rFonts w:ascii="Calibri" w:hAnsi="Calibri"/>
          <w:color w:val="1A1A1A"/>
        </w:rPr>
        <w:t>Visiera / occhiali di sicurezza</w:t>
      </w:r>
    </w:p>
    <w:p w:rsidR="006950FF" w:rsidRDefault="006950FF" w:rsidP="006950FF">
      <w:pPr>
        <w:pStyle w:val="Titolo2"/>
        <w:ind w:left="576" w:firstLine="0"/>
      </w:pPr>
    </w:p>
    <w:p w:rsidR="000F3085" w:rsidRPr="00CB4C1E" w:rsidRDefault="006950FF" w:rsidP="006950FF">
      <w:pPr>
        <w:pStyle w:val="Titolo2"/>
        <w:numPr>
          <w:ilvl w:val="1"/>
          <w:numId w:val="29"/>
        </w:numPr>
        <w:rPr>
          <w:rFonts w:asciiTheme="majorHAnsi" w:hAnsiTheme="majorHAnsi" w:cstheme="majorHAnsi"/>
        </w:rPr>
      </w:pPr>
      <w:r w:rsidRPr="00CB4C1E">
        <w:rPr>
          <w:rFonts w:asciiTheme="majorHAnsi" w:hAnsiTheme="majorHAnsi" w:cstheme="majorHAnsi"/>
        </w:rPr>
        <w:t xml:space="preserve">  </w:t>
      </w:r>
      <w:r w:rsidR="00BE7B7B" w:rsidRPr="00CB4C1E">
        <w:rPr>
          <w:rFonts w:asciiTheme="majorHAnsi" w:hAnsiTheme="majorHAnsi" w:cstheme="majorHAnsi"/>
        </w:rPr>
        <w:t xml:space="preserve">PERSONA PRIVA </w:t>
      </w:r>
      <w:proofErr w:type="spellStart"/>
      <w:r w:rsidR="00BE7B7B" w:rsidRPr="00CB4C1E">
        <w:rPr>
          <w:rFonts w:asciiTheme="majorHAnsi" w:hAnsiTheme="majorHAnsi" w:cstheme="majorHAnsi"/>
        </w:rPr>
        <w:t>DI</w:t>
      </w:r>
      <w:proofErr w:type="spellEnd"/>
      <w:r w:rsidR="00BE7B7B" w:rsidRPr="00CB4C1E">
        <w:rPr>
          <w:rFonts w:asciiTheme="majorHAnsi" w:hAnsiTheme="majorHAnsi" w:cstheme="majorHAnsi"/>
        </w:rPr>
        <w:t xml:space="preserve"> CONOSCENZA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Questo tipo di emergenza deve essere gestita dal personale componente </w:t>
      </w:r>
      <w:r>
        <w:t>della squadra</w:t>
      </w:r>
      <w:r>
        <w:rPr>
          <w:rFonts w:ascii="Calibri" w:eastAsia="Calibri" w:hAnsi="Calibri"/>
        </w:rPr>
        <w:t xml:space="preserve"> di primo soccorso.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La persona priva di conoscenza, ma che respira, deve essere sistemata nella posizione di sicurezza: ciò impedirà al sangue, alla saliva o alla lingua di ostruire la trachea. Mettere il paziente in posizione di sicurezza è, quindi, il primo indispensabile intervento di soccorso.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Chiamate subito un'ambulanza ed operate secondo la formazione ricevuta.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Inginocchiatevi accanto alla vittima.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Girate la testa verso di voi e inclinatela indietro per aprire le vie aeree.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Allungate lungo la persona il braccio più vicino a voi; piegate l'altro braccio sul petto e incrociate la caviglia più lontana su quella più vicina.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Sostenete la testa con una mano e con l'altra afferrate gli abiti all'altezza dell'anca.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Tirate la persona verso di voi, sostenendola con le vostre ginocchia in modo che la manovra non risulti troppo brusca.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Inclinate il mento in avanti per distendere la gola. Questa manovra mantiene aperte le vie aeree e permette all'infortunato di respirare liberamente.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Piegate il braccio e la gamba che si trovano dalla vostra parte, per puntellare il corpo </w:t>
      </w:r>
      <w:r>
        <w:t>dell'infortunato</w:t>
      </w:r>
      <w:r>
        <w:rPr>
          <w:rFonts w:ascii="Calibri" w:eastAsia="Calibri" w:hAnsi="Calibri"/>
          <w:color w:val="000000"/>
        </w:rPr>
        <w:t>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Liberate l'altro braccio rimasto sotto il corpo.</w:t>
      </w:r>
    </w:p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0F3085" w:rsidRPr="00CB4C1E" w:rsidRDefault="006950FF" w:rsidP="006950FF">
      <w:pPr>
        <w:pStyle w:val="Titolo2"/>
        <w:numPr>
          <w:ilvl w:val="1"/>
          <w:numId w:val="29"/>
        </w:numPr>
        <w:rPr>
          <w:rFonts w:asciiTheme="majorHAnsi" w:eastAsia="Calibri" w:hAnsiTheme="majorHAnsi" w:cstheme="majorHAnsi"/>
        </w:rPr>
      </w:pPr>
      <w:bookmarkStart w:id="60" w:name="_heading=h.1egqt2p" w:colFirst="0" w:colLast="0"/>
      <w:bookmarkEnd w:id="60"/>
      <w:r>
        <w:rPr>
          <w:rFonts w:ascii="Calibri" w:eastAsia="Calibri" w:hAnsi="Calibri"/>
        </w:rPr>
        <w:t xml:space="preserve">  </w:t>
      </w:r>
      <w:r w:rsidR="00BE7B7B" w:rsidRPr="00CB4C1E">
        <w:rPr>
          <w:rFonts w:asciiTheme="majorHAnsi" w:eastAsia="Calibri" w:hAnsiTheme="majorHAnsi" w:cstheme="majorHAnsi"/>
        </w:rPr>
        <w:t>ATTACCO CARDIACO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tipo di emergenza deve essere gestita dal personale che ha avuto una corretta formazione in tale campo, quindi la squadra di primo soccorso.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Quando una persona accusa un violento e improvviso dolore al petto, che spesso si estende alla spalla sinistra, al braccio e alla mano, è ipotizzabile pensare che si tratti di un attacco cardiaco.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Chiamate subito un'ambulanza ed operate secondo la formazione ricevuta.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È di primaria importanza tranquillizzare e confortare la persona.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 attesa dell'intervento medico, è necessario che gli sforzi della vittima siano ridotti al minimo.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la vittima è cosciente mettetela in posizione semi seduta, con la testa e le spalle sostenute da cuscini e con un altro cuscino sotto le ginocchia.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Allentate gli abiti intorno al collo, al petto e alla vita.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Non permettete assolutamente alla vittima di muoversi né di compiere il minimo sforzo. 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lastRenderedPageBreak/>
        <w:t>Somministrate soltanto quei medicinali prescritti dal medico qualora la malattia cardiaca si sia già manifestata altre volte.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Se la vittima perde conoscenza, verificate soprattutto la respirazione e rilevate se i battiti del polso sono percettibili. Ponete la vittima in posizione di sicurezza (vedi punto “COMPORTAMENTO IN CASO </w:t>
      </w:r>
      <w:proofErr w:type="spellStart"/>
      <w:r>
        <w:rPr>
          <w:rFonts w:ascii="Calibri" w:eastAsia="Calibri" w:hAnsi="Calibri"/>
          <w:color w:val="000000"/>
        </w:rPr>
        <w:t>DI</w:t>
      </w:r>
      <w:proofErr w:type="spellEnd"/>
      <w:r>
        <w:rPr>
          <w:rFonts w:ascii="Calibri" w:eastAsia="Calibri" w:hAnsi="Calibri"/>
          <w:color w:val="000000"/>
        </w:rPr>
        <w:t xml:space="preserve"> PERSONA PRIVA </w:t>
      </w:r>
      <w:proofErr w:type="spellStart"/>
      <w:r>
        <w:rPr>
          <w:rFonts w:ascii="Calibri" w:eastAsia="Calibri" w:hAnsi="Calibri"/>
          <w:color w:val="000000"/>
        </w:rPr>
        <w:t>DI</w:t>
      </w:r>
      <w:proofErr w:type="spellEnd"/>
      <w:r>
        <w:rPr>
          <w:rFonts w:ascii="Calibri" w:eastAsia="Calibri" w:hAnsi="Calibri"/>
          <w:color w:val="000000"/>
        </w:rPr>
        <w:t xml:space="preserve"> CONOSCENZA”).</w:t>
      </w:r>
    </w:p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rPr>
          <w:rFonts w:ascii="Calibri" w:eastAsia="Calibri" w:hAnsi="Calibri"/>
        </w:r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Pr="00CB4C1E" w:rsidRDefault="006950FF" w:rsidP="006950FF">
      <w:pPr>
        <w:pStyle w:val="Titolo2"/>
        <w:numPr>
          <w:ilvl w:val="1"/>
          <w:numId w:val="29"/>
        </w:numPr>
        <w:rPr>
          <w:rFonts w:asciiTheme="majorHAnsi" w:eastAsia="Calibri" w:hAnsiTheme="majorHAnsi" w:cstheme="majorHAnsi"/>
        </w:rPr>
      </w:pPr>
      <w:bookmarkStart w:id="61" w:name="_heading=h.3ygebqi" w:colFirst="0" w:colLast="0"/>
      <w:bookmarkEnd w:id="61"/>
      <w:r>
        <w:rPr>
          <w:rFonts w:ascii="Calibri" w:eastAsia="Calibri" w:hAnsi="Calibri"/>
        </w:rPr>
        <w:lastRenderedPageBreak/>
        <w:t xml:space="preserve">  </w:t>
      </w:r>
      <w:r w:rsidR="00BE7B7B" w:rsidRPr="00CB4C1E">
        <w:rPr>
          <w:rFonts w:asciiTheme="majorHAnsi" w:eastAsia="Calibri" w:hAnsiTheme="majorHAnsi" w:cstheme="majorHAnsi"/>
        </w:rPr>
        <w:t>EVENTUALI CASI E FOCOLAI DA cOVID-19 IN AMBITO SCOLASTICO</w:t>
      </w:r>
    </w:p>
    <w:tbl>
      <w:tblPr>
        <w:tblStyle w:val="afff1"/>
        <w:tblW w:w="985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177"/>
        <w:gridCol w:w="8677"/>
      </w:tblGrid>
      <w:tr w:rsidR="000F3085">
        <w:trPr>
          <w:cantSplit/>
          <w:tblHeader/>
        </w:trPr>
        <w:tc>
          <w:tcPr>
            <w:tcW w:w="1177" w:type="dxa"/>
            <w:tcBorders>
              <w:right w:val="nil"/>
            </w:tcBorders>
            <w:vAlign w:val="center"/>
          </w:tcPr>
          <w:p w:rsidR="000F3085" w:rsidRDefault="00BE7B7B">
            <w:pPr>
              <w:spacing w:before="0" w:after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5449" cy="540000"/>
                  <wp:effectExtent l="0" t="0" r="0" b="0"/>
                  <wp:docPr id="8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49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left w:val="nil"/>
            </w:tcBorders>
            <w:vAlign w:val="center"/>
          </w:tcPr>
          <w:p w:rsidR="000F3085" w:rsidRDefault="00BE7B7B">
            <w:r>
              <w:t>In presenza di sintomi riconducibili ad infezione da Covid-19 deve essere indossata mascherina chirurgica.</w:t>
            </w:r>
          </w:p>
        </w:tc>
      </w:tr>
      <w:tr w:rsidR="000F3085">
        <w:trPr>
          <w:cantSplit/>
          <w:tblHeader/>
        </w:trPr>
        <w:tc>
          <w:tcPr>
            <w:tcW w:w="1177" w:type="dxa"/>
            <w:tcBorders>
              <w:right w:val="nil"/>
            </w:tcBorders>
            <w:vAlign w:val="center"/>
          </w:tcPr>
          <w:p w:rsidR="000F3085" w:rsidRDefault="00BE7B7B">
            <w:pPr>
              <w:spacing w:before="0" w:after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5449" cy="540000"/>
                  <wp:effectExtent l="0" t="0" r="0" b="0"/>
                  <wp:docPr id="8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49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left w:val="nil"/>
            </w:tcBorders>
            <w:vAlign w:val="center"/>
          </w:tcPr>
          <w:p w:rsidR="000F3085" w:rsidRDefault="00BE7B7B">
            <w:r>
              <w:t>L’operatore scolastico addetto alla sorveglianza del minore che presenta sintomi deve indossare una mascherina chirurgica, evitando il contatto e mantenendo il distanziamento interpersonale.</w:t>
            </w:r>
          </w:p>
        </w:tc>
      </w:tr>
    </w:tbl>
    <w:p w:rsidR="000F3085" w:rsidRDefault="000F3085"/>
    <w:p w:rsidR="000F3085" w:rsidRDefault="000F3085"/>
    <w:p w:rsidR="000F3085" w:rsidRDefault="00BE7B7B">
      <w:r>
        <w:t>Nel caso non sia possibile mantenere il distanziamento, sono a disposizione del personale addetto alla sorveglianza:</w:t>
      </w:r>
    </w:p>
    <w:p w:rsidR="000F3085" w:rsidRDefault="00BE7B7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Maschera FFP2</w:t>
      </w:r>
    </w:p>
    <w:p w:rsidR="000F3085" w:rsidRDefault="00BE7B7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Guanti monouso</w:t>
      </w:r>
    </w:p>
    <w:p w:rsidR="000F3085" w:rsidRDefault="00BE7B7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Occhiali di sicurezza</w:t>
      </w:r>
    </w:p>
    <w:p w:rsidR="000F3085" w:rsidRDefault="00BE7B7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Visiera</w:t>
      </w:r>
    </w:p>
    <w:p w:rsidR="000F3085" w:rsidRDefault="000F3085"/>
    <w:p w:rsidR="000F3085" w:rsidRDefault="000F3085"/>
    <w:p w:rsidR="000F3085" w:rsidRPr="00CB4C1E" w:rsidRDefault="006950FF" w:rsidP="006950FF">
      <w:pPr>
        <w:pStyle w:val="Titolo3"/>
        <w:numPr>
          <w:ilvl w:val="2"/>
          <w:numId w:val="29"/>
        </w:numPr>
        <w:rPr>
          <w:rFonts w:asciiTheme="majorHAnsi" w:hAnsiTheme="majorHAnsi" w:cstheme="majorHAnsi"/>
        </w:rPr>
      </w:pPr>
      <w:bookmarkStart w:id="62" w:name="_heading=h.2dlolyb" w:colFirst="0" w:colLast="0"/>
      <w:bookmarkEnd w:id="62"/>
      <w:r>
        <w:rPr>
          <w:rFonts w:ascii="Calibri" w:hAnsi="Calibri"/>
        </w:rPr>
        <w:t xml:space="preserve"> </w:t>
      </w:r>
      <w:r w:rsidRPr="00CB4C1E">
        <w:rPr>
          <w:rFonts w:asciiTheme="majorHAnsi" w:hAnsiTheme="majorHAnsi" w:cstheme="majorHAnsi"/>
        </w:rPr>
        <w:t xml:space="preserve"> </w:t>
      </w:r>
      <w:r w:rsidR="00BE7B7B" w:rsidRPr="00CB4C1E">
        <w:rPr>
          <w:rFonts w:asciiTheme="majorHAnsi" w:hAnsiTheme="majorHAnsi" w:cstheme="majorHAnsi"/>
        </w:rPr>
        <w:t>STUDENTE CON SINTOMI IN AMBITO SCOLASTICO</w:t>
      </w:r>
    </w:p>
    <w:p w:rsidR="000F3085" w:rsidRDefault="00BE7B7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L’operatore scolastico che viene a conoscenza di un alunno sintomatico deve </w:t>
      </w:r>
      <w:r>
        <w:rPr>
          <w:rFonts w:ascii="Calibri" w:eastAsia="Calibri" w:hAnsi="Calibri"/>
          <w:b/>
          <w:color w:val="000000"/>
        </w:rPr>
        <w:t>avvisare il referente scolastico per COVID-19</w:t>
      </w:r>
      <w:r>
        <w:rPr>
          <w:rFonts w:ascii="Calibri" w:eastAsia="Calibri" w:hAnsi="Calibri"/>
          <w:color w:val="000000"/>
        </w:rPr>
        <w:t xml:space="preserve">. </w:t>
      </w:r>
    </w:p>
    <w:p w:rsidR="000F3085" w:rsidRDefault="00BE7B7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Il referente scolastico per COVID-19 o altro componente del personale scolastico deve telefonare immediatamente ai genitori/tutore legale. </w:t>
      </w:r>
    </w:p>
    <w:p w:rsidR="000F3085" w:rsidRDefault="00BE7B7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Lo studente verrà ospitato in una delle stanze </w:t>
      </w:r>
      <w:proofErr w:type="spellStart"/>
      <w:r>
        <w:rPr>
          <w:rFonts w:ascii="Calibri" w:eastAsia="Calibri" w:hAnsi="Calibri"/>
          <w:color w:val="000000"/>
        </w:rPr>
        <w:t>Covid</w:t>
      </w:r>
      <w:proofErr w:type="spellEnd"/>
      <w:r>
        <w:rPr>
          <w:rFonts w:ascii="Calibri" w:eastAsia="Calibri" w:hAnsi="Calibri"/>
          <w:color w:val="000000"/>
        </w:rPr>
        <w:t xml:space="preserve"> individuate in planimetria o in una diversa area di isolamento (nel caso in cui le stanze sia già occupate da studenti con sintomi).</w:t>
      </w:r>
    </w:p>
    <w:p w:rsidR="000F3085" w:rsidRDefault="00BE7B7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Si procede alla rilevazione della temperatura corporea, da parte del referente scolastico </w:t>
      </w:r>
      <w:proofErr w:type="spellStart"/>
      <w:r>
        <w:rPr>
          <w:rFonts w:ascii="Calibri" w:eastAsia="Calibri" w:hAnsi="Calibri"/>
          <w:color w:val="000000"/>
        </w:rPr>
        <w:t>Covid</w:t>
      </w:r>
      <w:proofErr w:type="spellEnd"/>
      <w:r>
        <w:rPr>
          <w:rFonts w:ascii="Calibri" w:eastAsia="Calibri" w:hAnsi="Calibri"/>
          <w:color w:val="000000"/>
        </w:rPr>
        <w:t>, mediante l’uso di termometri che non prevedono il contatto.</w:t>
      </w:r>
    </w:p>
    <w:p w:rsidR="000F3085" w:rsidRDefault="00BE7B7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Il minore sarà sorvegliato da un adulto responsabile di gestire lo studente fino all’arrivo dei genitori.</w:t>
      </w:r>
    </w:p>
    <w:p w:rsidR="000F3085" w:rsidRDefault="00BE7B7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L’addetto alla sorveglianza dovrà mantenere il distanziamento fisico,indossare e la mascherina chirurgica ed evitare ogni contatto. </w:t>
      </w:r>
    </w:p>
    <w:p w:rsidR="000F3085" w:rsidRDefault="00BE7B7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L’alunno indosserà una mascherina chirurgica se ha un’età superiore ai 6 anni e se la tollera. </w:t>
      </w:r>
    </w:p>
    <w:p w:rsidR="000F3085" w:rsidRDefault="00BE7B7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Dovrà essere dotato di mascherina chirurgica chiunque entri in contatto con il caso sospetto, compresi i genitori o i tutori legali che si recano in Istituto per condurlo presso la propria abitazione. </w:t>
      </w:r>
    </w:p>
    <w:p w:rsidR="000F3085" w:rsidRDefault="00BE7B7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Nel caso di utilizzo di fazzoletti, questi </w:t>
      </w:r>
      <w:proofErr w:type="spellStart"/>
      <w:r>
        <w:rPr>
          <w:rFonts w:ascii="Calibri" w:eastAsia="Calibri" w:hAnsi="Calibri"/>
          <w:color w:val="000000"/>
        </w:rPr>
        <w:t>sarannoriposti</w:t>
      </w:r>
      <w:proofErr w:type="spellEnd"/>
      <w:r>
        <w:rPr>
          <w:rFonts w:ascii="Calibri" w:eastAsia="Calibri" w:hAnsi="Calibri"/>
          <w:color w:val="000000"/>
        </w:rPr>
        <w:t xml:space="preserve"> dallo stesso alunno, se possibile, ponendoli dentro un contenitore chiuso. </w:t>
      </w:r>
    </w:p>
    <w:p w:rsidR="000F3085" w:rsidRDefault="00BE7B7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Pulire e disinfettare le superfici della stanza o area di isolamento dopo che l’alunno </w:t>
      </w:r>
      <w:proofErr w:type="spellStart"/>
      <w:r>
        <w:rPr>
          <w:rFonts w:ascii="Calibri" w:eastAsia="Calibri" w:hAnsi="Calibri"/>
          <w:color w:val="000000"/>
        </w:rPr>
        <w:t>sintomaticoè</w:t>
      </w:r>
      <w:proofErr w:type="spellEnd"/>
      <w:r>
        <w:rPr>
          <w:rFonts w:ascii="Calibri" w:eastAsia="Calibri" w:hAnsi="Calibri"/>
          <w:color w:val="000000"/>
        </w:rPr>
        <w:t xml:space="preserve"> tornato a casa. </w:t>
      </w:r>
    </w:p>
    <w:p w:rsidR="000F3085" w:rsidRDefault="00BE7B7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 genitori devono contattare il Pediatra di libera scelta e/o il Medico di medicina generale per la valutazione clinica (triage telefonico) del caso.</w:t>
      </w:r>
    </w:p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rPr>
          <w:rFonts w:ascii="Calibri" w:eastAsia="Calibri" w:hAnsi="Calibri"/>
        </w:r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Pr="00CB4C1E" w:rsidRDefault="006950FF" w:rsidP="006950FF">
      <w:pPr>
        <w:pStyle w:val="Titolo3"/>
        <w:numPr>
          <w:ilvl w:val="2"/>
          <w:numId w:val="29"/>
        </w:numPr>
        <w:rPr>
          <w:rFonts w:asciiTheme="majorHAnsi" w:hAnsiTheme="majorHAnsi" w:cstheme="majorHAnsi"/>
        </w:rPr>
      </w:pPr>
      <w:bookmarkStart w:id="63" w:name="_heading=h.sqyw64" w:colFirst="0" w:colLast="0"/>
      <w:bookmarkEnd w:id="63"/>
      <w:r w:rsidRPr="006950FF">
        <w:rPr>
          <w:rFonts w:ascii="Calibri" w:hAnsi="Calibri"/>
        </w:rPr>
        <w:lastRenderedPageBreak/>
        <w:t xml:space="preserve">  </w:t>
      </w:r>
      <w:r w:rsidR="00BE7B7B" w:rsidRPr="00CB4C1E">
        <w:rPr>
          <w:rFonts w:asciiTheme="majorHAnsi" w:hAnsiTheme="majorHAnsi" w:cstheme="majorHAnsi"/>
        </w:rPr>
        <w:t>operatore scolastico CON SINTOMI in ambito scolastico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Assicurarsi che l’operatore scolastico indossi, come già previsto, una mascherina </w:t>
      </w:r>
      <w:r w:rsidR="00F43C94">
        <w:rPr>
          <w:rFonts w:ascii="Calibri" w:eastAsia="Calibri" w:hAnsi="Calibri"/>
        </w:rPr>
        <w:t>chirurgica; invitare</w:t>
      </w:r>
      <w:r>
        <w:rPr>
          <w:rFonts w:ascii="Calibri" w:eastAsia="Calibri" w:hAnsi="Calibri"/>
        </w:rPr>
        <w:t xml:space="preserve"> e ad allontanarsi dalla struttura, rientrando al proprio domicilio e contattando il </w:t>
      </w:r>
      <w:r>
        <w:t>proprio medico</w:t>
      </w:r>
      <w:r>
        <w:rPr>
          <w:rFonts w:ascii="Calibri" w:eastAsia="Calibri" w:hAnsi="Calibri"/>
        </w:rPr>
        <w:t xml:space="preserve"> curante per la valutazione clinica necessaria. Il Medico curante valuterà l’eventuale </w:t>
      </w:r>
      <w:r>
        <w:t>prescrizione del</w:t>
      </w:r>
      <w:r>
        <w:rPr>
          <w:rFonts w:ascii="Calibri" w:eastAsia="Calibri" w:hAnsi="Calibri"/>
        </w:rPr>
        <w:t xml:space="preserve"> test diagnostico. 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medico, in caso di sospetto COVID-19, richiede tempestivamente il test diagnostico e </w:t>
      </w:r>
      <w:proofErr w:type="spellStart"/>
      <w:r>
        <w:rPr>
          <w:rFonts w:ascii="Calibri" w:eastAsia="Calibri" w:hAnsi="Calibri"/>
        </w:rPr>
        <w:t>locomunica</w:t>
      </w:r>
      <w:proofErr w:type="spellEnd"/>
      <w:r>
        <w:rPr>
          <w:rFonts w:ascii="Calibri" w:eastAsia="Calibri" w:hAnsi="Calibri"/>
        </w:rPr>
        <w:t xml:space="preserve"> al dipartimento di prevenzione che provvede all’esecuzione del test diagnostico. 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Dipartimento di Prevenzione si attiva per l’approfondimento dell’indagine epidemiologica e le procedure conseguenti. 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Il Dipartimento di prevenzione provvede all’esecuzione del test diagnostico e si procede come indicato dalla vigente normativa.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caso di diagnosi di patologia diversa da COVID-19, il medico redigerà una attestazione che l’operatore può rientrare scuola poiché è stato seguito il percorso diagnostico-terapeutico e </w:t>
      </w:r>
      <w:r>
        <w:t>di prevenzione</w:t>
      </w:r>
      <w:r>
        <w:rPr>
          <w:rFonts w:ascii="Calibri" w:eastAsia="Calibri" w:hAnsi="Calibri"/>
        </w:rPr>
        <w:t xml:space="preserve"> per COVID-19 di cui al punto precedente e come disposto da documenti </w:t>
      </w:r>
      <w:proofErr w:type="spellStart"/>
      <w:r>
        <w:rPr>
          <w:rFonts w:ascii="Calibri" w:eastAsia="Calibri" w:hAnsi="Calibri"/>
        </w:rPr>
        <w:t>nazionalie</w:t>
      </w:r>
      <w:proofErr w:type="spellEnd"/>
      <w:r>
        <w:rPr>
          <w:rFonts w:ascii="Calibri" w:eastAsia="Calibri" w:hAnsi="Calibri"/>
        </w:rPr>
        <w:t xml:space="preserve"> regionali.  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Si sottolinea che gli operatori scolastici hanno una priorità nell’esecuzione dei test diagnostici.</w:t>
      </w:r>
    </w:p>
    <w:p w:rsidR="000F3085" w:rsidRDefault="000F3085"/>
    <w:p w:rsidR="000F3085" w:rsidRDefault="000F3085"/>
    <w:tbl>
      <w:tblPr>
        <w:tblStyle w:val="afff2"/>
        <w:tblW w:w="985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177"/>
        <w:gridCol w:w="8677"/>
      </w:tblGrid>
      <w:tr w:rsidR="000F3085">
        <w:trPr>
          <w:cantSplit/>
          <w:tblHeader/>
        </w:trPr>
        <w:tc>
          <w:tcPr>
            <w:tcW w:w="1177" w:type="dxa"/>
            <w:tcBorders>
              <w:right w:val="nil"/>
            </w:tcBorders>
            <w:vAlign w:val="center"/>
          </w:tcPr>
          <w:p w:rsidR="000F3085" w:rsidRDefault="00BE7B7B">
            <w:pPr>
              <w:spacing w:before="0" w:after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93090" cy="593090"/>
                  <wp:effectExtent l="0" t="0" r="0" b="0"/>
                  <wp:docPr id="8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left w:val="nil"/>
            </w:tcBorders>
            <w:vAlign w:val="center"/>
          </w:tcPr>
          <w:p w:rsidR="000F3085" w:rsidRDefault="00BE7B7B">
            <w:r>
              <w:t>Per tutte le situazioni di possibili contagi esterni all’edificio scolastico, le famiglie ed i lavoratori della scuola dovranno attenersi scrupolosamente alle procedure individuate nel Rapporto ISS COVID-19 N. 58/2020 e le “Indicazioni Operative per la riapertura delle scuole” emanate dalla Regione Emilia Romagna del 10.09.2020.</w:t>
            </w:r>
          </w:p>
        </w:tc>
      </w:tr>
    </w:tbl>
    <w:p w:rsidR="000F3085" w:rsidRDefault="000F3085"/>
    <w:p w:rsidR="000F3085" w:rsidRDefault="000F3085">
      <w:pPr>
        <w:rPr>
          <w:rFonts w:ascii="Calibri" w:eastAsia="Calibri" w:hAnsi="Calibri"/>
        </w:r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  <w:bookmarkStart w:id="64" w:name="_heading=h.3cqmetx" w:colFirst="0" w:colLast="0"/>
      <w:bookmarkEnd w:id="64"/>
    </w:p>
    <w:p w:rsidR="000F3085" w:rsidRPr="00CB4C1E" w:rsidRDefault="00CB4C1E" w:rsidP="00CB4C1E">
      <w:pPr>
        <w:pStyle w:val="Titolo1"/>
        <w:numPr>
          <w:ilvl w:val="0"/>
          <w:numId w:val="14"/>
        </w:numPr>
        <w:rPr>
          <w:rFonts w:asciiTheme="majorHAnsi" w:hAnsiTheme="majorHAnsi" w:cstheme="majorHAnsi"/>
        </w:rPr>
      </w:pPr>
      <w:bookmarkStart w:id="65" w:name="_heading=h.1rvwp1q" w:colFirst="0" w:colLast="0"/>
      <w:bookmarkEnd w:id="65"/>
      <w:r>
        <w:rPr>
          <w:rFonts w:ascii="Calibri" w:hAnsi="Calibri"/>
        </w:rPr>
        <w:lastRenderedPageBreak/>
        <w:t xml:space="preserve"> </w:t>
      </w:r>
      <w:r w:rsidR="00BE7B7B" w:rsidRPr="00CB4C1E">
        <w:rPr>
          <w:rFonts w:asciiTheme="majorHAnsi" w:hAnsiTheme="majorHAnsi" w:cstheme="majorHAnsi"/>
        </w:rPr>
        <w:t xml:space="preserve">SISTEMI </w:t>
      </w:r>
      <w:proofErr w:type="spellStart"/>
      <w:r w:rsidR="00BE7B7B" w:rsidRPr="00CB4C1E">
        <w:rPr>
          <w:rFonts w:asciiTheme="majorHAnsi" w:hAnsiTheme="majorHAnsi" w:cstheme="majorHAnsi"/>
        </w:rPr>
        <w:t>DI</w:t>
      </w:r>
      <w:proofErr w:type="spellEnd"/>
      <w:r w:rsidR="00BE7B7B" w:rsidRPr="00CB4C1E">
        <w:rPr>
          <w:rFonts w:asciiTheme="majorHAnsi" w:hAnsiTheme="majorHAnsi" w:cstheme="majorHAnsi"/>
        </w:rPr>
        <w:t xml:space="preserve"> COMUNICAZIONE</w:t>
      </w:r>
    </w:p>
    <w:p w:rsidR="000F3085" w:rsidRDefault="00BE7B7B">
      <w:r>
        <w:t xml:space="preserve">La comunicazione dell'emergenza avviene a mezzo di </w:t>
      </w:r>
    </w:p>
    <w:p w:rsidR="000F3085" w:rsidRDefault="00BE7B7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 xml:space="preserve">allarme sonoro, </w:t>
      </w:r>
    </w:p>
    <w:p w:rsidR="000F3085" w:rsidRDefault="00BE7B7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campanella scolastica</w:t>
      </w:r>
    </w:p>
    <w:p w:rsidR="000F3085" w:rsidRDefault="00BE7B7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telefoni cellulari</w:t>
      </w:r>
    </w:p>
    <w:p w:rsidR="000F3085" w:rsidRDefault="000F3085"/>
    <w:p w:rsidR="000F3085" w:rsidRPr="00E56CEF" w:rsidRDefault="00E56CEF" w:rsidP="00E56CEF">
      <w:pPr>
        <w:pStyle w:val="Titolo2"/>
        <w:numPr>
          <w:ilvl w:val="1"/>
          <w:numId w:val="14"/>
        </w:numPr>
        <w:rPr>
          <w:rFonts w:asciiTheme="majorHAnsi" w:hAnsiTheme="majorHAnsi" w:cstheme="majorHAnsi"/>
        </w:rPr>
      </w:pPr>
      <w:bookmarkStart w:id="66" w:name="_heading=h.4bvk7pj" w:colFirst="0" w:colLast="0"/>
      <w:bookmarkEnd w:id="66"/>
      <w:r w:rsidRPr="00E56CEF">
        <w:rPr>
          <w:rFonts w:asciiTheme="majorHAnsi" w:hAnsiTheme="majorHAnsi" w:cstheme="majorHAnsi"/>
        </w:rPr>
        <w:t xml:space="preserve"> </w:t>
      </w:r>
      <w:r w:rsidR="00BE7B7B" w:rsidRPr="00E56CEF">
        <w:rPr>
          <w:rFonts w:asciiTheme="majorHAnsi" w:hAnsiTheme="majorHAnsi" w:cstheme="majorHAnsi"/>
        </w:rPr>
        <w:t>allarme antincendio</w:t>
      </w:r>
    </w:p>
    <w:tbl>
      <w:tblPr>
        <w:tblStyle w:val="afff3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172"/>
        <w:gridCol w:w="7682"/>
      </w:tblGrid>
      <w:tr w:rsidR="000F3085">
        <w:trPr>
          <w:cantSplit/>
          <w:tblHeader/>
          <w:jc w:val="center"/>
        </w:trPr>
        <w:tc>
          <w:tcPr>
            <w:tcW w:w="2172" w:type="dxa"/>
            <w:tcBorders>
              <w:right w:val="nil"/>
            </w:tcBorders>
          </w:tcPr>
          <w:p w:rsidR="000F3085" w:rsidRDefault="00BE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40000" cy="540000"/>
                  <wp:effectExtent l="0" t="0" r="0" b="0"/>
                  <wp:docPr id="8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38280" cy="540000"/>
                  <wp:effectExtent l="0" t="0" r="0" b="0"/>
                  <wp:docPr id="87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8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2" w:type="dxa"/>
            <w:tcBorders>
              <w:left w:val="nil"/>
            </w:tcBorders>
          </w:tcPr>
          <w:p w:rsidR="000F3085" w:rsidRDefault="00BE7B7B">
            <w:r>
              <w:t>L’impianto di allarme si attiva:</w:t>
            </w:r>
          </w:p>
          <w:p w:rsidR="000F3085" w:rsidRDefault="00BE7B7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/>
                <w:color w:val="000000"/>
              </w:rPr>
              <w:t>in automatico in caso di attivazione dei rilevatori di fumo</w:t>
            </w:r>
          </w:p>
          <w:p w:rsidR="000F3085" w:rsidRDefault="00BE7B7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/>
                <w:color w:val="000000"/>
              </w:rPr>
              <w:t>ad azionamento manuale da parte di un addetto</w:t>
            </w:r>
          </w:p>
        </w:tc>
      </w:tr>
    </w:tbl>
    <w:p w:rsidR="000F3085" w:rsidRDefault="000F308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</w:p>
    <w:p w:rsidR="000F3085" w:rsidRDefault="00BE7B7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Dalla centralina allarmi è possibile individuare in quale punto dell’edificio è stato rilevato fumo.</w:t>
      </w:r>
    </w:p>
    <w:p w:rsidR="000F3085" w:rsidRDefault="00BE7B7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Il segnale di allarme viene ricevuto dalla centrale di sorveglianza attivata dall’Ente proprietario dalla quale viene dato ordine di intervento ai VVF.</w:t>
      </w:r>
    </w:p>
    <w:p w:rsidR="000F3085" w:rsidRDefault="000F308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</w:p>
    <w:p w:rsidR="000F3085" w:rsidRDefault="00BE7B7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L’azionamento in manuale del sistema di allarme deve avvenire in caso di pericolo grave ed immediato causato da incendio.</w:t>
      </w:r>
    </w:p>
    <w:p w:rsidR="000F3085" w:rsidRDefault="000F3085"/>
    <w:p w:rsidR="000F3085" w:rsidRDefault="000F3085"/>
    <w:p w:rsidR="000F3085" w:rsidRPr="00E56CEF" w:rsidRDefault="00BE7B7B" w:rsidP="00E56CEF">
      <w:pPr>
        <w:pStyle w:val="Titolo2"/>
        <w:numPr>
          <w:ilvl w:val="1"/>
          <w:numId w:val="14"/>
        </w:numPr>
        <w:rPr>
          <w:rFonts w:asciiTheme="majorHAnsi" w:hAnsiTheme="majorHAnsi" w:cstheme="majorHAnsi"/>
        </w:rPr>
      </w:pPr>
      <w:bookmarkStart w:id="67" w:name="_heading=h.2r0uhxc" w:colFirst="0" w:colLast="0"/>
      <w:bookmarkEnd w:id="67"/>
      <w:r w:rsidRPr="00E56CEF">
        <w:rPr>
          <w:rFonts w:asciiTheme="majorHAnsi" w:hAnsiTheme="majorHAnsi" w:cstheme="majorHAnsi"/>
        </w:rPr>
        <w:t>Avvisi con campanella</w:t>
      </w:r>
    </w:p>
    <w:p w:rsidR="000F3085" w:rsidRDefault="00BE7B7B">
      <w:r>
        <w:rPr>
          <w:b/>
          <w:u w:val="single"/>
        </w:rPr>
        <w:t>Chiunque</w:t>
      </w:r>
      <w:r>
        <w:t xml:space="preserve"> assista ad una situazione di pericolo / emergenza deve allertare il </w:t>
      </w:r>
      <w:r>
        <w:rPr>
          <w:b/>
          <w:u w:val="single"/>
        </w:rPr>
        <w:t>coordinatore delle emergenze</w:t>
      </w:r>
      <w:r>
        <w:t xml:space="preserve"> a voce o tramite telefono portatile (cordless o cellulare).</w:t>
      </w:r>
    </w:p>
    <w:p w:rsidR="000F3085" w:rsidRDefault="000F3085"/>
    <w:p w:rsidR="000F3085" w:rsidRDefault="00BE7B7B">
      <w:r>
        <w:rPr>
          <w:b/>
          <w:u w:val="single"/>
        </w:rPr>
        <w:t>È compito del coordinatore delle emergenze</w:t>
      </w:r>
      <w:r>
        <w:t xml:space="preserve"> stabilire la gravità della situazione, contattare la squadra d’emergenza e/o di primo soccorso, e stabilire la necessità o meno dell’evacuazione azionando l’allarme</w:t>
      </w:r>
    </w:p>
    <w:p w:rsidR="000F3085" w:rsidRDefault="000F3085"/>
    <w:tbl>
      <w:tblPr>
        <w:tblStyle w:val="afff4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6"/>
        <w:gridCol w:w="3963"/>
        <w:gridCol w:w="2605"/>
      </w:tblGrid>
      <w:tr w:rsidR="000F3085">
        <w:trPr>
          <w:cantSplit/>
          <w:trHeight w:val="510"/>
          <w:tblHeader/>
          <w:jc w:val="center"/>
        </w:trPr>
        <w:tc>
          <w:tcPr>
            <w:tcW w:w="3286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SITUAZIONE</w:t>
            </w:r>
          </w:p>
        </w:tc>
        <w:tc>
          <w:tcPr>
            <w:tcW w:w="3963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SEGNALE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INCARICATO ATTIVAZIONE</w:t>
            </w:r>
          </w:p>
        </w:tc>
      </w:tr>
      <w:tr w:rsidR="000F3085">
        <w:trPr>
          <w:cantSplit/>
          <w:trHeight w:val="510"/>
          <w:tblHeader/>
          <w:jc w:val="center"/>
        </w:trPr>
        <w:tc>
          <w:tcPr>
            <w:tcW w:w="3286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Avvistamento situazione di pericolo </w:t>
            </w:r>
          </w:p>
        </w:tc>
        <w:tc>
          <w:tcPr>
            <w:tcW w:w="3963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Suono della campanella intermittente 2 secondi</w:t>
            </w:r>
          </w:p>
        </w:tc>
        <w:tc>
          <w:tcPr>
            <w:tcW w:w="2605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Collaboratore scolastico</w:t>
            </w:r>
          </w:p>
        </w:tc>
      </w:tr>
      <w:tr w:rsidR="000F3085">
        <w:trPr>
          <w:cantSplit/>
          <w:trHeight w:val="510"/>
          <w:tblHeader/>
          <w:jc w:val="center"/>
        </w:trPr>
        <w:tc>
          <w:tcPr>
            <w:tcW w:w="3286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Evacuazione dell’istituto</w:t>
            </w:r>
          </w:p>
        </w:tc>
        <w:tc>
          <w:tcPr>
            <w:tcW w:w="3963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Suono continuo e avviso vocale</w:t>
            </w:r>
          </w:p>
        </w:tc>
        <w:tc>
          <w:tcPr>
            <w:tcW w:w="2605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Collaboratore scolastico</w:t>
            </w:r>
          </w:p>
        </w:tc>
      </w:tr>
      <w:tr w:rsidR="000F3085">
        <w:trPr>
          <w:cantSplit/>
          <w:trHeight w:val="510"/>
          <w:tblHeader/>
          <w:jc w:val="center"/>
        </w:trPr>
        <w:tc>
          <w:tcPr>
            <w:tcW w:w="3286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Fine emergenza</w:t>
            </w:r>
          </w:p>
        </w:tc>
        <w:tc>
          <w:tcPr>
            <w:tcW w:w="3963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Suono della campanella intermittente 10 secondi e/o avviso vocale</w:t>
            </w:r>
          </w:p>
        </w:tc>
        <w:tc>
          <w:tcPr>
            <w:tcW w:w="2605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Collaboratore scolastico</w:t>
            </w:r>
          </w:p>
        </w:tc>
      </w:tr>
    </w:tbl>
    <w:p w:rsidR="000F3085" w:rsidRDefault="000F3085"/>
    <w:p w:rsidR="000F3085" w:rsidRDefault="00BE7B7B">
      <w:r>
        <w:t>Solo nel caso di terremoto non è necessario l’utilizzo di segnali sonori, l’evacuazione deve avvenire immediatamente dopo la fine della scossa sismica.</w:t>
      </w:r>
    </w:p>
    <w:p w:rsidR="000F3085" w:rsidRDefault="000F3085"/>
    <w:tbl>
      <w:tblPr>
        <w:tblStyle w:val="afff5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658"/>
        <w:gridCol w:w="3422"/>
        <w:gridCol w:w="1887"/>
        <w:gridCol w:w="1887"/>
      </w:tblGrid>
      <w:tr w:rsidR="000F3085">
        <w:trPr>
          <w:cantSplit/>
          <w:trHeight w:val="510"/>
          <w:tblHeader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SITUAZIONE</w:t>
            </w:r>
          </w:p>
        </w:tc>
        <w:tc>
          <w:tcPr>
            <w:tcW w:w="3422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SEGNALE</w:t>
            </w:r>
          </w:p>
        </w:tc>
        <w:tc>
          <w:tcPr>
            <w:tcW w:w="1887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INCARICATO ATTIVAZIONE</w:t>
            </w:r>
          </w:p>
        </w:tc>
        <w:tc>
          <w:tcPr>
            <w:tcW w:w="1887" w:type="dxa"/>
            <w:shd w:val="clear" w:color="auto" w:fill="D9D9D9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INCARICATO DISATTIVAZIONE</w:t>
            </w:r>
          </w:p>
        </w:tc>
      </w:tr>
      <w:tr w:rsidR="000F3085">
        <w:trPr>
          <w:cantSplit/>
          <w:trHeight w:val="510"/>
          <w:tblHeader/>
          <w:jc w:val="center"/>
        </w:trPr>
        <w:tc>
          <w:tcPr>
            <w:tcW w:w="2658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Terremoto</w:t>
            </w:r>
          </w:p>
        </w:tc>
        <w:tc>
          <w:tcPr>
            <w:tcW w:w="3422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Termine della scossa sismica</w:t>
            </w:r>
          </w:p>
        </w:tc>
        <w:tc>
          <w:tcPr>
            <w:tcW w:w="1887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1887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</w:tr>
    </w:tbl>
    <w:p w:rsidR="000F3085" w:rsidRDefault="000F3085">
      <w:pPr>
        <w:sectPr w:rsidR="000F3085">
          <w:headerReference w:type="even" r:id="rId57"/>
          <w:footerReference w:type="even" r:id="rId58"/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Pr="00E56CEF" w:rsidRDefault="00BE7B7B" w:rsidP="00E56CEF">
      <w:pPr>
        <w:pStyle w:val="Titolo2"/>
        <w:numPr>
          <w:ilvl w:val="1"/>
          <w:numId w:val="14"/>
        </w:numPr>
        <w:rPr>
          <w:rFonts w:asciiTheme="majorHAnsi" w:hAnsiTheme="majorHAnsi" w:cstheme="majorHAnsi"/>
        </w:rPr>
      </w:pPr>
      <w:bookmarkStart w:id="68" w:name="_heading=h.1664s55" w:colFirst="0" w:colLast="0"/>
      <w:bookmarkEnd w:id="68"/>
      <w:r w:rsidRPr="00E56CEF">
        <w:rPr>
          <w:rFonts w:asciiTheme="majorHAnsi" w:hAnsiTheme="majorHAnsi" w:cstheme="majorHAnsi"/>
        </w:rPr>
        <w:lastRenderedPageBreak/>
        <w:t>Comunicazioni telefoniche</w:t>
      </w:r>
    </w:p>
    <w:p w:rsidR="000F3085" w:rsidRDefault="00BE7B7B">
      <w:r>
        <w:t>Colui che rileva l'emergenza deve comunicare il seguente messaggio:</w:t>
      </w:r>
    </w:p>
    <w:p w:rsidR="000F3085" w:rsidRDefault="00BE7B7B">
      <w:pPr>
        <w:shd w:val="clear" w:color="auto" w:fill="D9D9D9"/>
      </w:pPr>
      <w:r>
        <w:t>“sono al piano _______, classe _______, è in atto un’emergenza (incendio, allagamento, malore, …) nell’area _______ ci sono / non ci sono feriti”.</w:t>
      </w:r>
    </w:p>
    <w:p w:rsidR="000F3085" w:rsidRDefault="00BE7B7B">
      <w:r>
        <w:t>Attendere istruzioni dal coordinatore delle emergenze.</w:t>
      </w:r>
    </w:p>
    <w:p w:rsidR="000F3085" w:rsidRDefault="000F3085"/>
    <w:p w:rsidR="000F3085" w:rsidRDefault="00BE7B7B">
      <w:r>
        <w:t>Le comunicazioni telefoniche vengono utilizzare per attivare i soccorsi esterni.</w:t>
      </w:r>
    </w:p>
    <w:p w:rsidR="000F3085" w:rsidRDefault="000F3085"/>
    <w:p w:rsidR="000F3085" w:rsidRDefault="000F3085"/>
    <w:tbl>
      <w:tblPr>
        <w:tblStyle w:val="afff6"/>
        <w:tblW w:w="977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331"/>
        <w:gridCol w:w="3543"/>
        <w:gridCol w:w="2903"/>
      </w:tblGrid>
      <w:tr w:rsidR="000F3085">
        <w:trPr>
          <w:cantSplit/>
          <w:trHeight w:val="567"/>
          <w:tblHeader/>
          <w:jc w:val="center"/>
        </w:trPr>
        <w:tc>
          <w:tcPr>
            <w:tcW w:w="3331" w:type="dxa"/>
            <w:shd w:val="clear" w:color="auto" w:fill="D9D9D9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EVENTO</w:t>
            </w:r>
          </w:p>
        </w:tc>
        <w:tc>
          <w:tcPr>
            <w:tcW w:w="3543" w:type="dxa"/>
            <w:shd w:val="clear" w:color="auto" w:fill="D9D9D9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CHI CHIAMARE</w:t>
            </w:r>
          </w:p>
        </w:tc>
        <w:tc>
          <w:tcPr>
            <w:tcW w:w="2903" w:type="dxa"/>
            <w:shd w:val="clear" w:color="auto" w:fill="D9D9D9"/>
          </w:tcPr>
          <w:p w:rsidR="000F3085" w:rsidRDefault="00BE7B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TELEFONO</w:t>
            </w:r>
          </w:p>
        </w:tc>
      </w:tr>
      <w:tr w:rsidR="000F3085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INCENDIO</w:t>
            </w:r>
          </w:p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CROLLI</w:t>
            </w:r>
          </w:p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 xml:space="preserve">FUGA </w:t>
            </w:r>
            <w:proofErr w:type="spellStart"/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DI</w:t>
            </w:r>
            <w:proofErr w:type="spellEnd"/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 xml:space="preserve"> GAS</w:t>
            </w:r>
          </w:p>
        </w:tc>
        <w:tc>
          <w:tcPr>
            <w:tcW w:w="3543" w:type="dxa"/>
            <w:vAlign w:val="center"/>
          </w:tcPr>
          <w:p w:rsidR="000F3085" w:rsidRDefault="00BE7B7B">
            <w:pPr>
              <w:jc w:val="left"/>
              <w:rPr>
                <w:sz w:val="52"/>
                <w:szCs w:val="52"/>
              </w:rPr>
            </w:pPr>
            <w:r>
              <w:rPr>
                <w:sz w:val="44"/>
                <w:szCs w:val="44"/>
              </w:rPr>
              <w:t>Vigili del Fuoco</w:t>
            </w:r>
          </w:p>
        </w:tc>
        <w:tc>
          <w:tcPr>
            <w:tcW w:w="2903" w:type="dxa"/>
            <w:vAlign w:val="center"/>
          </w:tcPr>
          <w:p w:rsidR="000F3085" w:rsidRDefault="00BE7B7B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115</w:t>
            </w:r>
          </w:p>
        </w:tc>
      </w:tr>
      <w:tr w:rsidR="000F3085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INFORTUNIO / MALORE</w:t>
            </w:r>
          </w:p>
        </w:tc>
        <w:tc>
          <w:tcPr>
            <w:tcW w:w="3543" w:type="dxa"/>
            <w:vAlign w:val="center"/>
          </w:tcPr>
          <w:p w:rsidR="000F3085" w:rsidRDefault="00BE7B7B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Pronto soccorso</w:t>
            </w:r>
          </w:p>
        </w:tc>
        <w:tc>
          <w:tcPr>
            <w:tcW w:w="2903" w:type="dxa"/>
            <w:vAlign w:val="center"/>
          </w:tcPr>
          <w:p w:rsidR="000F3085" w:rsidRDefault="00BE7B7B">
            <w:pPr>
              <w:jc w:val="center"/>
              <w:rPr>
                <w:color w:val="339966"/>
                <w:sz w:val="48"/>
                <w:szCs w:val="48"/>
              </w:rPr>
            </w:pPr>
            <w:r>
              <w:rPr>
                <w:color w:val="339966"/>
                <w:sz w:val="48"/>
                <w:szCs w:val="48"/>
              </w:rPr>
              <w:t>118</w:t>
            </w:r>
          </w:p>
        </w:tc>
      </w:tr>
      <w:tr w:rsidR="000F3085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ORDINE PUBBLICO</w:t>
            </w:r>
          </w:p>
        </w:tc>
        <w:tc>
          <w:tcPr>
            <w:tcW w:w="3543" w:type="dxa"/>
            <w:vAlign w:val="center"/>
          </w:tcPr>
          <w:p w:rsidR="000F3085" w:rsidRDefault="00BE7B7B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Carabinieri</w:t>
            </w:r>
          </w:p>
        </w:tc>
        <w:tc>
          <w:tcPr>
            <w:tcW w:w="2903" w:type="dxa"/>
            <w:vAlign w:val="center"/>
          </w:tcPr>
          <w:p w:rsidR="000F3085" w:rsidRDefault="00BE7B7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112</w:t>
            </w:r>
          </w:p>
        </w:tc>
      </w:tr>
      <w:tr w:rsidR="000F3085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SOCCORSO PUBBLICO</w:t>
            </w:r>
          </w:p>
        </w:tc>
        <w:tc>
          <w:tcPr>
            <w:tcW w:w="3543" w:type="dxa"/>
            <w:vAlign w:val="center"/>
          </w:tcPr>
          <w:p w:rsidR="000F3085" w:rsidRDefault="00BE7B7B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Polizia</w:t>
            </w:r>
          </w:p>
        </w:tc>
        <w:tc>
          <w:tcPr>
            <w:tcW w:w="2903" w:type="dxa"/>
            <w:vAlign w:val="center"/>
          </w:tcPr>
          <w:p w:rsidR="000F3085" w:rsidRDefault="00BE7B7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113</w:t>
            </w:r>
          </w:p>
        </w:tc>
      </w:tr>
      <w:tr w:rsidR="000F3085">
        <w:trPr>
          <w:cantSplit/>
          <w:trHeight w:val="567"/>
          <w:tblHeader/>
          <w:jc w:val="center"/>
        </w:trPr>
        <w:tc>
          <w:tcPr>
            <w:tcW w:w="3331" w:type="dxa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AVVELENAMENTI</w:t>
            </w:r>
          </w:p>
        </w:tc>
        <w:tc>
          <w:tcPr>
            <w:tcW w:w="3543" w:type="dxa"/>
            <w:vAlign w:val="center"/>
          </w:tcPr>
          <w:p w:rsidR="000F3085" w:rsidRDefault="00BE7B7B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Centro antiveleni </w:t>
            </w:r>
          </w:p>
          <w:p w:rsidR="000F3085" w:rsidRDefault="00BE7B7B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Milano </w:t>
            </w:r>
            <w:proofErr w:type="spellStart"/>
            <w:r>
              <w:rPr>
                <w:sz w:val="40"/>
                <w:szCs w:val="40"/>
              </w:rPr>
              <w:t>Niguarda</w:t>
            </w:r>
            <w:proofErr w:type="spellEnd"/>
          </w:p>
        </w:tc>
        <w:tc>
          <w:tcPr>
            <w:tcW w:w="2903" w:type="dxa"/>
            <w:vAlign w:val="center"/>
          </w:tcPr>
          <w:p w:rsidR="000F3085" w:rsidRDefault="00BE7B7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02/66101029</w:t>
            </w:r>
          </w:p>
        </w:tc>
      </w:tr>
      <w:tr w:rsidR="000F3085">
        <w:trPr>
          <w:cantSplit/>
          <w:trHeight w:val="567"/>
          <w:tblHeader/>
          <w:jc w:val="center"/>
        </w:trPr>
        <w:tc>
          <w:tcPr>
            <w:tcW w:w="3331" w:type="dxa"/>
            <w:vMerge w:val="restart"/>
            <w:vAlign w:val="center"/>
          </w:tcPr>
          <w:p w:rsidR="000F3085" w:rsidRDefault="00BE7B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 xml:space="preserve">INFEZIONE DA </w:t>
            </w: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br/>
              <w:t xml:space="preserve">COVID-19 </w:t>
            </w:r>
          </w:p>
        </w:tc>
        <w:tc>
          <w:tcPr>
            <w:tcW w:w="3543" w:type="dxa"/>
            <w:vAlign w:val="center"/>
          </w:tcPr>
          <w:p w:rsidR="000F3085" w:rsidRDefault="00BE7B7B">
            <w:pPr>
              <w:jc w:val="left"/>
              <w:rPr>
                <w:sz w:val="40"/>
                <w:szCs w:val="40"/>
              </w:rPr>
            </w:pPr>
            <w:r>
              <w:rPr>
                <w:sz w:val="44"/>
                <w:szCs w:val="44"/>
              </w:rPr>
              <w:t>Emilia Romagna</w:t>
            </w:r>
          </w:p>
        </w:tc>
        <w:tc>
          <w:tcPr>
            <w:tcW w:w="2903" w:type="dxa"/>
            <w:vAlign w:val="center"/>
          </w:tcPr>
          <w:p w:rsidR="000F3085" w:rsidRDefault="00BE7B7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800 033 </w:t>
            </w:r>
            <w:proofErr w:type="spellStart"/>
            <w:r>
              <w:rPr>
                <w:sz w:val="48"/>
                <w:szCs w:val="48"/>
              </w:rPr>
              <w:t>033</w:t>
            </w:r>
            <w:proofErr w:type="spellEnd"/>
          </w:p>
        </w:tc>
      </w:tr>
      <w:tr w:rsidR="000F3085">
        <w:trPr>
          <w:cantSplit/>
          <w:trHeight w:val="567"/>
          <w:tblHeader/>
          <w:jc w:val="center"/>
        </w:trPr>
        <w:tc>
          <w:tcPr>
            <w:tcW w:w="3331" w:type="dxa"/>
            <w:vMerge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48"/>
                <w:szCs w:val="48"/>
              </w:rPr>
            </w:pPr>
          </w:p>
        </w:tc>
        <w:tc>
          <w:tcPr>
            <w:tcW w:w="3543" w:type="dxa"/>
            <w:vAlign w:val="center"/>
          </w:tcPr>
          <w:p w:rsidR="000F3085" w:rsidRDefault="00BE7B7B">
            <w:pPr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Nazionale</w:t>
            </w:r>
          </w:p>
        </w:tc>
        <w:tc>
          <w:tcPr>
            <w:tcW w:w="2903" w:type="dxa"/>
            <w:vAlign w:val="center"/>
          </w:tcPr>
          <w:p w:rsidR="000F3085" w:rsidRDefault="00BE7B7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1500</w:t>
            </w:r>
          </w:p>
        </w:tc>
      </w:tr>
    </w:tbl>
    <w:p w:rsidR="000F3085" w:rsidRDefault="000F3085"/>
    <w:p w:rsidR="000F3085" w:rsidRDefault="00BE7B7B">
      <w:pPr>
        <w:rPr>
          <w:b/>
        </w:rPr>
      </w:pPr>
      <w:r>
        <w:rPr>
          <w:b/>
        </w:rPr>
        <w:t>Ove è in funzione:</w:t>
      </w:r>
    </w:p>
    <w:p w:rsidR="000F3085" w:rsidRDefault="000F3085"/>
    <w:tbl>
      <w:tblPr>
        <w:tblStyle w:val="afff7"/>
        <w:tblW w:w="977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6874"/>
        <w:gridCol w:w="2903"/>
      </w:tblGrid>
      <w:tr w:rsidR="000F3085">
        <w:trPr>
          <w:cantSplit/>
          <w:trHeight w:val="1172"/>
          <w:tblHeader/>
          <w:jc w:val="center"/>
        </w:trPr>
        <w:tc>
          <w:tcPr>
            <w:tcW w:w="6874" w:type="dxa"/>
            <w:vAlign w:val="center"/>
          </w:tcPr>
          <w:p w:rsidR="000F3085" w:rsidRDefault="00BE7B7B">
            <w:pPr>
              <w:jc w:val="left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NUE – Numero Unico Emergenze</w:t>
            </w:r>
          </w:p>
        </w:tc>
        <w:tc>
          <w:tcPr>
            <w:tcW w:w="2903" w:type="dxa"/>
            <w:vAlign w:val="center"/>
          </w:tcPr>
          <w:p w:rsidR="000F3085" w:rsidRDefault="00BE7B7B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112</w:t>
            </w:r>
          </w:p>
        </w:tc>
      </w:tr>
    </w:tbl>
    <w:p w:rsidR="000F3085" w:rsidRDefault="000F3085"/>
    <w:p w:rsidR="000F3085" w:rsidRDefault="000F3085"/>
    <w:p w:rsidR="000F3085" w:rsidRDefault="000F3085">
      <w:pPr>
        <w:sectPr w:rsidR="000F3085">
          <w:footerReference w:type="default" r:id="rId59"/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Default="00BE7B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/>
          <w:b/>
          <w:i/>
          <w:color w:val="00B050"/>
          <w:sz w:val="48"/>
          <w:szCs w:val="48"/>
        </w:rPr>
      </w:pPr>
      <w:r>
        <w:rPr>
          <w:rFonts w:ascii="Calibri" w:eastAsia="Calibri" w:hAnsi="Calibri"/>
          <w:b/>
          <w:i/>
          <w:color w:val="00B050"/>
          <w:sz w:val="48"/>
          <w:szCs w:val="48"/>
        </w:rPr>
        <w:lastRenderedPageBreak/>
        <w:t>INFORTUNIO MALORE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Nome, cognome e qualifica di chi sta chiamando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Identificazione del plesso / sede e Indirizzo preciso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Telefono di riferimento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Farsi dire il nome di chi risponde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Annotare l’ora esatta della chiamata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Numero e stato apparente delle vittime (</w:t>
      </w:r>
      <w:r>
        <w:rPr>
          <w:sz w:val="20"/>
          <w:szCs w:val="20"/>
        </w:rPr>
        <w:t>precisare se la vittima sanguina abbondantemente, non parla più, non respira più, respira, presenta delle bruciature)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Precisare se si è assistito all’infortunio e/o si sta continuando ad assistere le persone coinvolte.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Chiara dinamica dell’infortunio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Natura dei soccorsi praticati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Indicare un punto di incontro e precisare se qualcuno potrà guidare i soccorritori al loro arrivo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Assicurarsi che il messaggio sia stato ben registrato e compreso</w:t>
      </w:r>
    </w:p>
    <w:p w:rsidR="000F3085" w:rsidRDefault="00BE7B7B">
      <w:pPr>
        <w:numPr>
          <w:ilvl w:val="0"/>
          <w:numId w:val="17"/>
        </w:numPr>
        <w:ind w:left="426" w:hanging="426"/>
        <w:jc w:val="left"/>
        <w:rPr>
          <w:b/>
        </w:rPr>
      </w:pPr>
      <w:r>
        <w:t>Non riattaccare per primi</w:t>
      </w:r>
    </w:p>
    <w:p w:rsidR="000F3085" w:rsidRDefault="000F3085"/>
    <w:p w:rsidR="000F3085" w:rsidRDefault="000F3085"/>
    <w:p w:rsidR="000F3085" w:rsidRDefault="00BE7B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/>
          <w:b/>
          <w:i/>
          <w:color w:val="FF0000"/>
          <w:sz w:val="48"/>
          <w:szCs w:val="48"/>
        </w:rPr>
      </w:pPr>
      <w:r>
        <w:rPr>
          <w:rFonts w:ascii="Calibri" w:eastAsia="Calibri" w:hAnsi="Calibri"/>
          <w:b/>
          <w:i/>
          <w:color w:val="FF0000"/>
          <w:sz w:val="48"/>
          <w:szCs w:val="48"/>
        </w:rPr>
        <w:t>VIGILI DEL FUOCO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Nome, cognome e qualifica di chi sta chiamando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Identificazione del plesso / sede e Indirizzo preciso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Telefono di riferimento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Tipo di incendio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Presenza di persone in pericolo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Area / reparto interessato dall’incendio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Materiale interessato dall’incendio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Farsi dare il nome di chi risponde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Annotare l’ora esatta della chiamata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Indicare un punto di incontro e precisare se qualcuno potrà guidare i soccorritori al loro arrivo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Assicurarsi che il messaggio sia stato ben registrato e compreso</w:t>
      </w:r>
    </w:p>
    <w:p w:rsidR="000F3085" w:rsidRDefault="00BE7B7B">
      <w:pPr>
        <w:numPr>
          <w:ilvl w:val="0"/>
          <w:numId w:val="17"/>
        </w:numPr>
        <w:tabs>
          <w:tab w:val="left" w:pos="426"/>
        </w:tabs>
        <w:ind w:left="426" w:hanging="426"/>
        <w:jc w:val="left"/>
      </w:pPr>
      <w:r>
        <w:t>Non riattaccare per primi</w:t>
      </w:r>
    </w:p>
    <w:p w:rsidR="000F3085" w:rsidRDefault="000F3085"/>
    <w:p w:rsidR="000F3085" w:rsidRDefault="000F3085"/>
    <w:p w:rsidR="000F3085" w:rsidRDefault="000F3085"/>
    <w:p w:rsidR="000F3085" w:rsidRPr="00E56CEF" w:rsidRDefault="00BE7B7B" w:rsidP="00E56CEF">
      <w:pPr>
        <w:pStyle w:val="Titolo2"/>
        <w:numPr>
          <w:ilvl w:val="1"/>
          <w:numId w:val="14"/>
        </w:numPr>
        <w:rPr>
          <w:rFonts w:asciiTheme="majorHAnsi" w:hAnsiTheme="majorHAnsi" w:cstheme="majorHAnsi"/>
        </w:rPr>
      </w:pPr>
      <w:bookmarkStart w:id="69" w:name="_heading=h.3q5sasy" w:colFirst="0" w:colLast="0"/>
      <w:bookmarkEnd w:id="69"/>
      <w:r w:rsidRPr="00E56CEF">
        <w:rPr>
          <w:rFonts w:asciiTheme="majorHAnsi" w:hAnsiTheme="majorHAnsi" w:cstheme="majorHAnsi"/>
        </w:rPr>
        <w:t>comunicazioni ai genitori</w:t>
      </w:r>
    </w:p>
    <w:p w:rsidR="000F3085" w:rsidRDefault="00BE7B7B">
      <w:r>
        <w:t>Il DIRIGENTE deve predisporre delle schede informative sintetiche da distribuire ai genitori degli studenti che descrivono:</w:t>
      </w:r>
    </w:p>
    <w:p w:rsidR="000F3085" w:rsidRDefault="00BE7B7B">
      <w:pPr>
        <w:numPr>
          <w:ilvl w:val="0"/>
          <w:numId w:val="27"/>
        </w:numPr>
        <w:tabs>
          <w:tab w:val="left" w:pos="567"/>
        </w:tabs>
        <w:ind w:left="567" w:hanging="567"/>
      </w:pPr>
      <w:r>
        <w:t>le attività in corso nella scuola sulla pianificazione dell’emergenza;</w:t>
      </w:r>
    </w:p>
    <w:p w:rsidR="000F3085" w:rsidRDefault="00BE7B7B">
      <w:pPr>
        <w:numPr>
          <w:ilvl w:val="0"/>
          <w:numId w:val="27"/>
        </w:numPr>
        <w:tabs>
          <w:tab w:val="left" w:pos="567"/>
        </w:tabs>
        <w:ind w:left="567" w:hanging="567"/>
      </w:pPr>
      <w:r>
        <w:t>cosa faranno i loro figli a scuola in caso di emergenza;</w:t>
      </w:r>
    </w:p>
    <w:p w:rsidR="000F3085" w:rsidRDefault="00BE7B7B">
      <w:pPr>
        <w:numPr>
          <w:ilvl w:val="0"/>
          <w:numId w:val="27"/>
        </w:numPr>
        <w:tabs>
          <w:tab w:val="left" w:pos="567"/>
        </w:tabs>
        <w:ind w:left="567" w:hanging="567"/>
      </w:pPr>
      <w:r>
        <w:t>quali sono i comportamenti corretti da tenere nei confronti della scuola, tra i più importanti il non precipitarsi a prendere i figli per non rendere difficoltosi gli eventuali movimenti dei mezzi di soccorso, il non cercare, in caso di evento sismico, di rientrare nell’edificio dopo che questo è stato evacuato per recuperare oggetti (zaini, ...) se prima non sono sati effettuati da parte degli Enti competenti i sopralluoghi di agibilità.</w:t>
      </w:r>
    </w:p>
    <w:p w:rsidR="000F3085" w:rsidRDefault="000F3085">
      <w:pPr>
        <w:rPr>
          <w:rFonts w:ascii="Calibri" w:eastAsia="Calibri" w:hAnsi="Calibri"/>
        </w:r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Pr="00E56CEF" w:rsidRDefault="00BE7B7B" w:rsidP="00E56CEF">
      <w:pPr>
        <w:pStyle w:val="Titolo1"/>
        <w:numPr>
          <w:ilvl w:val="0"/>
          <w:numId w:val="14"/>
        </w:numPr>
        <w:rPr>
          <w:rFonts w:asciiTheme="majorHAnsi" w:hAnsiTheme="majorHAnsi" w:cstheme="majorHAnsi"/>
        </w:rPr>
      </w:pPr>
      <w:bookmarkStart w:id="70" w:name="_heading=h.25b2l0r" w:colFirst="0" w:colLast="0"/>
      <w:bookmarkEnd w:id="70"/>
      <w:r w:rsidRPr="00E56CEF">
        <w:rPr>
          <w:rFonts w:asciiTheme="majorHAnsi" w:hAnsiTheme="majorHAnsi" w:cstheme="majorHAnsi"/>
        </w:rPr>
        <w:lastRenderedPageBreak/>
        <w:t xml:space="preserve">SISTEMA </w:t>
      </w:r>
      <w:proofErr w:type="spellStart"/>
      <w:r w:rsidRPr="00E56CEF">
        <w:rPr>
          <w:rFonts w:asciiTheme="majorHAnsi" w:hAnsiTheme="majorHAnsi" w:cstheme="majorHAnsi"/>
        </w:rPr>
        <w:t>DI</w:t>
      </w:r>
      <w:proofErr w:type="spellEnd"/>
      <w:r w:rsidRPr="00E56CEF">
        <w:rPr>
          <w:rFonts w:asciiTheme="majorHAnsi" w:hAnsiTheme="majorHAnsi" w:cstheme="majorHAnsi"/>
        </w:rPr>
        <w:t xml:space="preserve"> VIE </w:t>
      </w:r>
      <w:proofErr w:type="spellStart"/>
      <w:r w:rsidRPr="00E56CEF">
        <w:rPr>
          <w:rFonts w:asciiTheme="majorHAnsi" w:hAnsiTheme="majorHAnsi" w:cstheme="majorHAnsi"/>
        </w:rPr>
        <w:t>DI</w:t>
      </w:r>
      <w:proofErr w:type="spellEnd"/>
      <w:r w:rsidRPr="00E56CEF">
        <w:rPr>
          <w:rFonts w:asciiTheme="majorHAnsi" w:hAnsiTheme="majorHAnsi" w:cstheme="majorHAnsi"/>
        </w:rPr>
        <w:t xml:space="preserve"> ESODO</w:t>
      </w:r>
    </w:p>
    <w:p w:rsidR="000F3085" w:rsidRPr="006950FF" w:rsidRDefault="00BE7B7B" w:rsidP="00E56CEF">
      <w:pPr>
        <w:pStyle w:val="Titolo2"/>
        <w:numPr>
          <w:ilvl w:val="1"/>
          <w:numId w:val="14"/>
        </w:numPr>
        <w:rPr>
          <w:rFonts w:ascii="Calibri" w:hAnsi="Calibri"/>
        </w:rPr>
      </w:pPr>
      <w:bookmarkStart w:id="71" w:name="_heading=h.kgcv8k" w:colFirst="0" w:colLast="0"/>
      <w:bookmarkEnd w:id="71"/>
      <w:r w:rsidRPr="00E56CEF">
        <w:rPr>
          <w:rFonts w:asciiTheme="majorHAnsi" w:hAnsiTheme="majorHAnsi" w:cstheme="majorHAnsi"/>
        </w:rPr>
        <w:t>USCITE D’EMERGENZA</w:t>
      </w:r>
    </w:p>
    <w:p w:rsidR="000F3085" w:rsidRDefault="00BE7B7B">
      <w:r>
        <w:t xml:space="preserve">Uscite che conducono direttamente all’esterno dell’edificio scolastico in luogo sicuro </w:t>
      </w:r>
    </w:p>
    <w:p w:rsidR="000F3085" w:rsidRDefault="000F3085"/>
    <w:tbl>
      <w:tblPr>
        <w:tblStyle w:val="afff8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4087"/>
        <w:gridCol w:w="2046"/>
        <w:gridCol w:w="1675"/>
        <w:gridCol w:w="2046"/>
      </w:tblGrid>
      <w:tr w:rsidR="000F3085">
        <w:trPr>
          <w:cantSplit/>
          <w:tblHeader/>
          <w:jc w:val="center"/>
        </w:trPr>
        <w:tc>
          <w:tcPr>
            <w:tcW w:w="4087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IDENTIFICAZIONE</w:t>
            </w:r>
          </w:p>
        </w:tc>
        <w:tc>
          <w:tcPr>
            <w:tcW w:w="2046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PIANO</w:t>
            </w:r>
          </w:p>
        </w:tc>
        <w:tc>
          <w:tcPr>
            <w:tcW w:w="1675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LARG.</w:t>
            </w:r>
          </w:p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>(cm)</w:t>
            </w:r>
          </w:p>
        </w:tc>
        <w:tc>
          <w:tcPr>
            <w:tcW w:w="2046" w:type="dxa"/>
            <w:tcBorders>
              <w:bottom w:val="single" w:sz="4" w:space="0" w:color="808080"/>
            </w:tcBorders>
            <w:shd w:val="clear" w:color="auto" w:fill="E7E6E6"/>
            <w:vAlign w:val="center"/>
          </w:tcPr>
          <w:p w:rsidR="000F3085" w:rsidRDefault="00BE7B7B">
            <w:pPr>
              <w:jc w:val="center"/>
              <w:rPr>
                <w:b/>
              </w:rPr>
            </w:pPr>
            <w:r>
              <w:rPr>
                <w:b/>
              </w:rPr>
              <w:t xml:space="preserve">VERSO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APERTURA</w:t>
            </w:r>
          </w:p>
        </w:tc>
      </w:tr>
      <w:tr w:rsidR="000F3085">
        <w:trPr>
          <w:cantSplit/>
          <w:trHeight w:val="340"/>
          <w:tblHeader/>
          <w:jc w:val="center"/>
        </w:trPr>
        <w:tc>
          <w:tcPr>
            <w:tcW w:w="40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spacing w:before="0" w:after="0"/>
            </w:pPr>
            <w:r>
              <w:t>Piano terra intero edificio</w:t>
            </w:r>
          </w:p>
        </w:tc>
        <w:tc>
          <w:tcPr>
            <w:tcW w:w="204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tabs>
                <w:tab w:val="left" w:pos="10206"/>
              </w:tabs>
              <w:spacing w:before="0" w:after="0"/>
              <w:jc w:val="center"/>
            </w:pPr>
            <w:r>
              <w:t>Terra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140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69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</w:t>
            </w:r>
            <w:r w:rsidR="00BE7B7B">
              <w:rPr>
                <w:rFonts w:ascii="Calibri" w:eastAsia="Calibri" w:hAnsi="Calibri"/>
                <w:color w:val="000000"/>
              </w:rPr>
              <w:t>sodo</w:t>
            </w:r>
          </w:p>
        </w:tc>
      </w:tr>
      <w:tr w:rsidR="000F3085">
        <w:trPr>
          <w:cantSplit/>
          <w:trHeight w:val="340"/>
          <w:tblHeader/>
          <w:jc w:val="center"/>
        </w:trPr>
        <w:tc>
          <w:tcPr>
            <w:tcW w:w="4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150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69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</w:t>
            </w:r>
            <w:r w:rsidR="00BE7B7B">
              <w:rPr>
                <w:rFonts w:ascii="Calibri" w:eastAsia="Calibri" w:hAnsi="Calibri"/>
                <w:color w:val="000000"/>
              </w:rPr>
              <w:t>sodo</w:t>
            </w:r>
          </w:p>
        </w:tc>
      </w:tr>
      <w:tr w:rsidR="000F3085">
        <w:trPr>
          <w:cantSplit/>
          <w:trHeight w:val="340"/>
          <w:tblHeader/>
          <w:jc w:val="center"/>
        </w:trPr>
        <w:tc>
          <w:tcPr>
            <w:tcW w:w="4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150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69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</w:t>
            </w:r>
            <w:r w:rsidR="00BE7B7B">
              <w:rPr>
                <w:rFonts w:ascii="Calibri" w:eastAsia="Calibri" w:hAnsi="Calibri"/>
                <w:color w:val="000000"/>
              </w:rPr>
              <w:t>sodo</w:t>
            </w:r>
          </w:p>
        </w:tc>
      </w:tr>
      <w:tr w:rsidR="000F3085">
        <w:trPr>
          <w:cantSplit/>
          <w:trHeight w:val="340"/>
          <w:tblHeader/>
          <w:jc w:val="center"/>
        </w:trPr>
        <w:tc>
          <w:tcPr>
            <w:tcW w:w="4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160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69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</w:t>
            </w:r>
            <w:r w:rsidR="00BE7B7B">
              <w:rPr>
                <w:rFonts w:ascii="Calibri" w:eastAsia="Calibri" w:hAnsi="Calibri"/>
                <w:color w:val="000000"/>
              </w:rPr>
              <w:t>sodo</w:t>
            </w:r>
          </w:p>
        </w:tc>
      </w:tr>
      <w:tr w:rsidR="000F3085">
        <w:trPr>
          <w:cantSplit/>
          <w:trHeight w:val="340"/>
          <w:tblHeader/>
          <w:jc w:val="center"/>
        </w:trPr>
        <w:tc>
          <w:tcPr>
            <w:tcW w:w="4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180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esodo</w:t>
            </w:r>
          </w:p>
        </w:tc>
      </w:tr>
      <w:tr w:rsidR="000F3085">
        <w:trPr>
          <w:cantSplit/>
          <w:trHeight w:val="340"/>
          <w:tblHeader/>
          <w:jc w:val="center"/>
        </w:trPr>
        <w:tc>
          <w:tcPr>
            <w:tcW w:w="40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spacing w:before="0" w:after="0"/>
            </w:pPr>
            <w:r>
              <w:t>Piano primo intero edificio</w:t>
            </w:r>
          </w:p>
        </w:tc>
        <w:tc>
          <w:tcPr>
            <w:tcW w:w="204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tabs>
                <w:tab w:val="left" w:pos="10206"/>
              </w:tabs>
              <w:spacing w:before="0" w:after="0"/>
              <w:jc w:val="center"/>
            </w:pPr>
            <w:r>
              <w:t>Primo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150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esodo</w:t>
            </w:r>
          </w:p>
        </w:tc>
      </w:tr>
      <w:tr w:rsidR="000F3085">
        <w:trPr>
          <w:cantSplit/>
          <w:trHeight w:val="340"/>
          <w:tblHeader/>
          <w:jc w:val="center"/>
        </w:trPr>
        <w:tc>
          <w:tcPr>
            <w:tcW w:w="4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150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esodo</w:t>
            </w:r>
          </w:p>
        </w:tc>
      </w:tr>
      <w:tr w:rsidR="000F3085">
        <w:trPr>
          <w:cantSplit/>
          <w:trHeight w:val="340"/>
          <w:tblHeader/>
          <w:jc w:val="center"/>
        </w:trPr>
        <w:tc>
          <w:tcPr>
            <w:tcW w:w="4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200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esodo</w:t>
            </w:r>
          </w:p>
        </w:tc>
      </w:tr>
      <w:tr w:rsidR="000F3085">
        <w:trPr>
          <w:cantSplit/>
          <w:trHeight w:val="340"/>
          <w:tblHeader/>
          <w:jc w:val="center"/>
        </w:trPr>
        <w:tc>
          <w:tcPr>
            <w:tcW w:w="4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spacing w:before="0" w:after="0"/>
            </w:pPr>
            <w:r>
              <w:t>Piano secondo intero edificio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tabs>
                <w:tab w:val="left" w:pos="10206"/>
              </w:tabs>
              <w:spacing w:before="0" w:after="0"/>
              <w:jc w:val="center"/>
            </w:pPr>
            <w:r>
              <w:t>Secondo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  <w:r>
              <w:t>190</w:t>
            </w: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BE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esodo</w:t>
            </w:r>
          </w:p>
        </w:tc>
      </w:tr>
      <w:tr w:rsidR="000F3085">
        <w:trPr>
          <w:cantSplit/>
          <w:trHeight w:val="340"/>
          <w:tblHeader/>
          <w:jc w:val="center"/>
        </w:trPr>
        <w:tc>
          <w:tcPr>
            <w:tcW w:w="4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spacing w:before="0" w:after="0"/>
            </w:pP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tabs>
                <w:tab w:val="left" w:pos="10206"/>
              </w:tabs>
              <w:spacing w:before="0" w:after="0"/>
              <w:jc w:val="center"/>
            </w:pP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</w:p>
        </w:tc>
      </w:tr>
      <w:tr w:rsidR="000F3085">
        <w:trPr>
          <w:cantSplit/>
          <w:trHeight w:val="340"/>
          <w:tblHeader/>
          <w:jc w:val="center"/>
        </w:trPr>
        <w:tc>
          <w:tcPr>
            <w:tcW w:w="4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spacing w:before="0" w:after="0"/>
            </w:pP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tabs>
                <w:tab w:val="left" w:pos="10206"/>
              </w:tabs>
              <w:spacing w:before="0" w:after="0"/>
              <w:jc w:val="center"/>
            </w:pP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tabs>
                <w:tab w:val="left" w:pos="214"/>
                <w:tab w:val="left" w:pos="10206"/>
              </w:tabs>
              <w:spacing w:before="0" w:after="0"/>
              <w:ind w:left="-70"/>
              <w:jc w:val="center"/>
            </w:pP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10206"/>
              </w:tabs>
              <w:spacing w:before="0" w:after="0"/>
              <w:jc w:val="center"/>
              <w:rPr>
                <w:rFonts w:ascii="Calibri" w:eastAsia="Calibri" w:hAnsi="Calibri"/>
                <w:color w:val="000000"/>
              </w:rPr>
            </w:pPr>
          </w:p>
        </w:tc>
      </w:tr>
    </w:tbl>
    <w:p w:rsidR="000F3085" w:rsidRDefault="000F3085"/>
    <w:p w:rsidR="000F3085" w:rsidRDefault="000F3085"/>
    <w:p w:rsidR="000F3085" w:rsidRPr="00E56CEF" w:rsidRDefault="00BE7B7B" w:rsidP="00E56CEF">
      <w:pPr>
        <w:pStyle w:val="Titolo2"/>
        <w:numPr>
          <w:ilvl w:val="1"/>
          <w:numId w:val="14"/>
        </w:numPr>
        <w:rPr>
          <w:rFonts w:asciiTheme="majorHAnsi" w:hAnsiTheme="majorHAnsi" w:cstheme="majorHAnsi"/>
        </w:rPr>
      </w:pPr>
      <w:bookmarkStart w:id="72" w:name="_heading=h.34g0dwd" w:colFirst="0" w:colLast="0"/>
      <w:bookmarkEnd w:id="72"/>
      <w:r w:rsidRPr="00E56CEF">
        <w:rPr>
          <w:rFonts w:asciiTheme="majorHAnsi" w:hAnsiTheme="majorHAnsi" w:cstheme="majorHAnsi"/>
        </w:rPr>
        <w:t xml:space="preserve">PERCORSI </w:t>
      </w:r>
      <w:proofErr w:type="spellStart"/>
      <w:r w:rsidRPr="00E56CEF">
        <w:rPr>
          <w:rFonts w:asciiTheme="majorHAnsi" w:hAnsiTheme="majorHAnsi" w:cstheme="majorHAnsi"/>
        </w:rPr>
        <w:t>DI</w:t>
      </w:r>
      <w:proofErr w:type="spellEnd"/>
      <w:r w:rsidRPr="00E56CEF">
        <w:rPr>
          <w:rFonts w:asciiTheme="majorHAnsi" w:hAnsiTheme="majorHAnsi" w:cstheme="majorHAnsi"/>
        </w:rPr>
        <w:t xml:space="preserve"> ESODO</w:t>
      </w:r>
    </w:p>
    <w:p w:rsidR="000F3085" w:rsidRDefault="00BE7B7B">
      <w:r>
        <w:t xml:space="preserve">Per l’individuazione del numero delle uscite necessarie, si è tenuto conto di una lunghezza delle vie di uscita ≤ 60 m misurata da luogo sicuro alla porta più vicina di ogni locale frequentato dagli studenti e/o dal personale docente e non docente. </w:t>
      </w:r>
    </w:p>
    <w:p w:rsidR="000F3085" w:rsidRDefault="00BE7B7B">
      <w:r>
        <w:t xml:space="preserve">Per le persone con disabilità e/o limitate o ridotte capacità motorie sono stati attrezzati spazi calmi opportunamente segnalati e facilmente accessibili. </w:t>
      </w:r>
    </w:p>
    <w:p w:rsidR="000F3085" w:rsidRDefault="000F3085"/>
    <w:tbl>
      <w:tblPr>
        <w:tblStyle w:val="afff9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1701"/>
        <w:gridCol w:w="1701"/>
        <w:gridCol w:w="1701"/>
        <w:gridCol w:w="1701"/>
      </w:tblGrid>
      <w:tr w:rsidR="000F3085">
        <w:trPr>
          <w:cantSplit/>
          <w:tblHeader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0F3085" w:rsidRDefault="00BE7B7B">
            <w:pPr>
              <w:tabs>
                <w:tab w:val="left" w:pos="10206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LOCALIZZAZIONE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0F3085" w:rsidRDefault="00BE7B7B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VIE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ESODO VERTICALI (m)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0F3085" w:rsidRDefault="00BE7B7B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VIE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ESODO ORIZZONTALI (m)</w:t>
            </w:r>
          </w:p>
        </w:tc>
      </w:tr>
      <w:tr w:rsidR="000F3085">
        <w:trPr>
          <w:cantSplit/>
          <w:trHeight w:val="300"/>
          <w:tblHeader/>
        </w:trPr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0F3085" w:rsidRDefault="000F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0F3085" w:rsidRDefault="00BE7B7B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LUNGH.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0F3085" w:rsidRDefault="00BE7B7B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LARGH.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0F3085" w:rsidRDefault="00BE7B7B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LUNGH.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0F3085" w:rsidRDefault="00BE7B7B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LARGH.</w:t>
            </w:r>
          </w:p>
        </w:tc>
      </w:tr>
      <w:tr w:rsidR="000F3085">
        <w:trPr>
          <w:cantSplit/>
          <w:trHeight w:val="397"/>
          <w:tblHeader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spacing w:before="0" w:after="0"/>
            </w:pPr>
            <w:r>
              <w:t>Piano terra intero edificio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spacing w:before="0" w:after="0"/>
              <w:jc w:val="center"/>
            </w:pPr>
            <w:r>
              <w:t>&lt;20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spacing w:before="0" w:after="0"/>
              <w:jc w:val="center"/>
            </w:pPr>
            <w:r>
              <w:t>&gt; 1.2</w:t>
            </w:r>
          </w:p>
        </w:tc>
      </w:tr>
      <w:tr w:rsidR="000F3085">
        <w:trPr>
          <w:cantSplit/>
          <w:trHeight w:val="397"/>
          <w:tblHeader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spacing w:before="0" w:after="0"/>
            </w:pPr>
            <w:r>
              <w:t>Piano primo intero edificio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spacing w:before="0" w:after="0"/>
              <w:jc w:val="center"/>
            </w:pPr>
            <w:r>
              <w:t>&lt; 4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spacing w:before="0" w:after="0"/>
              <w:jc w:val="center"/>
            </w:pPr>
            <w:r>
              <w:t>&gt; 1.2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spacing w:before="0" w:after="0"/>
              <w:jc w:val="center"/>
            </w:pPr>
            <w:r>
              <w:t>&lt;25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spacing w:before="0" w:after="0"/>
              <w:jc w:val="center"/>
            </w:pPr>
            <w:r>
              <w:t>&gt; 1.2</w:t>
            </w:r>
          </w:p>
        </w:tc>
      </w:tr>
      <w:tr w:rsidR="000F3085">
        <w:trPr>
          <w:cantSplit/>
          <w:trHeight w:val="397"/>
          <w:tblHeader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spacing w:before="0" w:after="0"/>
            </w:pPr>
            <w:r>
              <w:t>Piano secondo intero edificio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spacing w:before="0" w:after="0"/>
              <w:jc w:val="center"/>
            </w:pPr>
            <w:r>
              <w:t>&lt;16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spacing w:before="0" w:after="0"/>
              <w:jc w:val="center"/>
            </w:pPr>
            <w:r>
              <w:t>&gt; 1.2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spacing w:before="0" w:after="0"/>
              <w:jc w:val="center"/>
            </w:pPr>
            <w:r>
              <w:t>&lt;30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BE7B7B">
            <w:pPr>
              <w:spacing w:before="0" w:after="0"/>
              <w:jc w:val="center"/>
            </w:pPr>
            <w:r>
              <w:t>&gt; 1.2</w:t>
            </w:r>
          </w:p>
        </w:tc>
      </w:tr>
      <w:tr w:rsidR="000F3085">
        <w:trPr>
          <w:cantSplit/>
          <w:trHeight w:val="397"/>
          <w:tblHeader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0F3085">
            <w:pPr>
              <w:spacing w:before="0" w:after="0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0F3085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0F3085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0F3085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0F3085">
            <w:pPr>
              <w:spacing w:before="0" w:after="0"/>
              <w:jc w:val="center"/>
            </w:pPr>
          </w:p>
        </w:tc>
      </w:tr>
      <w:tr w:rsidR="000F3085">
        <w:trPr>
          <w:cantSplit/>
          <w:trHeight w:val="397"/>
          <w:tblHeader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0F3085">
            <w:pPr>
              <w:spacing w:before="0" w:after="0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0F3085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0F3085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0F3085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085" w:rsidRDefault="000F3085">
            <w:pPr>
              <w:spacing w:before="0" w:after="0"/>
              <w:jc w:val="center"/>
            </w:pPr>
          </w:p>
        </w:tc>
      </w:tr>
    </w:tbl>
    <w:p w:rsidR="000F3085" w:rsidRDefault="000F3085"/>
    <w:p w:rsidR="000F3085" w:rsidRDefault="000F3085">
      <w:pPr>
        <w:rPr>
          <w:highlight w:val="magenta"/>
        </w:rPr>
      </w:pPr>
    </w:p>
    <w:p w:rsidR="000F3085" w:rsidRDefault="000F3085">
      <w:pPr>
        <w:rPr>
          <w:highlight w:val="magenta"/>
        </w:r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Pr="00E56CEF" w:rsidRDefault="00BE7B7B" w:rsidP="00E56CEF">
      <w:pPr>
        <w:pStyle w:val="Titolo1"/>
        <w:numPr>
          <w:ilvl w:val="0"/>
          <w:numId w:val="14"/>
        </w:numPr>
        <w:spacing w:before="0"/>
        <w:rPr>
          <w:rFonts w:asciiTheme="majorHAnsi" w:hAnsiTheme="majorHAnsi" w:cstheme="majorHAnsi"/>
        </w:rPr>
      </w:pPr>
      <w:bookmarkStart w:id="73" w:name="_heading=h.1jlao46" w:colFirst="0" w:colLast="0"/>
      <w:bookmarkEnd w:id="73"/>
      <w:r w:rsidRPr="00E56CEF">
        <w:rPr>
          <w:rFonts w:asciiTheme="majorHAnsi" w:hAnsiTheme="majorHAnsi" w:cstheme="majorHAnsi"/>
        </w:rPr>
        <w:lastRenderedPageBreak/>
        <w:t xml:space="preserve">punti </w:t>
      </w:r>
      <w:proofErr w:type="spellStart"/>
      <w:r w:rsidRPr="00E56CEF">
        <w:rPr>
          <w:rFonts w:asciiTheme="majorHAnsi" w:hAnsiTheme="majorHAnsi" w:cstheme="majorHAnsi"/>
        </w:rPr>
        <w:t>di</w:t>
      </w:r>
      <w:proofErr w:type="spellEnd"/>
      <w:r w:rsidRPr="00E56CEF">
        <w:rPr>
          <w:rFonts w:asciiTheme="majorHAnsi" w:hAnsiTheme="majorHAnsi" w:cstheme="majorHAnsi"/>
        </w:rPr>
        <w:t xml:space="preserve"> raccolta</w:t>
      </w:r>
    </w:p>
    <w:p w:rsidR="000F3085" w:rsidRDefault="00BE7B7B">
      <w:r>
        <w:t>Il Coordinatore dell'Emergenza è autorizzato a decidere l'evacuazione dell’istituto e ad attivare il segnale di allarme.</w:t>
      </w:r>
    </w:p>
    <w:p w:rsidR="000F3085" w:rsidRDefault="00BE7B7B">
      <w:r>
        <w:t>Tutto il personale, deve raggiungere l'Area di Raccolta a ciascuno assegnata.</w:t>
      </w:r>
    </w:p>
    <w:p w:rsidR="000F3085" w:rsidRDefault="00BE7B7B">
      <w:r>
        <w:t xml:space="preserve">Le aree di raccolta </w:t>
      </w:r>
      <w:r>
        <w:rPr>
          <w:b/>
        </w:rPr>
        <w:t>esterne</w:t>
      </w:r>
      <w:r>
        <w:t xml:space="preserve"> sono individuate e assegnate alle singole classi, in cortili o zone di pertinenza, in modo da permettere il coordinamento delle operazioni di evacuazione e il controllo dell'effettiva presenza di tutti. </w:t>
      </w:r>
    </w:p>
    <w:p w:rsidR="000F3085" w:rsidRDefault="00BE7B7B">
      <w:r>
        <w:t>Le aree di raccolta devono far capo a</w:t>
      </w:r>
      <w:r>
        <w:rPr>
          <w:b/>
        </w:rPr>
        <w:t xml:space="preserve"> "luoghi sicuri"</w:t>
      </w:r>
      <w:r>
        <w:t xml:space="preserve"> individuati tenendo conto delle diverse ipotesi di rischio.</w:t>
      </w:r>
    </w:p>
    <w:p w:rsidR="000F3085" w:rsidRDefault="000F3085">
      <w:pPr>
        <w:rPr>
          <w:sz w:val="16"/>
          <w:szCs w:val="16"/>
        </w:rPr>
      </w:pPr>
    </w:p>
    <w:p w:rsidR="000F3085" w:rsidRDefault="00BE7B7B">
      <w:pPr>
        <w:rPr>
          <w:b/>
        </w:rPr>
      </w:pPr>
      <w:r>
        <w:rPr>
          <w:b/>
        </w:rPr>
        <w:t xml:space="preserve">LUOGO SICURO: </w:t>
      </w:r>
    </w:p>
    <w:p w:rsidR="000F3085" w:rsidRDefault="00BE7B7B">
      <w:r>
        <w:t>Spazio scoperto ovvero compartimento antincendio separato da altri compartimenti mediante spazio scoperto avente caratteristiche idonee a ricevere e contenere un predeterminato numero di persone (luogo sicuro statico) ovvero a consentirne il movimento ordinato (luogo sicuro dinamico) DM 30.11.1983.</w:t>
      </w:r>
    </w:p>
    <w:p w:rsidR="000F3085" w:rsidRDefault="000F3085"/>
    <w:p w:rsidR="000F3085" w:rsidRDefault="00BE7B7B">
      <w:r>
        <w:t>Dal punto di vista del rischio sismico sono aree (interne/esterne) evidenziatesi “sicure” all’esito dell’analisi di vulnerabilità sismica, in cui trovare riparo senza rischio di crolli.</w:t>
      </w:r>
    </w:p>
    <w:p w:rsidR="000F3085" w:rsidRDefault="000F3085"/>
    <w:tbl>
      <w:tblPr>
        <w:tblStyle w:val="afffa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6380"/>
        <w:gridCol w:w="3474"/>
      </w:tblGrid>
      <w:tr w:rsidR="000F3085">
        <w:trPr>
          <w:cantSplit/>
          <w:tblHeader/>
          <w:jc w:val="center"/>
        </w:trPr>
        <w:tc>
          <w:tcPr>
            <w:tcW w:w="6380" w:type="dxa"/>
            <w:shd w:val="clear" w:color="auto" w:fill="E7E6E6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 xml:space="preserve">UBICAZIONE AREA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RACCOLTA</w:t>
            </w:r>
          </w:p>
        </w:tc>
        <w:tc>
          <w:tcPr>
            <w:tcW w:w="3474" w:type="dxa"/>
            <w:shd w:val="clear" w:color="auto" w:fill="E7E6E6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IDENTIFICATIVO</w:t>
            </w:r>
          </w:p>
        </w:tc>
      </w:tr>
      <w:tr w:rsidR="000F3085">
        <w:trPr>
          <w:cantSplit/>
          <w:trHeight w:val="480"/>
          <w:tblHeader/>
          <w:jc w:val="center"/>
        </w:trPr>
        <w:tc>
          <w:tcPr>
            <w:tcW w:w="6380" w:type="dxa"/>
            <w:shd w:val="clear" w:color="auto" w:fill="auto"/>
            <w:vAlign w:val="center"/>
          </w:tcPr>
          <w:p w:rsidR="000F3085" w:rsidRDefault="00BE7B7B">
            <w:pPr>
              <w:jc w:val="left"/>
            </w:pPr>
            <w:r>
              <w:t>Cortile area di raccolta EST</w:t>
            </w:r>
          </w:p>
          <w:p w:rsidR="000F3085" w:rsidRDefault="00BE7B7B">
            <w:pPr>
              <w:jc w:val="left"/>
            </w:pPr>
            <w:r>
              <w:t>Cortile area di raccolta OVEST</w:t>
            </w:r>
          </w:p>
          <w:p w:rsidR="000F3085" w:rsidRDefault="00BE7B7B">
            <w:pPr>
              <w:jc w:val="left"/>
            </w:pPr>
            <w:r>
              <w:t>Cortile area di raccolta SUD</w:t>
            </w:r>
          </w:p>
          <w:p w:rsidR="000F3085" w:rsidRDefault="00BE7B7B">
            <w:pPr>
              <w:jc w:val="left"/>
            </w:pPr>
            <w:r>
              <w:t>Cortile area di raccolta NORD</w:t>
            </w:r>
          </w:p>
        </w:tc>
        <w:tc>
          <w:tcPr>
            <w:tcW w:w="3474" w:type="dxa"/>
            <w:shd w:val="clear" w:color="auto" w:fill="auto"/>
          </w:tcPr>
          <w:p w:rsidR="000F3085" w:rsidRDefault="00BE7B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88" name="image12.jpg" descr="Punto di raccol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Punto di raccolta"/>
                          <pic:cNvPicPr preferRelativeResize="0"/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085" w:rsidRDefault="000F3085"/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rPr>
          <w:rFonts w:ascii="Calibri" w:eastAsia="Calibri" w:hAnsi="Calibri"/>
        </w:r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Pr="00E56CEF" w:rsidRDefault="00BE7B7B" w:rsidP="00E56CEF">
      <w:pPr>
        <w:pStyle w:val="Titolo1"/>
        <w:numPr>
          <w:ilvl w:val="0"/>
          <w:numId w:val="14"/>
        </w:numPr>
        <w:rPr>
          <w:rFonts w:asciiTheme="majorHAnsi" w:eastAsia="Calibri" w:hAnsiTheme="majorHAnsi" w:cstheme="majorHAnsi"/>
        </w:rPr>
      </w:pPr>
      <w:bookmarkStart w:id="74" w:name="_heading=h.43ky6rz" w:colFirst="0" w:colLast="0"/>
      <w:bookmarkEnd w:id="74"/>
      <w:r w:rsidRPr="00E56CEF">
        <w:rPr>
          <w:rFonts w:asciiTheme="majorHAnsi" w:eastAsia="Calibri" w:hAnsiTheme="majorHAnsi" w:cstheme="majorHAnsi"/>
        </w:rPr>
        <w:lastRenderedPageBreak/>
        <w:t xml:space="preserve">procedure </w:t>
      </w:r>
      <w:proofErr w:type="spellStart"/>
      <w:r w:rsidRPr="00E56CEF">
        <w:rPr>
          <w:rFonts w:asciiTheme="majorHAnsi" w:eastAsia="Calibri" w:hAnsiTheme="majorHAnsi" w:cstheme="majorHAnsi"/>
        </w:rPr>
        <w:t>di</w:t>
      </w:r>
      <w:proofErr w:type="spellEnd"/>
      <w:r w:rsidRPr="00E56CEF">
        <w:rPr>
          <w:rFonts w:asciiTheme="majorHAnsi" w:eastAsia="Calibri" w:hAnsiTheme="majorHAnsi" w:cstheme="majorHAnsi"/>
        </w:rPr>
        <w:t xml:space="preserve"> evacuazione</w:t>
      </w:r>
    </w:p>
    <w:p w:rsidR="000F3085" w:rsidRPr="00E56CEF" w:rsidRDefault="00BE7B7B" w:rsidP="00E56CEF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75" w:name="_heading=h.2iq8gzs" w:colFirst="0" w:colLast="0"/>
      <w:bookmarkEnd w:id="75"/>
      <w:r w:rsidRPr="00E56CEF">
        <w:rPr>
          <w:rFonts w:asciiTheme="majorHAnsi" w:eastAsia="Calibri" w:hAnsiTheme="majorHAnsi" w:cstheme="majorHAnsi"/>
        </w:rPr>
        <w:t xml:space="preserve">PROVE </w:t>
      </w:r>
      <w:proofErr w:type="spellStart"/>
      <w:r w:rsidRPr="00E56CEF">
        <w:rPr>
          <w:rFonts w:asciiTheme="majorHAnsi" w:eastAsia="Calibri" w:hAnsiTheme="majorHAnsi" w:cstheme="majorHAnsi"/>
        </w:rPr>
        <w:t>DI</w:t>
      </w:r>
      <w:proofErr w:type="spellEnd"/>
      <w:r w:rsidRPr="00E56CEF">
        <w:rPr>
          <w:rFonts w:asciiTheme="majorHAnsi" w:eastAsia="Calibri" w:hAnsiTheme="majorHAnsi" w:cstheme="majorHAnsi"/>
        </w:rPr>
        <w:t xml:space="preserve"> EVACUAZIONE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esercitazioni periodiche: devono essere effettuate almeno due volte all'anno. 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È fondamentale che prima di ogni esercitazione vengano effettuate le iniziative di informazione.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Indicazioni per l’esecuzione delle prove:</w:t>
      </w:r>
    </w:p>
    <w:p w:rsidR="000F3085" w:rsidRDefault="00BE7B7B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effettuarle all'inizio e a metà dell'anno scolastico;</w:t>
      </w:r>
    </w:p>
    <w:p w:rsidR="000F3085" w:rsidRDefault="00BE7B7B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una programmata e l’altra a sorpresa;</w:t>
      </w:r>
    </w:p>
    <w:p w:rsidR="000F3085" w:rsidRDefault="00BE7B7B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effettuare le prove anche in momenti particolari della giornata: durante la ricreazione, la pausa mensa; </w:t>
      </w:r>
    </w:p>
    <w:p w:rsidR="000F3085" w:rsidRDefault="00BE7B7B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con la presenza e la collaborazione della protezione civile o enti di soccorso locale (ciò consente a tali enti di conoscere la realtà scolastica);</w:t>
      </w:r>
    </w:p>
    <w:p w:rsidR="000F3085" w:rsidRDefault="00BE7B7B">
      <w:pPr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periodicamente durante le esercitazioni, dovrà essere utilizzato l'impianto elettrico d'emergenza per verificarne la funzionalità.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Dalle prove di evacuazione si dovrebbero valutare e verificare il funzionamento dell’intera organizzazione sia in termini di compiti e mansioni che di reazioni “umane”.</w:t>
      </w:r>
    </w:p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rPr>
          <w:rFonts w:ascii="Calibri" w:eastAsia="Calibri" w:hAnsi="Calibri"/>
        </w:rPr>
      </w:pPr>
    </w:p>
    <w:p w:rsidR="000F3085" w:rsidRPr="00E56CEF" w:rsidRDefault="00BE7B7B" w:rsidP="00E56CEF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76" w:name="_heading=h.xvir7l" w:colFirst="0" w:colLast="0"/>
      <w:bookmarkEnd w:id="76"/>
      <w:r w:rsidRPr="00E56CEF">
        <w:rPr>
          <w:rFonts w:asciiTheme="majorHAnsi" w:eastAsia="Calibri" w:hAnsiTheme="majorHAnsi" w:cstheme="majorHAnsi"/>
        </w:rPr>
        <w:t>norme per l’EVACUAZIONE</w:t>
      </w:r>
    </w:p>
    <w:p w:rsidR="000F3085" w:rsidRDefault="00BE7B7B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Interrompere tutte le attività</w:t>
      </w:r>
    </w:p>
    <w:p w:rsidR="000F3085" w:rsidRDefault="00BE7B7B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Lasciare gli oggetti personali dove si trovano</w:t>
      </w:r>
    </w:p>
    <w:p w:rsidR="000F3085" w:rsidRDefault="00BE7B7B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Mantenere la calma, non spingersi, non correre, non urlare</w:t>
      </w:r>
    </w:p>
    <w:p w:rsidR="000F3085" w:rsidRDefault="00BE7B7B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Uscire ordinatamente dietro gli Apri - fila;</w:t>
      </w:r>
    </w:p>
    <w:p w:rsidR="000F3085" w:rsidRDefault="00BE7B7B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Procedere in fila indiana tenendosi per mano o con una mano sulla spalla di chi precede.</w:t>
      </w:r>
    </w:p>
    <w:p w:rsidR="000F3085" w:rsidRDefault="00BE7B7B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Rispettare le precedenze derivanti dalle priorità dell'evacuazione;</w:t>
      </w:r>
    </w:p>
    <w:p w:rsidR="000F3085" w:rsidRDefault="00BE7B7B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Seguire le vie di fuga indicate;</w:t>
      </w:r>
    </w:p>
    <w:p w:rsidR="000F3085" w:rsidRDefault="00BE7B7B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Non usare mai l’ascensore;</w:t>
      </w:r>
    </w:p>
    <w:p w:rsidR="000F3085" w:rsidRDefault="00BE7B7B">
      <w:pPr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Raggiungere l'area di raccolta assegnata.</w:t>
      </w:r>
    </w:p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rPr>
          <w:rFonts w:ascii="Calibri" w:eastAsia="Calibri" w:hAnsi="Calibri"/>
        </w:rPr>
      </w:pPr>
    </w:p>
    <w:p w:rsidR="000F3085" w:rsidRDefault="00BE7B7B">
      <w:pPr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u w:val="single"/>
        </w:rPr>
        <w:t xml:space="preserve">IN CASO </w:t>
      </w:r>
      <w:proofErr w:type="spellStart"/>
      <w:r>
        <w:rPr>
          <w:rFonts w:ascii="Calibri" w:eastAsia="Calibri" w:hAnsi="Calibri"/>
          <w:u w:val="single"/>
        </w:rPr>
        <w:t>DI</w:t>
      </w:r>
      <w:proofErr w:type="spellEnd"/>
      <w:r>
        <w:rPr>
          <w:rFonts w:ascii="Calibri" w:eastAsia="Calibri" w:hAnsi="Calibri"/>
          <w:u w:val="single"/>
        </w:rPr>
        <w:t xml:space="preserve"> EVACUAZIONE PER INCENDIO RICORDARSI </w:t>
      </w:r>
      <w:proofErr w:type="spellStart"/>
      <w:r>
        <w:rPr>
          <w:rFonts w:ascii="Calibri" w:eastAsia="Calibri" w:hAnsi="Calibri"/>
          <w:u w:val="single"/>
        </w:rPr>
        <w:t>DI</w:t>
      </w:r>
      <w:proofErr w:type="spellEnd"/>
      <w:r>
        <w:rPr>
          <w:rFonts w:ascii="Calibri" w:eastAsia="Calibri" w:hAnsi="Calibri"/>
          <w:u w:val="single"/>
        </w:rPr>
        <w:t>:</w:t>
      </w:r>
    </w:p>
    <w:p w:rsidR="000F3085" w:rsidRDefault="00BE7B7B">
      <w:pPr>
        <w:numPr>
          <w:ilvl w:val="0"/>
          <w:numId w:val="24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Camminare chinati e di respirare tramite un fazzoletto, preferibilmente bagnato, nel caso vi sia presenza di fumo lungo il percorso di fuga;</w:t>
      </w:r>
    </w:p>
    <w:p w:rsidR="000F3085" w:rsidRDefault="00BE7B7B">
      <w:pPr>
        <w:numPr>
          <w:ilvl w:val="0"/>
          <w:numId w:val="24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Se i corridoi e le vie di fuga non sono percorribili o sono invasi dal fumo, non uscire dalla </w:t>
      </w:r>
      <w:r w:rsidR="00F43C94">
        <w:rPr>
          <w:rFonts w:ascii="Calibri" w:eastAsia="Calibri" w:hAnsi="Calibri"/>
        </w:rPr>
        <w:t>classe, sigillare</w:t>
      </w:r>
      <w:r>
        <w:rPr>
          <w:rFonts w:ascii="Calibri" w:eastAsia="Calibri" w:hAnsi="Calibri"/>
        </w:rPr>
        <w:t xml:space="preserve"> ogni fessura della porta, mediante abiti bagnati; segnalare la propria presenza dalle finestre.</w:t>
      </w:r>
    </w:p>
    <w:p w:rsidR="000F3085" w:rsidRDefault="000F3085">
      <w:pPr>
        <w:rPr>
          <w:rFonts w:ascii="Calibri" w:eastAsia="Calibri" w:hAnsi="Calibri"/>
        </w:rPr>
      </w:pPr>
    </w:p>
    <w:tbl>
      <w:tblPr>
        <w:tblStyle w:val="afffb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92"/>
        <w:gridCol w:w="8262"/>
      </w:tblGrid>
      <w:tr w:rsidR="000F3085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0F3085" w:rsidRDefault="00BE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720000" cy="481087"/>
                  <wp:effectExtent l="0" t="0" r="0" b="0"/>
                  <wp:docPr id="75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1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0F3085" w:rsidRDefault="00BE7B7B">
            <w:pPr>
              <w:jc w:val="left"/>
              <w:rPr>
                <w:b/>
              </w:rPr>
            </w:pPr>
            <w:r>
              <w:rPr>
                <w:b/>
              </w:rPr>
              <w:t>In caso di incendio ed evento sismico è vietato l’utilizzo dell’ascensore.</w:t>
            </w:r>
          </w:p>
        </w:tc>
      </w:tr>
    </w:tbl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rPr>
          <w:rFonts w:ascii="Calibri" w:eastAsia="Calibri" w:hAnsi="Calibri"/>
        </w:r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Pr="00E56CEF" w:rsidRDefault="00BE7B7B" w:rsidP="00E56CEF">
      <w:pPr>
        <w:pStyle w:val="Titolo2"/>
        <w:numPr>
          <w:ilvl w:val="1"/>
          <w:numId w:val="14"/>
        </w:numPr>
        <w:rPr>
          <w:rFonts w:asciiTheme="majorHAnsi" w:eastAsia="Calibri" w:hAnsiTheme="majorHAnsi" w:cstheme="majorHAnsi"/>
        </w:rPr>
      </w:pPr>
      <w:bookmarkStart w:id="77" w:name="_heading=h.3hv69ve" w:colFirst="0" w:colLast="0"/>
      <w:bookmarkEnd w:id="77"/>
      <w:r w:rsidRPr="00E56CEF">
        <w:rPr>
          <w:rFonts w:asciiTheme="majorHAnsi" w:eastAsia="Calibri" w:hAnsiTheme="majorHAnsi" w:cstheme="majorHAnsi"/>
        </w:rPr>
        <w:lastRenderedPageBreak/>
        <w:t>EVACUAZIONE PERSONE DISABILI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L’evenienza di trasportare o semplicemente assistere disabili in caso d’incendio o altro tipo di emergenza richiede metodiche e comportamenti specifici ed appropriati da parte dei soccorritori. 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Saranno quindi stabilite di volta in volta azioni appropriate per il soccorso delle diverse disabilità.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La possibile presenza di persone disabili all’interno del plesso, può essere data da lavoratori, da studenti o da persone presenti temporaneamente</w:t>
      </w:r>
      <w:r>
        <w:rPr>
          <w:rFonts w:ascii="Calibri" w:eastAsia="Calibri" w:hAnsi="Calibri"/>
        </w:rPr>
        <w:t xml:space="preserve">. 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Inoltre, bisogna aggiungere le persone che, anche per periodi brevi, si trovano in uno stato di invalidità anche parziale (es. donne in stato di gravidanza, persone con arti fratturati, ecc.). </w:t>
      </w:r>
    </w:p>
    <w:p w:rsidR="000F3085" w:rsidRDefault="00BE7B7B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Sarà cura delle persone che si trovano nelle condizioni appena citate di avvertire il coordinatore delle emergenze per segnalare la propria situazione; tale segnalazione permette agli addetti componenti la squadra d’emergenza di poter meglio intervenire e di poter meglio gestire la situazione di emergenza.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Affinché un “soccorritore” possa dare un aiuto concreto è necessario che sia in grado di comprendere i bisogni della persona da aiutare, anche in funzione del tipo di disabilità che questa presenta e che sia in grado di comunicare un primo e rassicurante messaggio in cui siano specificate le azioni basilari da intraprendere per garantire un allontanamento celere e sicuro dalla fonte di pericolo.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Gli elementi che possono determinare le criticità in questa fase dipendono fondamentalmente dalle barriere architettoniche presenti nella struttura edilizia (scale, gradini, passaggi stretti, barriere percettive, ecc.) che limitano o annullano la possibilità di raggiungere un luogo sicuro in modo autonomo.</w:t>
      </w:r>
    </w:p>
    <w:p w:rsidR="000F3085" w:rsidRDefault="000F3085">
      <w:pPr>
        <w:rPr>
          <w:rFonts w:ascii="Calibri" w:eastAsia="Calibri" w:hAnsi="Calibri"/>
        </w:rPr>
      </w:pPr>
    </w:p>
    <w:p w:rsidR="000F3085" w:rsidRDefault="000F3085">
      <w:pPr>
        <w:rPr>
          <w:rFonts w:ascii="Calibri" w:eastAsia="Calibri" w:hAnsi="Calibri"/>
        </w:rPr>
      </w:pPr>
    </w:p>
    <w:p w:rsidR="000F3085" w:rsidRPr="00E56CEF" w:rsidRDefault="00E56CEF" w:rsidP="00E56CEF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78" w:name="_heading=h.1x0gk37" w:colFirst="0" w:colLast="0"/>
      <w:bookmarkEnd w:id="78"/>
      <w:r>
        <w:rPr>
          <w:rFonts w:asciiTheme="majorHAnsi" w:eastAsia="Calibri" w:hAnsiTheme="majorHAnsi" w:cstheme="majorHAnsi"/>
        </w:rPr>
        <w:t xml:space="preserve">  </w:t>
      </w:r>
      <w:r w:rsidR="00BE7B7B" w:rsidRPr="00E56CEF">
        <w:rPr>
          <w:rFonts w:asciiTheme="majorHAnsi" w:eastAsia="Calibri" w:hAnsiTheme="majorHAnsi" w:cstheme="majorHAnsi"/>
        </w:rPr>
        <w:t xml:space="preserve">procedura </w:t>
      </w:r>
      <w:proofErr w:type="spellStart"/>
      <w:r w:rsidR="00BE7B7B" w:rsidRPr="00E56CEF">
        <w:rPr>
          <w:rFonts w:asciiTheme="majorHAnsi" w:eastAsia="Calibri" w:hAnsiTheme="majorHAnsi" w:cstheme="majorHAnsi"/>
        </w:rPr>
        <w:t>di</w:t>
      </w:r>
      <w:proofErr w:type="spellEnd"/>
      <w:r w:rsidR="00BE7B7B" w:rsidRPr="00E56CEF">
        <w:rPr>
          <w:rFonts w:asciiTheme="majorHAnsi" w:eastAsia="Calibri" w:hAnsiTheme="majorHAnsi" w:cstheme="majorHAnsi"/>
        </w:rPr>
        <w:t xml:space="preserve"> evacuazione disabili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Gli insegnanti e/o la segreteria dovranno informare il referente di plesso della presenza di disabili il quale provvederà ad informare gli addetti alle emergenze.</w:t>
      </w:r>
    </w:p>
    <w:p w:rsidR="000F3085" w:rsidRDefault="00BE7B7B">
      <w:pPr>
        <w:widowControl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Ad ogni disabile deve essere assegnato un assistente (docente di sostegno o altro adulto) che lo segua nelle fasi di evacuazione.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logisticamente è possibile, le classi con studenti con disabilità devono essere poste nelle aule collocate al piano terra dell’edificio.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 seguito di segnalazione di allarme l’incaricato al supporto disabili: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fornisce immediato supporto </w:t>
      </w:r>
      <w:proofErr w:type="spellStart"/>
      <w:r>
        <w:rPr>
          <w:rFonts w:ascii="Calibri" w:eastAsia="Calibri" w:hAnsi="Calibri"/>
          <w:color w:val="000000"/>
        </w:rPr>
        <w:t>psico-emotivo</w:t>
      </w:r>
      <w:proofErr w:type="spellEnd"/>
      <w:r>
        <w:rPr>
          <w:rFonts w:ascii="Calibri" w:eastAsia="Calibri" w:hAnsi="Calibri"/>
          <w:color w:val="000000"/>
        </w:rPr>
        <w:t xml:space="preserve"> al disabile, verificando le condizioni fisiche dello stesso;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si porta con lo stesso, seguendo le direttive relative alla specifica disabilità dell’assistito, in prossimità della più vicina uscita di piano ed attende l’arrivo del personale addetto alla squadra di emergenza o personale di soccorso.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All’ordine di evacuazione l’incaricato al supporto disabili: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Attendere il completamento dell’evacuazione delle classi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assiste il disabile durante l’evacuazione della struttura adottando le misure più idonee a secondo della disabilità;</w:t>
      </w:r>
    </w:p>
    <w:p w:rsidR="000F3085" w:rsidRDefault="00BE7B7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segnala al coordinatore delle emergenze l’avvenuta evacuazione del disabile o l’impossibilità di effettuarla.</w:t>
      </w:r>
    </w:p>
    <w:p w:rsidR="000F3085" w:rsidRDefault="000F308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tbl>
      <w:tblPr>
        <w:tblStyle w:val="afffc"/>
        <w:tblW w:w="985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92"/>
        <w:gridCol w:w="8262"/>
      </w:tblGrid>
      <w:tr w:rsidR="000F3085">
        <w:trPr>
          <w:cantSplit/>
          <w:tblHeader/>
          <w:jc w:val="center"/>
        </w:trPr>
        <w:tc>
          <w:tcPr>
            <w:tcW w:w="1592" w:type="dxa"/>
            <w:tcBorders>
              <w:right w:val="nil"/>
            </w:tcBorders>
            <w:vAlign w:val="center"/>
          </w:tcPr>
          <w:p w:rsidR="000F3085" w:rsidRDefault="00BE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53500" cy="540000"/>
                  <wp:effectExtent l="0" t="0" r="0" b="0"/>
                  <wp:docPr id="7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left w:val="nil"/>
            </w:tcBorders>
            <w:vAlign w:val="center"/>
          </w:tcPr>
          <w:p w:rsidR="000F3085" w:rsidRPr="00A35221" w:rsidRDefault="00BE7B7B">
            <w:pPr>
              <w:jc w:val="left"/>
              <w:rPr>
                <w:b/>
              </w:rPr>
            </w:pPr>
            <w:r w:rsidRPr="00A35221">
              <w:rPr>
                <w:b/>
              </w:rPr>
              <w:t>È presente spazio calmo al primo e al secondo piano dove le persone con difficoltà motorie possono attendere in sicurezza l’arrivo dei soccorsi (scala di emergenza).</w:t>
            </w:r>
          </w:p>
        </w:tc>
      </w:tr>
    </w:tbl>
    <w:p w:rsidR="000F3085" w:rsidRDefault="000F3085">
      <w:pPr>
        <w:rPr>
          <w:rFonts w:ascii="Calibri" w:eastAsia="Calibri" w:hAnsi="Calibri"/>
        </w:rPr>
      </w:pP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Al segnale di cessato allarme l’incaricato al supporto </w:t>
      </w:r>
      <w:r>
        <w:t>disabili riaccompagna</w:t>
      </w:r>
      <w:r>
        <w:rPr>
          <w:rFonts w:ascii="Calibri" w:eastAsia="Calibri" w:hAnsi="Calibri"/>
        </w:rPr>
        <w:t xml:space="preserve"> il disabile alla propria postazione.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Si ricorda che è importante impartire ordini chiari, precisi e con tono di voce deciso.</w:t>
      </w:r>
    </w:p>
    <w:p w:rsidR="000F3085" w:rsidRDefault="000F3085">
      <w:pPr>
        <w:rPr>
          <w:rFonts w:ascii="Calibri" w:eastAsia="Calibri" w:hAnsi="Calibri"/>
        </w:rPr>
        <w:sectPr w:rsidR="000F3085">
          <w:headerReference w:type="default" r:id="rId61"/>
          <w:footerReference w:type="default" r:id="rId62"/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Pr="00E56CEF" w:rsidRDefault="00E56CEF" w:rsidP="00E56CEF">
      <w:pPr>
        <w:pStyle w:val="Titolo3"/>
        <w:numPr>
          <w:ilvl w:val="2"/>
          <w:numId w:val="14"/>
        </w:numPr>
        <w:rPr>
          <w:rFonts w:asciiTheme="majorHAnsi" w:eastAsia="Calibri" w:hAnsiTheme="majorHAnsi" w:cstheme="majorHAnsi"/>
        </w:rPr>
      </w:pPr>
      <w:bookmarkStart w:id="79" w:name="_heading=h.4h042r0" w:colFirst="0" w:colLast="0"/>
      <w:bookmarkEnd w:id="79"/>
      <w:r>
        <w:rPr>
          <w:rFonts w:asciiTheme="majorHAnsi" w:eastAsia="Calibri" w:hAnsiTheme="majorHAnsi" w:cstheme="majorHAnsi"/>
        </w:rPr>
        <w:lastRenderedPageBreak/>
        <w:t xml:space="preserve">  </w:t>
      </w:r>
      <w:r w:rsidR="00BE7B7B" w:rsidRPr="00E56CEF">
        <w:rPr>
          <w:rFonts w:asciiTheme="majorHAnsi" w:eastAsia="Calibri" w:hAnsiTheme="majorHAnsi" w:cstheme="majorHAnsi"/>
        </w:rPr>
        <w:t xml:space="preserve">misure </w:t>
      </w:r>
      <w:proofErr w:type="spellStart"/>
      <w:r w:rsidR="00BE7B7B" w:rsidRPr="00E56CEF">
        <w:rPr>
          <w:rFonts w:asciiTheme="majorHAnsi" w:eastAsia="Calibri" w:hAnsiTheme="majorHAnsi" w:cstheme="majorHAnsi"/>
        </w:rPr>
        <w:t>di</w:t>
      </w:r>
      <w:proofErr w:type="spellEnd"/>
      <w:r w:rsidR="00BE7B7B" w:rsidRPr="00E56CEF">
        <w:rPr>
          <w:rFonts w:asciiTheme="majorHAnsi" w:eastAsia="Calibri" w:hAnsiTheme="majorHAnsi" w:cstheme="majorHAnsi"/>
        </w:rPr>
        <w:t xml:space="preserve"> comportamento in base al tipo </w:t>
      </w:r>
      <w:proofErr w:type="spellStart"/>
      <w:r w:rsidR="00BE7B7B" w:rsidRPr="00E56CEF">
        <w:rPr>
          <w:rFonts w:asciiTheme="majorHAnsi" w:eastAsia="Calibri" w:hAnsiTheme="majorHAnsi" w:cstheme="majorHAnsi"/>
        </w:rPr>
        <w:t>di</w:t>
      </w:r>
      <w:proofErr w:type="spellEnd"/>
      <w:r w:rsidR="00BE7B7B" w:rsidRPr="00E56CEF">
        <w:rPr>
          <w:rFonts w:asciiTheme="majorHAnsi" w:eastAsia="Calibri" w:hAnsiTheme="majorHAnsi" w:cstheme="majorHAnsi"/>
        </w:rPr>
        <w:t xml:space="preserve"> </w:t>
      </w:r>
      <w:r w:rsidR="00BE7B7B" w:rsidRPr="00E56CEF">
        <w:rPr>
          <w:rFonts w:asciiTheme="majorHAnsi" w:hAnsiTheme="majorHAnsi" w:cstheme="majorHAnsi"/>
        </w:rPr>
        <w:t>disabilità</w:t>
      </w:r>
    </w:p>
    <w:p w:rsidR="000F3085" w:rsidRDefault="00BE7B7B">
      <w:pPr>
        <w:rPr>
          <w:rFonts w:ascii="Calibri" w:eastAsia="Calibri" w:hAnsi="Calibri"/>
          <w:b/>
        </w:rPr>
      </w:pPr>
      <w:r>
        <w:rPr>
          <w:b/>
        </w:rPr>
        <w:t>DISABILITÀ</w:t>
      </w:r>
      <w:r>
        <w:rPr>
          <w:rFonts w:ascii="Calibri" w:eastAsia="Calibri" w:hAnsi="Calibri"/>
          <w:b/>
        </w:rPr>
        <w:t xml:space="preserve"> MOTORIA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La movimentazione di un disabile motorio dipende fondamentalmente dal grado di collaborazione che questo può fornire. Pertanto, per effettuare un’azione che garantisca il corretto espletamento della prestazione richiesta e che, nel contempo, salvaguardi l’integrità fisica del soccorritore, è necessario:</w:t>
      </w:r>
    </w:p>
    <w:p w:rsidR="000F3085" w:rsidRDefault="00BE7B7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individuare in ogni persona tutte le possibilità di collaborazione; </w:t>
      </w:r>
    </w:p>
    <w:p w:rsidR="000F3085" w:rsidRDefault="00BE7B7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essere in grado di posizionare le mani in punti di presa specifici, per consentire il trasferimento della persona in modo sicuro;</w:t>
      </w:r>
    </w:p>
    <w:p w:rsidR="000F3085" w:rsidRDefault="00BE7B7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assumere posizioni di lavoro corrette, che salvaguardino la schiena dei soccorritori; </w:t>
      </w:r>
    </w:p>
    <w:p w:rsidR="000F3085" w:rsidRDefault="00BE7B7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essere in grado di interpretare le necessità della persona da affiancare ed offrire la collaborazione necessaria. 2)</w:t>
      </w:r>
    </w:p>
    <w:p w:rsidR="000F3085" w:rsidRDefault="000F3085">
      <w:pPr>
        <w:rPr>
          <w:rFonts w:ascii="Calibri" w:eastAsia="Calibri" w:hAnsi="Calibri"/>
        </w:rPr>
      </w:pPr>
    </w:p>
    <w:p w:rsidR="000F3085" w:rsidRDefault="00BE7B7B">
      <w:pPr>
        <w:rPr>
          <w:rFonts w:ascii="Calibri" w:eastAsia="Calibri" w:hAnsi="Calibri"/>
          <w:b/>
        </w:rPr>
      </w:pPr>
      <w:r>
        <w:rPr>
          <w:b/>
        </w:rPr>
        <w:t>DISABILITÀ</w:t>
      </w:r>
      <w:r>
        <w:rPr>
          <w:rFonts w:ascii="Calibri" w:eastAsia="Calibri" w:hAnsi="Calibri"/>
          <w:b/>
        </w:rPr>
        <w:t xml:space="preserve"> UDITIVA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Nell’assistenza a persone con questo tipo di disabilità il soccorritore dovrà porre attenzione nell’attuare i seguenti accorgimenti: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per consentire al sordo una buona lettura labiale, la distanza ottimale nella conversazione non deve mai superare il metro e mezzo;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viso di chi parla deve essere illuminato in modo da permetterne la lettura labiale;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 parlare è necessario tenere ferma la testa e, possibilmente, il viso di chi parla deve essere al livello degli occhi della persona sorda;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parlare distintamente, ma senza esagerare, avendo cura di non storpiare la pronuncia: la lettura labiale, infatti, si basa sulla pronuncia corretta;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 velocità del discorso inoltre deve essere moderata: né troppo in fretta, né troppo adagio;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usare possibilmente frasi corte, semplici ma complete, esposte con un tono normale di voce (non occorre gridare). Non serve parlare in modo infantile, mentre è necessario mettere in risalto la parola principale della frase usando espressioni del viso in relazione al tema del discorso;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non tutti i suoni della lingua sono visibili sulle labbra: fare in modo che la persona sorda possa vedere tutto ciò che è visibile sulle labbra;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quando si usano nomi di persona, località o termini inconsueti, la lettura labiale è molto difficile. Se il sordo non riesce, nonostante gli sforzi, a recepire il messaggio, anziché spazientirsi, si può scrivere la parola in stampatello su di un foglio;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anche se la persona sorda porta le protesi acustiche, non sempre riesce a percepire perfettamente il parlato, occorre dunque comportarsi seguendo le regole di comunicazione appena esposte;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per la persona sorda è difficile seguire una conversazione di gruppo o una conferenza senza interprete. Occorre quindi aiutarlo a capire almeno gli argomenti principali attraverso la lettura labiale, trasmettendo parole e frasi semplici e accompagnandole con gesti naturali.</w:t>
      </w:r>
    </w:p>
    <w:p w:rsidR="000F3085" w:rsidRDefault="000F3085">
      <w:pPr>
        <w:ind w:left="360"/>
        <w:rPr>
          <w:rFonts w:ascii="Calibri" w:eastAsia="Calibri" w:hAnsi="Calibri"/>
        </w:rPr>
      </w:pPr>
    </w:p>
    <w:p w:rsidR="000F3085" w:rsidRDefault="00BE7B7B">
      <w:pPr>
        <w:rPr>
          <w:rFonts w:ascii="Calibri" w:eastAsia="Calibri" w:hAnsi="Calibri"/>
          <w:b/>
        </w:rPr>
      </w:pPr>
      <w:r>
        <w:rPr>
          <w:b/>
        </w:rPr>
        <w:t>DISABILITÀ</w:t>
      </w:r>
      <w:r>
        <w:rPr>
          <w:rFonts w:ascii="Calibri" w:eastAsia="Calibri" w:hAnsi="Calibri"/>
          <w:b/>
        </w:rPr>
        <w:t xml:space="preserve"> VISIVA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 caso di presenza di persone ipovedenti o prive della vista l’addetto o la persona che collabora con gli Addetti Antincendio prenderà sottobraccio la persona interessata e la accompagnerà, avendo cura di non tirare e di non spingere la stessa fornendo tutte le indicazioni su eventuali ostacoli o sul percorso che si sta effettuando. 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Nell’assistenza a persone con questo tipo di disabilità il soccorritore dovrà porre attenzione nell’attuare i seguenti accorgimenti: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annunciare la propria presenza e parlare con voce ben distinta e comprensibile fin da quando si entra nell’ambiente in cui è presente la persona da aiutare;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 xml:space="preserve">parlare naturalmente, senza gridare, e direttamente verso l’interlocutore, senza interporre una terza persona, descrivendo l’evento e la reale situazione di pericolo;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non temere di usare parole come “vedere”, “guardare” o “cieco”;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offrire assistenza lasciando che la persona vi spieghi di cosa ha bisogno;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descrivere in anticipo le azioni da intraprendere; lasciare che la persona afferri leggermente il braccio o la spalla per farsi guidare (può scegliere di camminare leggermente dietro per valutare la reazione del corpo agli ostacoli);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lungo il percorso è necessario annunciare, ad alta voce, la presenza di scale, porte ed altre eventuali situazioni e/o ostacoli;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nell’invitare un non vedente a sedersi, guidare prima la mano di quest’ultima affinché tocchi lo schienale del sedile;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qualora si ponesse la necessità di guidare più persone con le stesse difficoltà, invitatele a tenersi per mano;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una volta raggiunto l’esterno è necessario accertarsi che la persona aiutata non sia abbandonata a se stessa ma rimanga in compagnia di altri, fino alla fine dell’emergenza. </w:t>
      </w:r>
    </w:p>
    <w:p w:rsidR="000F3085" w:rsidRDefault="000F3085">
      <w:pPr>
        <w:ind w:left="720"/>
        <w:rPr>
          <w:rFonts w:ascii="Calibri" w:eastAsia="Calibri" w:hAnsi="Calibri"/>
        </w:rPr>
      </w:pPr>
    </w:p>
    <w:p w:rsidR="000F3085" w:rsidRDefault="00BE7B7B">
      <w:pPr>
        <w:rPr>
          <w:rFonts w:ascii="Calibri" w:eastAsia="Calibri" w:hAnsi="Calibri"/>
          <w:b/>
        </w:rPr>
      </w:pPr>
      <w:r>
        <w:rPr>
          <w:b/>
        </w:rPr>
        <w:t>DISABILITÀ</w:t>
      </w:r>
      <w:r>
        <w:rPr>
          <w:rFonts w:ascii="Calibri" w:eastAsia="Calibri" w:hAnsi="Calibri"/>
          <w:b/>
        </w:rPr>
        <w:t xml:space="preserve"> COGNITIVA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persone con disabilità di apprendimento possono avere difficoltà nell’eseguire istruzioni piuttosto complesse e che coinvolgono più di una breve sequenza di semplici azioni. 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una situazione di pericolo (incendio, fumo, pericolo di scoppio, etc.) un disabile cognitivo può esibire un atteggiamento di completa o parziale o nulla collaborazione con coloro che portano soccorso. 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Può accadere che in una situazione nuova e sconosciuta manifesti una reazione di totale rifiuto e disconoscimento della realtà pericolosa, che può sfociare in comportamenti aggressivi contro se stessi o nei confronti di coloro che intendono prestare soccorso. 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tali evenienze il soccorritore deve mantenere la calma, parlare con voce rassicurante con il disabile, farsi aiutare da persone eventualmente presenti sul luogo e decidere rapidamente sul da farsi. La priorità assoluta è l’integrità fisica della persona, ed il ricorso ad un eventuale intervento coercitivo di contenimento per salvaguardarne l’incolumità può rappresentare l’unica soluzione. In questo ambito diventa necessaria e fondamentale l’esercitazione ad agire in situazioni di emergenza simulata. 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 fornire assistenza a persone con questo tipo di disabilità il soccorritore dovrà tener presente che: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 persona può non essere completamente in grado di percepire il pericolo;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molti di loro non posseggono l’abilità della letto-scrittura;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 percezione visiva di istruzioni scritte o di pannelli può essere confusa; </w:t>
      </w:r>
    </w:p>
    <w:p w:rsidR="000F3085" w:rsidRDefault="00BE7B7B">
      <w:pPr>
        <w:numPr>
          <w:ilvl w:val="0"/>
          <w:numId w:val="5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loro senso di direzione potrebbe essere limitato, ragion per cui potrebbero avere bisogno di qualcuno che li accompagni durante il percorso; </w:t>
      </w:r>
    </w:p>
    <w:p w:rsidR="000F3085" w:rsidRDefault="00BE7B7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Ecco qualche utile suggerimento: </w:t>
      </w:r>
    </w:p>
    <w:p w:rsidR="000F3085" w:rsidRDefault="00BE7B7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istruzioni e le informazioni devono essere suddivise in semplici fasi successive: siate molto pazienti; </w:t>
      </w:r>
    </w:p>
    <w:p w:rsidR="000F3085" w:rsidRDefault="00BE7B7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bisogna usare segnali semplici o simboli immediatamente comprensibili, ad esempio segnali grafici universali; </w:t>
      </w:r>
    </w:p>
    <w:p w:rsidR="000F3085" w:rsidRDefault="00BE7B7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spesso nel disabile cognitivo la capacità a comprendere il linguaggio parlato è abbastanza sviluppata ed articolata, anche se sono presenti difficoltà di espressione. Si raccomanda pertanto di spiegare sempre e direttamente alla persona le operazioni che si effettueranno in situazione d’emergenza; </w:t>
      </w:r>
    </w:p>
    <w:p w:rsidR="000F3085" w:rsidRDefault="00BE7B7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ogni individuo deve essere trattato come un adulto che ha un problema di apprendimento; </w:t>
      </w:r>
    </w:p>
    <w:p w:rsidR="000F3085" w:rsidRDefault="00BE7B7B">
      <w:pPr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non parlate loro con sufficienza e non trattateli come bambini.</w:t>
      </w:r>
    </w:p>
    <w:p w:rsidR="000F3085" w:rsidRDefault="000F3085"/>
    <w:p w:rsidR="000F3085" w:rsidRDefault="000F3085">
      <w:pPr>
        <w:sectPr w:rsidR="000F3085">
          <w:pgSz w:w="11907" w:h="16840"/>
          <w:pgMar w:top="1134" w:right="1134" w:bottom="1134" w:left="1134" w:header="708" w:footer="416" w:gutter="0"/>
          <w:cols w:space="720"/>
        </w:sectPr>
      </w:pPr>
    </w:p>
    <w:p w:rsidR="000F3085" w:rsidRPr="00E56CEF" w:rsidRDefault="00BE7B7B" w:rsidP="00E56CEF">
      <w:pPr>
        <w:pStyle w:val="Titolo2"/>
        <w:numPr>
          <w:ilvl w:val="1"/>
          <w:numId w:val="14"/>
        </w:numPr>
        <w:rPr>
          <w:rFonts w:asciiTheme="majorHAnsi" w:hAnsiTheme="majorHAnsi" w:cstheme="majorHAnsi"/>
        </w:rPr>
      </w:pPr>
      <w:bookmarkStart w:id="80" w:name="_heading=h.2w5ecyt" w:colFirst="0" w:colLast="0"/>
      <w:bookmarkEnd w:id="80"/>
      <w:r w:rsidRPr="00E56CEF">
        <w:rPr>
          <w:rFonts w:asciiTheme="majorHAnsi" w:hAnsiTheme="majorHAnsi" w:cstheme="majorHAnsi"/>
        </w:rPr>
        <w:lastRenderedPageBreak/>
        <w:t>accorgimenti anticontagio durante l’evacuazione</w:t>
      </w:r>
    </w:p>
    <w:p w:rsidR="000F3085" w:rsidRDefault="00BE7B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Durante l’evacuazione gli studenti ed il personale scolastico devono indossare la mascherina.</w:t>
      </w:r>
    </w:p>
    <w:p w:rsidR="000F3085" w:rsidRDefault="00BE7B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Deve essere mantenuto il distanziamento sia nel percorrere le vie di fuga sia durante la sosta presso il punto di raccolta fino al termine della situazione di emergenza.</w:t>
      </w:r>
    </w:p>
    <w:p w:rsidR="000F3085" w:rsidRDefault="00BE7B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color w:val="000000"/>
        </w:rPr>
        <w:t>Le classi devono essere mantenute separate e distanziate le une dalle altre.</w:t>
      </w:r>
    </w:p>
    <w:p w:rsidR="000F3085" w:rsidRDefault="000F3085"/>
    <w:p w:rsidR="000F3085" w:rsidRDefault="000F3085"/>
    <w:p w:rsidR="000F3085" w:rsidRDefault="000F3085">
      <w:bookmarkStart w:id="81" w:name="_heading=h.1baon6m" w:colFirst="0" w:colLast="0"/>
      <w:bookmarkEnd w:id="81"/>
    </w:p>
    <w:p w:rsidR="000F3085" w:rsidRPr="00E56CEF" w:rsidRDefault="00BE7B7B" w:rsidP="00E56CEF">
      <w:pPr>
        <w:pStyle w:val="Titolo1"/>
        <w:numPr>
          <w:ilvl w:val="0"/>
          <w:numId w:val="14"/>
        </w:numPr>
        <w:rPr>
          <w:rFonts w:asciiTheme="majorHAnsi" w:hAnsiTheme="majorHAnsi" w:cstheme="majorHAnsi"/>
        </w:rPr>
      </w:pPr>
      <w:bookmarkStart w:id="82" w:name="_heading=h.3vac5uf" w:colFirst="0" w:colLast="0"/>
      <w:bookmarkEnd w:id="82"/>
      <w:r w:rsidRPr="00E56CEF">
        <w:rPr>
          <w:rFonts w:asciiTheme="majorHAnsi" w:hAnsiTheme="majorHAnsi" w:cstheme="majorHAnsi"/>
        </w:rPr>
        <w:t>RIFERIMENTI NORMATIVI</w:t>
      </w:r>
    </w:p>
    <w:p w:rsidR="000F3085" w:rsidRDefault="000F3085"/>
    <w:tbl>
      <w:tblPr>
        <w:tblStyle w:val="afffd"/>
        <w:tblW w:w="990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5"/>
        <w:gridCol w:w="6855"/>
      </w:tblGrid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D.P.R. 151 – 1 AGO. 2011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>Regolamento recante semplificazione della disciplina dei procedimenti relativi alla prevenzione degli incendi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D.M. 9 MARZO 2007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>Prestazioni di resistenza al fuoco delle costruzioni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D.M. 16 FEBBRAIO 2007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>Classificazione di resistenza al fuoco di prodotti ed elementi costruttivi di opere da costruzione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D.M. 388 / 03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 xml:space="preserve">Regolamento recante disposizioni sul pronto soccorso aziendale 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D.M. 26 AGOSTO 1992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>Norme di prevenzione incendi per l’edilizia scolastica.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D.M. 27 SETTEMBRE 1965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>Elenco dei depositi e industrie pericolose soggette alle visite e al controllo da parte del Comando del Corpo dei Vigili del Fuoco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proofErr w:type="spellStart"/>
            <w:r>
              <w:rPr>
                <w:b/>
              </w:rPr>
              <w:t>D.LGS.</w:t>
            </w:r>
            <w:proofErr w:type="spellEnd"/>
            <w:r>
              <w:rPr>
                <w:b/>
              </w:rPr>
              <w:t xml:space="preserve"> 81/08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>Attuazione delle direttive europee riguardante il miglioramento della sicurezza e della salute dei lavoratori sul luogo di lavoro. Norme per la prevenzione degli infortuni sul lavoro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 xml:space="preserve">D.M. 10 MARZO 1998 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>Criteri generali di sicurezza antincendio e per la gestione della emergenza nei luoghi di lavoro</w:t>
            </w:r>
          </w:p>
          <w:p w:rsidR="000F3085" w:rsidRDefault="00BE7B7B">
            <w:pPr>
              <w:rPr>
                <w:i/>
              </w:rPr>
            </w:pPr>
            <w:r>
              <w:rPr>
                <w:i/>
              </w:rPr>
              <w:t>Uscite di emergenza e vie di esodo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UNI EN 671-1-2 : 2012</w:t>
            </w:r>
          </w:p>
          <w:p w:rsidR="000F3085" w:rsidRDefault="00BE7B7B">
            <w:pPr>
              <w:rPr>
                <w:b/>
              </w:rPr>
            </w:pPr>
            <w:r>
              <w:rPr>
                <w:b/>
              </w:rPr>
              <w:t>UNI EN 671-3 : 2009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>Sistemi fissi di estinzione incendi</w:t>
            </w:r>
          </w:p>
          <w:p w:rsidR="000F3085" w:rsidRDefault="00BE7B7B">
            <w:pPr>
              <w:rPr>
                <w:i/>
              </w:rPr>
            </w:pPr>
            <w:r>
              <w:rPr>
                <w:i/>
              </w:rPr>
              <w:t>Sistemi equipaggiati con tubazioni</w:t>
            </w:r>
          </w:p>
          <w:p w:rsidR="000F3085" w:rsidRDefault="00BE7B7B">
            <w:pPr>
              <w:rPr>
                <w:i/>
              </w:rPr>
            </w:pPr>
            <w:r>
              <w:rPr>
                <w:i/>
              </w:rPr>
              <w:t>Naspi con tubazioni semirigide</w:t>
            </w:r>
          </w:p>
          <w:p w:rsidR="000F3085" w:rsidRDefault="00BE7B7B">
            <w:pPr>
              <w:rPr>
                <w:i/>
              </w:rPr>
            </w:pPr>
            <w:r>
              <w:rPr>
                <w:i/>
              </w:rPr>
              <w:t>Idranti a muro con tubazioni flessibili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UNI EN 1866-1 : 2008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>Estintori carrellati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UNI EN 3-7 : 2008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 xml:space="preserve">Estintori portatili. 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UNI 9994:2003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 xml:space="preserve">Estintori di incendio </w:t>
            </w:r>
            <w:r w:rsidR="006442D5">
              <w:rPr>
                <w:i/>
              </w:rPr>
              <w:t>–</w:t>
            </w:r>
            <w:r>
              <w:rPr>
                <w:i/>
              </w:rPr>
              <w:t xml:space="preserve"> Manutenzione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UNI EN 54 (SERIE)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>Componenti di sistemi di rivelazione automatica di incendio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UNI 9795 : 2010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>Sistemi fissi automatici di rivelazione e di segnalazione manuale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UNI EN 12845 : 2009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 xml:space="preserve">Impianti fissi di estinzione automatici a pioggia </w:t>
            </w:r>
            <w:r w:rsidR="006442D5">
              <w:rPr>
                <w:i/>
              </w:rPr>
              <w:t>–</w:t>
            </w:r>
            <w:r>
              <w:rPr>
                <w:i/>
              </w:rPr>
              <w:t xml:space="preserve"> Sprinkler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UNI EN 12259 (SERIE)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>Impianti fissi di estinzione automatici. Erogatori</w:t>
            </w:r>
          </w:p>
        </w:tc>
      </w:tr>
      <w:tr w:rsidR="000F3085">
        <w:trPr>
          <w:cantSplit/>
          <w:tblHeader/>
          <w:jc w:val="center"/>
        </w:trPr>
        <w:tc>
          <w:tcPr>
            <w:tcW w:w="3045" w:type="dxa"/>
            <w:shd w:val="clear" w:color="auto" w:fill="D9D9D9"/>
          </w:tcPr>
          <w:p w:rsidR="000F3085" w:rsidRDefault="00BE7B7B">
            <w:pPr>
              <w:rPr>
                <w:b/>
              </w:rPr>
            </w:pPr>
            <w:r>
              <w:rPr>
                <w:b/>
              </w:rPr>
              <w:t>CEI UNI 11222</w:t>
            </w:r>
          </w:p>
        </w:tc>
        <w:tc>
          <w:tcPr>
            <w:tcW w:w="6855" w:type="dxa"/>
          </w:tcPr>
          <w:p w:rsidR="000F3085" w:rsidRDefault="00BE7B7B">
            <w:pPr>
              <w:rPr>
                <w:i/>
              </w:rPr>
            </w:pPr>
            <w:r>
              <w:rPr>
                <w:i/>
              </w:rPr>
              <w:t>Apparecchi di illuminazione di sicurezza</w:t>
            </w:r>
          </w:p>
        </w:tc>
      </w:tr>
    </w:tbl>
    <w:p w:rsidR="000F3085" w:rsidRDefault="000F3085"/>
    <w:p w:rsidR="000F3085" w:rsidRDefault="000F3085"/>
    <w:sectPr w:rsidR="000F3085" w:rsidSect="000F3085">
      <w:headerReference w:type="even" r:id="rId63"/>
      <w:headerReference w:type="default" r:id="rId64"/>
      <w:footerReference w:type="even" r:id="rId65"/>
      <w:footerReference w:type="default" r:id="rId66"/>
      <w:pgSz w:w="11907" w:h="16840"/>
      <w:pgMar w:top="1134" w:right="1134" w:bottom="1134" w:left="1134" w:header="708" w:footer="4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5C" w:rsidRDefault="00F0575C" w:rsidP="000F3085">
      <w:pPr>
        <w:spacing w:before="0" w:after="0"/>
      </w:pPr>
      <w:r>
        <w:separator/>
      </w:r>
    </w:p>
  </w:endnote>
  <w:endnote w:type="continuationSeparator" w:id="1">
    <w:p w:rsidR="00F0575C" w:rsidRDefault="00F0575C" w:rsidP="000F308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7D62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F0575C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9E3438">
      <w:rPr>
        <w:rFonts w:ascii="Calibri" w:eastAsia="Calibri" w:hAnsi="Calibri"/>
        <w:noProof/>
        <w:color w:val="000000"/>
      </w:rPr>
      <w:t>32</w:t>
    </w:r>
    <w:r>
      <w:rPr>
        <w:rFonts w:ascii="Calibri" w:eastAsia="Calibri" w:hAnsi="Calibri"/>
        <w:color w:val="000000"/>
      </w:rPr>
      <w:fldChar w:fldCharType="end"/>
    </w:r>
  </w:p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7D62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F0575C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F0575C">
      <w:rPr>
        <w:rFonts w:ascii="Calibri" w:eastAsia="Calibri" w:hAnsi="Calibri"/>
        <w:noProof/>
        <w:color w:val="000000"/>
      </w:rPr>
      <w:t>47</w:t>
    </w:r>
    <w:r>
      <w:rPr>
        <w:rFonts w:ascii="Calibri" w:eastAsia="Calibri" w:hAnsi="Calibri"/>
        <w:color w:val="000000"/>
      </w:rPr>
      <w:fldChar w:fldCharType="end"/>
    </w:r>
  </w:p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7D62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F0575C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9E3438">
      <w:rPr>
        <w:rFonts w:ascii="Calibri" w:eastAsia="Calibri" w:hAnsi="Calibri"/>
        <w:noProof/>
        <w:color w:val="000000"/>
      </w:rPr>
      <w:t>11</w:t>
    </w:r>
    <w:r>
      <w:rPr>
        <w:rFonts w:ascii="Calibri" w:eastAsia="Calibri" w:hAnsi="Calibri"/>
        <w:color w:val="000000"/>
      </w:rPr>
      <w:fldChar w:fldCharType="end"/>
    </w:r>
  </w:p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7D62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F0575C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9E3438">
      <w:rPr>
        <w:rFonts w:ascii="Calibri" w:eastAsia="Calibri" w:hAnsi="Calibri"/>
        <w:noProof/>
        <w:color w:val="000000"/>
      </w:rPr>
      <w:t>13</w:t>
    </w:r>
    <w:r>
      <w:rPr>
        <w:rFonts w:ascii="Calibri" w:eastAsia="Calibri" w:hAnsi="Calibri"/>
        <w:color w:val="000000"/>
      </w:rPr>
      <w:fldChar w:fldCharType="end"/>
    </w:r>
  </w:p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7D62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F0575C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9E3438">
      <w:rPr>
        <w:rFonts w:ascii="Calibri" w:eastAsia="Calibri" w:hAnsi="Calibri"/>
        <w:noProof/>
        <w:color w:val="000000"/>
      </w:rPr>
      <w:t>27</w:t>
    </w:r>
    <w:r>
      <w:rPr>
        <w:rFonts w:ascii="Calibri" w:eastAsia="Calibri" w:hAnsi="Calibri"/>
        <w:color w:val="000000"/>
      </w:rPr>
      <w:fldChar w:fldCharType="end"/>
    </w:r>
  </w:p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7D62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F0575C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9E3438">
      <w:rPr>
        <w:rFonts w:ascii="Calibri" w:eastAsia="Calibri" w:hAnsi="Calibri"/>
        <w:noProof/>
        <w:color w:val="000000"/>
      </w:rPr>
      <w:t>33</w:t>
    </w:r>
    <w:r>
      <w:rPr>
        <w:rFonts w:ascii="Calibri" w:eastAsia="Calibri" w:hAnsi="Calibri"/>
        <w:color w:val="000000"/>
      </w:rPr>
      <w:fldChar w:fldCharType="end"/>
    </w:r>
  </w:p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7D62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F0575C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9E3438">
      <w:rPr>
        <w:rFonts w:ascii="Calibri" w:eastAsia="Calibri" w:hAnsi="Calibri"/>
        <w:noProof/>
        <w:color w:val="000000"/>
      </w:rPr>
      <w:t>46</w:t>
    </w:r>
    <w:r>
      <w:rPr>
        <w:rFonts w:ascii="Calibri" w:eastAsia="Calibri" w:hAnsi="Calibri"/>
        <w:color w:val="000000"/>
      </w:rPr>
      <w:fldChar w:fldCharType="end"/>
    </w:r>
  </w:p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7D62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F0575C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9E3438">
      <w:rPr>
        <w:rFonts w:ascii="Calibri" w:eastAsia="Calibri" w:hAnsi="Calibri"/>
        <w:noProof/>
        <w:color w:val="000000"/>
      </w:rPr>
      <w:t>43</w:t>
    </w:r>
    <w:r>
      <w:rPr>
        <w:rFonts w:ascii="Calibri" w:eastAsia="Calibri" w:hAnsi="Calibri"/>
        <w:color w:val="000000"/>
      </w:rPr>
      <w:fldChar w:fldCharType="end"/>
    </w:r>
  </w:p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7D62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F0575C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9E3438">
      <w:rPr>
        <w:rFonts w:ascii="Calibri" w:eastAsia="Calibri" w:hAnsi="Calibri"/>
        <w:noProof/>
        <w:color w:val="000000"/>
      </w:rPr>
      <w:t>47</w:t>
    </w:r>
    <w:r>
      <w:rPr>
        <w:rFonts w:ascii="Calibri" w:eastAsia="Calibri" w:hAnsi="Calibri"/>
        <w:color w:val="000000"/>
      </w:rPr>
      <w:fldChar w:fldCharType="end"/>
    </w:r>
  </w:p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7D62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 w:rsidR="00F0575C"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9E3438">
      <w:rPr>
        <w:rFonts w:ascii="Calibri" w:eastAsia="Calibri" w:hAnsi="Calibri"/>
        <w:noProof/>
        <w:color w:val="000000"/>
      </w:rPr>
      <w:t>48</w:t>
    </w:r>
    <w:r>
      <w:rPr>
        <w:rFonts w:ascii="Calibri" w:eastAsia="Calibri" w:hAnsi="Calibri"/>
        <w:color w:val="000000"/>
      </w:rPr>
      <w:fldChar w:fldCharType="end"/>
    </w:r>
  </w:p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5C" w:rsidRDefault="00F0575C" w:rsidP="000F3085">
      <w:pPr>
        <w:spacing w:before="0" w:after="0"/>
      </w:pPr>
      <w:r>
        <w:separator/>
      </w:r>
    </w:p>
  </w:footnote>
  <w:footnote w:type="continuationSeparator" w:id="1">
    <w:p w:rsidR="00F0575C" w:rsidRDefault="00F0575C" w:rsidP="000F308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0"/>
      <w:tblW w:w="9641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993"/>
      <w:gridCol w:w="3826"/>
      <w:gridCol w:w="4822"/>
    </w:tblGrid>
    <w:tr w:rsidR="00F0575C">
      <w:trPr>
        <w:cantSplit/>
        <w:trHeight w:val="454"/>
        <w:tblHeader/>
        <w:jc w:val="center"/>
      </w:trPr>
      <w:tc>
        <w:tcPr>
          <w:tcW w:w="993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jc w:val="left"/>
            <w:rPr>
              <w:rFonts w:ascii="Calibri" w:eastAsia="Calibri" w:hAnsi="Calibri"/>
              <w:i/>
              <w:color w:val="C00000"/>
              <w:sz w:val="18"/>
              <w:szCs w:val="18"/>
            </w:rPr>
          </w:pPr>
          <w:bookmarkStart w:id="1" w:name="_heading=h.2afmg28" w:colFirst="0" w:colLast="0"/>
          <w:bookmarkEnd w:id="1"/>
          <w:r>
            <w:rPr>
              <w:rFonts w:ascii="Calibri" w:eastAsia="Calibri" w:hAnsi="Calibri"/>
              <w:i/>
              <w:noProof/>
              <w:color w:val="C00000"/>
              <w:sz w:val="18"/>
              <w:szCs w:val="18"/>
            </w:rPr>
            <w:drawing>
              <wp:inline distT="0" distB="0" distL="0" distR="0">
                <wp:extent cx="341887" cy="360000"/>
                <wp:effectExtent l="0" t="0" r="0" b="0"/>
                <wp:docPr id="78" name="image1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jpg"/>
                        <pic:cNvPicPr preferRelativeResize="0"/>
                      </pic:nvPicPr>
                      <pic:blipFill>
                        <a:blip r:embed="rId1"/>
                        <a:srcRect l="7895" t="7773" r="12632" b="98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87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 xml:space="preserve">SCUOLA SECONDARIA </w:t>
          </w:r>
          <w:proofErr w:type="spellStart"/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 xml:space="preserve"> PRIMO GRADO</w:t>
          </w:r>
        </w:p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ENRICO FERMI</w:t>
          </w:r>
        </w:p>
      </w:tc>
      <w:tc>
        <w:tcPr>
          <w:tcW w:w="4822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F0575C" w:rsidRDefault="00F0575C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</w:pPr>
  </w:p>
  <w:tbl>
    <w:tblPr>
      <w:tblStyle w:val="afffe"/>
      <w:tblW w:w="9638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0"/>
    </w:tblGrid>
    <w:tr w:rsidR="00F0575C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SECONDARIA COMPARONI</w:t>
          </w:r>
        </w:p>
      </w:tc>
      <w:tc>
        <w:tcPr>
          <w:tcW w:w="482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F0575C" w:rsidRDefault="00F0575C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"/>
      <w:tblW w:w="9641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993"/>
      <w:gridCol w:w="3826"/>
      <w:gridCol w:w="4822"/>
    </w:tblGrid>
    <w:tr w:rsidR="00F0575C">
      <w:trPr>
        <w:cantSplit/>
        <w:trHeight w:val="454"/>
        <w:tblHeader/>
        <w:jc w:val="center"/>
      </w:trPr>
      <w:tc>
        <w:tcPr>
          <w:tcW w:w="993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jc w:val="left"/>
            <w:rPr>
              <w:rFonts w:ascii="Calibri" w:eastAsia="Calibri" w:hAnsi="Calibri"/>
              <w:i/>
              <w:color w:val="C00000"/>
              <w:sz w:val="18"/>
              <w:szCs w:val="18"/>
            </w:rPr>
          </w:pPr>
          <w:r>
            <w:rPr>
              <w:rFonts w:ascii="Calibri" w:eastAsia="Calibri" w:hAnsi="Calibri"/>
              <w:i/>
              <w:noProof/>
              <w:color w:val="C00000"/>
              <w:sz w:val="18"/>
              <w:szCs w:val="18"/>
            </w:rPr>
            <w:drawing>
              <wp:inline distT="0" distB="0" distL="0" distR="0">
                <wp:extent cx="341887" cy="360000"/>
                <wp:effectExtent l="0" t="0" r="0" b="0"/>
                <wp:docPr id="77" name="image1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jpg"/>
                        <pic:cNvPicPr preferRelativeResize="0"/>
                      </pic:nvPicPr>
                      <pic:blipFill>
                        <a:blip r:embed="rId1"/>
                        <a:srcRect l="7895" t="7773" r="12632" b="98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87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 xml:space="preserve">SCUOLA SECONDARIA </w:t>
          </w:r>
          <w:proofErr w:type="spellStart"/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 xml:space="preserve"> PRIMO GRADO</w:t>
          </w:r>
        </w:p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ENRICO FERMI</w:t>
          </w:r>
        </w:p>
      </w:tc>
      <w:tc>
        <w:tcPr>
          <w:tcW w:w="4822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F0575C" w:rsidRDefault="00F0575C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1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F0575C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 xml:space="preserve">SECONDARIA COMPARONI 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F0575C" w:rsidRDefault="00F0575C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3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F0575C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SECONDARIA COMPARONI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F0575C" w:rsidRDefault="00F0575C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4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F0575C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SECONDARIA COMPARONI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F0575C" w:rsidRDefault="00F0575C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6"/>
      <w:tblW w:w="9638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0"/>
    </w:tblGrid>
    <w:tr w:rsidR="00F0575C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SECONDARIA COMPARONI</w:t>
          </w:r>
        </w:p>
      </w:tc>
      <w:tc>
        <w:tcPr>
          <w:tcW w:w="482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F0575C" w:rsidRDefault="00F0575C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2"/>
      <w:tblW w:w="9638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0"/>
    </w:tblGrid>
    <w:tr w:rsidR="00F0575C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SECONDARIA COMPARONI</w:t>
          </w:r>
        </w:p>
      </w:tc>
      <w:tc>
        <w:tcPr>
          <w:tcW w:w="482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F0575C" w:rsidRDefault="00F0575C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7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F0575C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SECONDARIA COMPARONI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F0575C" w:rsidRDefault="00F0575C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5C" w:rsidRDefault="00F0575C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/>
        <w:color w:val="000000"/>
        <w:sz w:val="20"/>
        <w:szCs w:val="20"/>
      </w:rPr>
    </w:pPr>
  </w:p>
  <w:tbl>
    <w:tblPr>
      <w:tblStyle w:val="affff5"/>
      <w:tblW w:w="9639" w:type="dxa"/>
      <w:jc w:val="center"/>
      <w:tblInd w:w="0" w:type="dxa"/>
      <w:tblBorders>
        <w:bottom w:val="single" w:sz="4" w:space="0" w:color="000000"/>
      </w:tblBorders>
      <w:tblLayout w:type="fixed"/>
      <w:tblLook w:val="0400"/>
    </w:tblPr>
    <w:tblGrid>
      <w:gridCol w:w="4818"/>
      <w:gridCol w:w="4821"/>
    </w:tblGrid>
    <w:tr w:rsidR="00F0575C">
      <w:trPr>
        <w:cantSplit/>
        <w:trHeight w:val="454"/>
        <w:tblHeader/>
        <w:jc w:val="center"/>
      </w:trPr>
      <w:tc>
        <w:tcPr>
          <w:tcW w:w="481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i/>
              <w:color w:val="000000"/>
              <w:sz w:val="18"/>
              <w:szCs w:val="18"/>
            </w:rPr>
            <w:t>IC COMPARONI – Bagnolo in Piano</w:t>
          </w:r>
        </w:p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/>
              <w:b/>
              <w:i/>
              <w:color w:val="000000"/>
              <w:sz w:val="18"/>
              <w:szCs w:val="18"/>
            </w:rPr>
            <w:t>SECONDARIA COMPARONI</w:t>
          </w:r>
        </w:p>
      </w:tc>
      <w:tc>
        <w:tcPr>
          <w:tcW w:w="4821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0575C" w:rsidRDefault="00F0575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PIANO </w:t>
          </w:r>
          <w:proofErr w:type="spellStart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Calibri" w:eastAsia="Calibri" w:hAnsi="Calibri"/>
              <w:b/>
              <w:color w:val="000000"/>
              <w:sz w:val="18"/>
              <w:szCs w:val="18"/>
            </w:rPr>
            <w:t xml:space="preserve"> EMERGENZA INTERNO</w:t>
          </w:r>
        </w:p>
      </w:tc>
    </w:tr>
  </w:tbl>
  <w:p w:rsidR="00F0575C" w:rsidRDefault="00F0575C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DAE"/>
    <w:multiLevelType w:val="multilevel"/>
    <w:tmpl w:val="B7BA03E8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856FFC"/>
    <w:multiLevelType w:val="multilevel"/>
    <w:tmpl w:val="BBAC5BEC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5C4139"/>
    <w:multiLevelType w:val="multilevel"/>
    <w:tmpl w:val="F1C6F836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2A0D05"/>
    <w:multiLevelType w:val="multilevel"/>
    <w:tmpl w:val="6A360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bullet"/>
      <w:lvlText w:val="-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714C7"/>
    <w:multiLevelType w:val="multilevel"/>
    <w:tmpl w:val="900EE61C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0C6120"/>
    <w:multiLevelType w:val="multilevel"/>
    <w:tmpl w:val="BD06363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E2405DE"/>
    <w:multiLevelType w:val="multilevel"/>
    <w:tmpl w:val="B1440884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FAF2355"/>
    <w:multiLevelType w:val="multilevel"/>
    <w:tmpl w:val="5DC01A96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12D6583"/>
    <w:multiLevelType w:val="multilevel"/>
    <w:tmpl w:val="4A6A298E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36171CC"/>
    <w:multiLevelType w:val="multilevel"/>
    <w:tmpl w:val="C95E9F1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64C7D"/>
    <w:multiLevelType w:val="multilevel"/>
    <w:tmpl w:val="28BE754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F3C411E"/>
    <w:multiLevelType w:val="multilevel"/>
    <w:tmpl w:val="A18A93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F9F31D3"/>
    <w:multiLevelType w:val="multilevel"/>
    <w:tmpl w:val="6FFA6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63A0E"/>
    <w:multiLevelType w:val="multilevel"/>
    <w:tmpl w:val="ECD09B9E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0791EA8"/>
    <w:multiLevelType w:val="multilevel"/>
    <w:tmpl w:val="A3545344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15353CE"/>
    <w:multiLevelType w:val="multilevel"/>
    <w:tmpl w:val="9AB0C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553AF"/>
    <w:multiLevelType w:val="multilevel"/>
    <w:tmpl w:val="38CC5874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2BA7087"/>
    <w:multiLevelType w:val="multilevel"/>
    <w:tmpl w:val="93C092DE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3F23E93"/>
    <w:multiLevelType w:val="multilevel"/>
    <w:tmpl w:val="8B3ACA08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C685065"/>
    <w:multiLevelType w:val="multilevel"/>
    <w:tmpl w:val="04385114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E1E5C36"/>
    <w:multiLevelType w:val="multilevel"/>
    <w:tmpl w:val="B762C3C0"/>
    <w:lvl w:ilvl="0">
      <w:start w:val="1"/>
      <w:numFmt w:val="bullet"/>
      <w:lvlText w:val="-"/>
      <w:lvlJc w:val="left"/>
      <w:pPr>
        <w:ind w:left="567" w:hanging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3C96583"/>
    <w:multiLevelType w:val="multilevel"/>
    <w:tmpl w:val="22CC5F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04D92"/>
    <w:multiLevelType w:val="multilevel"/>
    <w:tmpl w:val="4E58FBC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9900AC1"/>
    <w:multiLevelType w:val="multilevel"/>
    <w:tmpl w:val="68F282DC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FB30347"/>
    <w:multiLevelType w:val="multilevel"/>
    <w:tmpl w:val="5590C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12C76EB"/>
    <w:multiLevelType w:val="multilevel"/>
    <w:tmpl w:val="43AA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466615"/>
    <w:multiLevelType w:val="multilevel"/>
    <w:tmpl w:val="E702EFEA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4ED6A0D"/>
    <w:multiLevelType w:val="multilevel"/>
    <w:tmpl w:val="743EF2E8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5AB6B3C"/>
    <w:multiLevelType w:val="multilevel"/>
    <w:tmpl w:val="57D62DF0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1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7"/>
  </w:num>
  <w:num w:numId="12">
    <w:abstractNumId w:val="10"/>
  </w:num>
  <w:num w:numId="13">
    <w:abstractNumId w:val="19"/>
  </w:num>
  <w:num w:numId="14">
    <w:abstractNumId w:val="24"/>
  </w:num>
  <w:num w:numId="15">
    <w:abstractNumId w:val="28"/>
  </w:num>
  <w:num w:numId="16">
    <w:abstractNumId w:val="17"/>
  </w:num>
  <w:num w:numId="17">
    <w:abstractNumId w:val="22"/>
  </w:num>
  <w:num w:numId="18">
    <w:abstractNumId w:val="20"/>
  </w:num>
  <w:num w:numId="19">
    <w:abstractNumId w:val="9"/>
  </w:num>
  <w:num w:numId="20">
    <w:abstractNumId w:val="15"/>
  </w:num>
  <w:num w:numId="21">
    <w:abstractNumId w:val="11"/>
  </w:num>
  <w:num w:numId="22">
    <w:abstractNumId w:val="5"/>
  </w:num>
  <w:num w:numId="23">
    <w:abstractNumId w:val="12"/>
  </w:num>
  <w:num w:numId="24">
    <w:abstractNumId w:val="14"/>
  </w:num>
  <w:num w:numId="25">
    <w:abstractNumId w:val="26"/>
  </w:num>
  <w:num w:numId="26">
    <w:abstractNumId w:val="16"/>
  </w:num>
  <w:num w:numId="27">
    <w:abstractNumId w:val="23"/>
  </w:num>
  <w:num w:numId="28">
    <w:abstractNumId w:val="25"/>
  </w:num>
  <w:num w:numId="29">
    <w:abstractNumId w:val="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085"/>
    <w:rsid w:val="000444E7"/>
    <w:rsid w:val="000A2D86"/>
    <w:rsid w:val="000D6752"/>
    <w:rsid w:val="000F3085"/>
    <w:rsid w:val="00101A9D"/>
    <w:rsid w:val="00112E83"/>
    <w:rsid w:val="001151FD"/>
    <w:rsid w:val="001A23C8"/>
    <w:rsid w:val="00200030"/>
    <w:rsid w:val="002715A9"/>
    <w:rsid w:val="002834E2"/>
    <w:rsid w:val="002D70E7"/>
    <w:rsid w:val="002E17DB"/>
    <w:rsid w:val="003412C2"/>
    <w:rsid w:val="00376C52"/>
    <w:rsid w:val="003A4205"/>
    <w:rsid w:val="004266FA"/>
    <w:rsid w:val="00446462"/>
    <w:rsid w:val="00456BF5"/>
    <w:rsid w:val="00481AED"/>
    <w:rsid w:val="004D1CAA"/>
    <w:rsid w:val="004F0FAC"/>
    <w:rsid w:val="006442D5"/>
    <w:rsid w:val="006950FF"/>
    <w:rsid w:val="006C2EFB"/>
    <w:rsid w:val="00714C3D"/>
    <w:rsid w:val="007D6213"/>
    <w:rsid w:val="008A1E80"/>
    <w:rsid w:val="0094241F"/>
    <w:rsid w:val="00982415"/>
    <w:rsid w:val="00985E5E"/>
    <w:rsid w:val="009C2F41"/>
    <w:rsid w:val="009C539D"/>
    <w:rsid w:val="009E3438"/>
    <w:rsid w:val="009F6235"/>
    <w:rsid w:val="00A35221"/>
    <w:rsid w:val="00AE42A0"/>
    <w:rsid w:val="00B511FA"/>
    <w:rsid w:val="00BE49BB"/>
    <w:rsid w:val="00BE7B7B"/>
    <w:rsid w:val="00C532F5"/>
    <w:rsid w:val="00CB4C1E"/>
    <w:rsid w:val="00D655BC"/>
    <w:rsid w:val="00D87CC9"/>
    <w:rsid w:val="00E56CEF"/>
    <w:rsid w:val="00E9322D"/>
    <w:rsid w:val="00F0575C"/>
    <w:rsid w:val="00F43C94"/>
    <w:rsid w:val="00FA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8A0"/>
    <w:pPr>
      <w:suppressAutoHyphens/>
      <w:mirrorIndents/>
    </w:pPr>
    <w:rPr>
      <w:rFonts w:ascii="Calibri Light" w:eastAsia="Times New Roman" w:hAnsi="Calibri Light"/>
    </w:rPr>
  </w:style>
  <w:style w:type="paragraph" w:styleId="Titolo1">
    <w:name w:val="heading 1"/>
    <w:next w:val="Normale"/>
    <w:link w:val="Titolo1Carattere"/>
    <w:uiPriority w:val="9"/>
    <w:qFormat/>
    <w:rsid w:val="00376B03"/>
    <w:pPr>
      <w:keepNext/>
      <w:keepLines/>
      <w:tabs>
        <w:tab w:val="left" w:pos="851"/>
      </w:tabs>
      <w:spacing w:after="240"/>
      <w:ind w:left="851" w:hanging="851"/>
      <w:contextualSpacing/>
      <w:outlineLvl w:val="0"/>
    </w:pPr>
    <w:rPr>
      <w:rFonts w:ascii="Calibri Light" w:eastAsia="Times New Roman" w:hAnsi="Calibri Light"/>
      <w:b/>
      <w:bCs/>
      <w:caps/>
      <w:sz w:val="28"/>
      <w:szCs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376B03"/>
    <w:pPr>
      <w:tabs>
        <w:tab w:val="left" w:pos="851"/>
      </w:tabs>
      <w:spacing w:after="240"/>
      <w:ind w:left="851" w:hanging="851"/>
      <w:outlineLvl w:val="1"/>
    </w:pPr>
    <w:rPr>
      <w:rFonts w:ascii="Calibri Light" w:eastAsia="Times New Roman" w:hAnsi="Calibri Light"/>
      <w:b/>
      <w:iCs/>
      <w:caps/>
      <w:sz w:val="28"/>
      <w:szCs w:val="28"/>
    </w:rPr>
  </w:style>
  <w:style w:type="paragraph" w:styleId="Titolo3">
    <w:name w:val="heading 3"/>
    <w:next w:val="Normale"/>
    <w:link w:val="Titolo3Carattere"/>
    <w:uiPriority w:val="9"/>
    <w:unhideWhenUsed/>
    <w:qFormat/>
    <w:rsid w:val="006A541A"/>
    <w:pPr>
      <w:tabs>
        <w:tab w:val="left" w:pos="1134"/>
      </w:tabs>
      <w:spacing w:after="240"/>
      <w:ind w:left="1134" w:hanging="1134"/>
      <w:outlineLvl w:val="2"/>
    </w:pPr>
    <w:rPr>
      <w:rFonts w:ascii="Calibri Light" w:eastAsia="Times New Roman" w:hAnsi="Calibri Light"/>
      <w:b/>
      <w:bCs/>
      <w:iCs/>
      <w:caps/>
      <w:sz w:val="28"/>
      <w:szCs w:val="26"/>
    </w:rPr>
  </w:style>
  <w:style w:type="paragraph" w:styleId="Titolo4">
    <w:name w:val="heading 4"/>
    <w:next w:val="Normale"/>
    <w:link w:val="Titolo4Carattere"/>
    <w:uiPriority w:val="9"/>
    <w:unhideWhenUsed/>
    <w:qFormat/>
    <w:rsid w:val="00376B03"/>
    <w:pPr>
      <w:tabs>
        <w:tab w:val="left" w:pos="851"/>
      </w:tabs>
      <w:spacing w:after="240"/>
      <w:ind w:left="862" w:hanging="862"/>
      <w:outlineLvl w:val="3"/>
    </w:pPr>
    <w:rPr>
      <w:rFonts w:ascii="Calibri Light" w:eastAsia="Times New Roman" w:hAnsi="Calibri Light"/>
      <w:b/>
      <w:bCs/>
      <w:cap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23D16"/>
    <w:pPr>
      <w:spacing w:before="240"/>
      <w:ind w:left="3600" w:hanging="3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23D16"/>
    <w:pPr>
      <w:spacing w:before="240"/>
      <w:ind w:left="4320" w:hanging="3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3D16"/>
    <w:pPr>
      <w:spacing w:before="240"/>
      <w:ind w:left="5040" w:hanging="3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3D16"/>
    <w:pPr>
      <w:spacing w:before="240"/>
      <w:ind w:left="5760" w:hanging="3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23D16"/>
    <w:pPr>
      <w:spacing w:before="240"/>
      <w:ind w:left="6480" w:hanging="3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F3085"/>
  </w:style>
  <w:style w:type="table" w:customStyle="1" w:styleId="TableNormal">
    <w:name w:val="Table Normal"/>
    <w:rsid w:val="000F30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rsid w:val="00CE2408"/>
    <w:pPr>
      <w:spacing w:after="360" w:line="360" w:lineRule="auto"/>
      <w:contextualSpacing/>
      <w:jc w:val="center"/>
    </w:pPr>
    <w:rPr>
      <w:rFonts w:ascii="Cambria" w:hAnsi="Cambria"/>
      <w:b/>
      <w:spacing w:val="5"/>
      <w:kern w:val="28"/>
      <w:sz w:val="52"/>
      <w:szCs w:val="52"/>
    </w:rPr>
  </w:style>
  <w:style w:type="character" w:customStyle="1" w:styleId="Titolo1Carattere">
    <w:name w:val="Titolo 1 Carattere"/>
    <w:link w:val="Titolo1"/>
    <w:uiPriority w:val="9"/>
    <w:rsid w:val="00376B03"/>
    <w:rPr>
      <w:rFonts w:ascii="Calibri Light" w:eastAsia="Times New Roman" w:hAnsi="Calibri Light"/>
      <w:b/>
      <w:bCs/>
      <w:caps/>
      <w:sz w:val="28"/>
      <w:szCs w:val="28"/>
    </w:rPr>
  </w:style>
  <w:style w:type="character" w:customStyle="1" w:styleId="TitoloCarattere">
    <w:name w:val="Titolo Carattere"/>
    <w:link w:val="Titolo"/>
    <w:uiPriority w:val="10"/>
    <w:rsid w:val="00CE2408"/>
    <w:rPr>
      <w:rFonts w:ascii="Cambria" w:eastAsia="Times New Roman" w:hAnsi="Cambria"/>
      <w:b/>
      <w:spacing w:val="5"/>
      <w:kern w:val="28"/>
      <w:sz w:val="52"/>
      <w:szCs w:val="52"/>
    </w:rPr>
  </w:style>
  <w:style w:type="character" w:styleId="Enfasigrassetto">
    <w:name w:val="Strong"/>
    <w:aliases w:val="Enfasi (grassetto) grande"/>
    <w:rsid w:val="007800A7"/>
    <w:rPr>
      <w:rFonts w:ascii="Calibri" w:hAnsi="Calibri"/>
      <w:b/>
      <w:bCs/>
      <w:i/>
      <w:sz w:val="28"/>
    </w:rPr>
  </w:style>
  <w:style w:type="paragraph" w:customStyle="1" w:styleId="Notatitolo">
    <w:name w:val="Nota titolo"/>
    <w:basedOn w:val="Titolo1"/>
    <w:rsid w:val="00A154DB"/>
    <w:pPr>
      <w:ind w:left="0"/>
    </w:pPr>
    <w:rPr>
      <w:b w:val="0"/>
      <w:i/>
      <w:caps w:val="0"/>
    </w:rPr>
  </w:style>
  <w:style w:type="paragraph" w:styleId="Intestazione">
    <w:name w:val="header"/>
    <w:link w:val="IntestazioneCarattere"/>
    <w:uiPriority w:val="99"/>
    <w:unhideWhenUsed/>
    <w:rsid w:val="00AC3562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link w:val="Intestazione"/>
    <w:uiPriority w:val="99"/>
    <w:rsid w:val="00AC3562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5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D5211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39"/>
    <w:rsid w:val="00401C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a">
    <w:name w:val="tabella"/>
    <w:qFormat/>
    <w:rsid w:val="00A63E3C"/>
    <w:rPr>
      <w:rFonts w:eastAsia="Times New Roman"/>
    </w:rPr>
  </w:style>
  <w:style w:type="character" w:customStyle="1" w:styleId="Titolo2Carattere">
    <w:name w:val="Titolo 2 Carattere"/>
    <w:link w:val="Titolo2"/>
    <w:uiPriority w:val="9"/>
    <w:rsid w:val="00376B03"/>
    <w:rPr>
      <w:rFonts w:ascii="Calibri Light" w:eastAsia="Times New Roman" w:hAnsi="Calibri Light"/>
      <w:b/>
      <w:iCs/>
      <w:cap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7806"/>
    <w:rPr>
      <w:rFonts w:ascii="Tahoma" w:eastAsia="Times New Roman" w:hAnsi="Tahoma" w:cs="Tahoma"/>
      <w:sz w:val="16"/>
      <w:szCs w:val="16"/>
    </w:rPr>
  </w:style>
  <w:style w:type="character" w:styleId="Titolodellibro">
    <w:name w:val="Book Title"/>
    <w:uiPriority w:val="33"/>
    <w:rsid w:val="00392A0A"/>
    <w:rPr>
      <w:b/>
      <w:bCs/>
      <w:smallCaps/>
      <w:spacing w:val="5"/>
    </w:rPr>
  </w:style>
  <w:style w:type="paragraph" w:customStyle="1" w:styleId="Titolosecondario">
    <w:name w:val="Titolo secondario"/>
    <w:basedOn w:val="Normale"/>
    <w:next w:val="Normale"/>
    <w:qFormat/>
    <w:rsid w:val="007F1266"/>
    <w:pPr>
      <w:spacing w:before="120" w:after="120"/>
      <w:jc w:val="center"/>
    </w:pPr>
    <w:rPr>
      <w:b/>
      <w:smallCaps/>
      <w:sz w:val="28"/>
    </w:rPr>
  </w:style>
  <w:style w:type="character" w:customStyle="1" w:styleId="Titolo3Carattere">
    <w:name w:val="Titolo 3 Carattere"/>
    <w:link w:val="Titolo3"/>
    <w:uiPriority w:val="9"/>
    <w:rsid w:val="006A541A"/>
    <w:rPr>
      <w:rFonts w:ascii="Calibri Light" w:eastAsia="Times New Roman" w:hAnsi="Calibri Light"/>
      <w:b/>
      <w:bCs/>
      <w:iCs/>
      <w:caps/>
      <w:sz w:val="28"/>
      <w:szCs w:val="26"/>
    </w:rPr>
  </w:style>
  <w:style w:type="character" w:customStyle="1" w:styleId="Titolo4Carattere">
    <w:name w:val="Titolo 4 Carattere"/>
    <w:link w:val="Titolo4"/>
    <w:uiPriority w:val="9"/>
    <w:rsid w:val="00376B03"/>
    <w:rPr>
      <w:rFonts w:ascii="Calibri Light" w:eastAsia="Times New Roman" w:hAnsi="Calibri Light"/>
      <w:b/>
      <w:bCs/>
      <w:cap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65C43"/>
    <w:pPr>
      <w:ind w:left="708"/>
    </w:pPr>
  </w:style>
  <w:style w:type="paragraph" w:styleId="Testonotaapidipagina">
    <w:name w:val="footnote text"/>
    <w:basedOn w:val="Normale"/>
    <w:link w:val="TestonotaapidipaginaCarattere"/>
    <w:semiHidden/>
    <w:rsid w:val="00795A77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795A77"/>
    <w:rPr>
      <w:rFonts w:ascii="Times New Roman" w:eastAsia="Times New Roman" w:hAnsi="Times New Roman"/>
    </w:rPr>
  </w:style>
  <w:style w:type="paragraph" w:customStyle="1" w:styleId="PUNTIintabella">
    <w:name w:val="PUNTI in tabella"/>
    <w:basedOn w:val="Normale"/>
    <w:qFormat/>
    <w:rsid w:val="003A3ACC"/>
    <w:pPr>
      <w:ind w:left="720" w:hanging="360"/>
    </w:pPr>
    <w:rPr>
      <w:sz w:val="20"/>
    </w:rPr>
  </w:style>
  <w:style w:type="paragraph" w:customStyle="1" w:styleId="Enfasipiccolo">
    <w:name w:val="Enfasi piccolo"/>
    <w:basedOn w:val="Normale"/>
    <w:rsid w:val="007800A7"/>
    <w:rPr>
      <w:b/>
      <w:i/>
    </w:rPr>
  </w:style>
  <w:style w:type="paragraph" w:customStyle="1" w:styleId="puntinormali">
    <w:name w:val="punti normali"/>
    <w:qFormat/>
    <w:rsid w:val="004B0814"/>
    <w:pPr>
      <w:tabs>
        <w:tab w:val="left" w:pos="567"/>
      </w:tabs>
      <w:ind w:left="567" w:hanging="567"/>
      <w:contextualSpacing/>
    </w:pPr>
  </w:style>
  <w:style w:type="paragraph" w:styleId="Titolosommario">
    <w:name w:val="TOC Heading"/>
    <w:basedOn w:val="Titolo1"/>
    <w:next w:val="Normale"/>
    <w:uiPriority w:val="39"/>
    <w:unhideWhenUsed/>
    <w:rsid w:val="00BE2239"/>
    <w:pPr>
      <w:spacing w:before="480" w:after="0" w:line="276" w:lineRule="auto"/>
      <w:ind w:left="0"/>
      <w:contextualSpacing w:val="0"/>
      <w:outlineLvl w:val="9"/>
    </w:pPr>
    <w:rPr>
      <w:rFonts w:ascii="Cambria" w:hAnsi="Cambria"/>
      <w:caps w:val="0"/>
      <w:color w:val="365F91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30770"/>
    <w:pPr>
      <w:tabs>
        <w:tab w:val="left" w:pos="1134"/>
        <w:tab w:val="right" w:leader="dot" w:pos="9639"/>
      </w:tabs>
      <w:ind w:left="1134" w:hanging="1134"/>
      <w:jc w:val="left"/>
    </w:pPr>
    <w:rPr>
      <w:rFonts w:cs="Calibri Light"/>
      <w:b/>
      <w:iCs/>
      <w:caps/>
      <w:noProof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23D16"/>
    <w:pPr>
      <w:ind w:firstLine="284"/>
      <w:jc w:val="left"/>
    </w:pPr>
    <w:rPr>
      <w:b/>
      <w:bCs/>
      <w:caps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4B6789"/>
    <w:pPr>
      <w:tabs>
        <w:tab w:val="left" w:pos="1134"/>
        <w:tab w:val="left" w:pos="1680"/>
        <w:tab w:val="right" w:leader="underscore" w:pos="9628"/>
      </w:tabs>
      <w:ind w:firstLine="284"/>
      <w:jc w:val="left"/>
    </w:pPr>
    <w:rPr>
      <w:caps/>
      <w:sz w:val="20"/>
    </w:rPr>
  </w:style>
  <w:style w:type="character" w:styleId="Collegamentoipertestuale">
    <w:name w:val="Hyperlink"/>
    <w:uiPriority w:val="99"/>
    <w:unhideWhenUsed/>
    <w:rsid w:val="00BE2239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544B67"/>
    <w:pPr>
      <w:tabs>
        <w:tab w:val="left" w:pos="1843"/>
        <w:tab w:val="right" w:leader="underscore" w:pos="9628"/>
      </w:tabs>
      <w:ind w:left="720" w:firstLine="284"/>
      <w:jc w:val="left"/>
    </w:pPr>
    <w:rPr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BD6E64"/>
    <w:pPr>
      <w:ind w:left="960"/>
      <w:jc w:val="left"/>
    </w:pPr>
    <w:rPr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BD6E64"/>
    <w:pPr>
      <w:ind w:left="1200"/>
      <w:jc w:val="left"/>
    </w:pPr>
    <w:rPr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BD6E64"/>
    <w:pPr>
      <w:ind w:left="1440"/>
      <w:jc w:val="left"/>
    </w:pPr>
    <w:rPr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BD6E64"/>
    <w:pPr>
      <w:ind w:left="1680"/>
      <w:jc w:val="left"/>
    </w:pPr>
    <w:rPr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BD6E64"/>
    <w:pPr>
      <w:ind w:left="1920"/>
      <w:jc w:val="left"/>
    </w:pPr>
    <w:rPr>
      <w:sz w:val="20"/>
    </w:rPr>
  </w:style>
  <w:style w:type="paragraph" w:customStyle="1" w:styleId="CaratteristicheTab">
    <w:name w:val="Caratteristiche Tab"/>
    <w:basedOn w:val="Normale"/>
    <w:rsid w:val="004B3982"/>
    <w:pPr>
      <w:ind w:firstLine="284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5FC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145FCE"/>
    <w:rPr>
      <w:rFonts w:eastAsia="Times New Roman"/>
      <w:sz w:val="24"/>
    </w:rPr>
  </w:style>
  <w:style w:type="paragraph" w:customStyle="1" w:styleId="Corpodeltesto1">
    <w:name w:val="Corpo del testo1"/>
    <w:basedOn w:val="Normale"/>
    <w:link w:val="CorpodeltestoCarattere"/>
    <w:rsid w:val="00E332FF"/>
    <w:pPr>
      <w:autoSpaceDE w:val="0"/>
      <w:autoSpaceDN w:val="0"/>
      <w:jc w:val="left"/>
    </w:pPr>
    <w:rPr>
      <w:rFonts w:ascii="Times New Roman" w:hAnsi="Times New Roman"/>
      <w:sz w:val="20"/>
      <w:szCs w:val="24"/>
    </w:rPr>
  </w:style>
  <w:style w:type="character" w:customStyle="1" w:styleId="CorpodeltestoCarattere">
    <w:name w:val="Corpo del testo Carattere"/>
    <w:link w:val="Corpodeltesto1"/>
    <w:rsid w:val="00E332FF"/>
    <w:rPr>
      <w:rFonts w:ascii="Times New Roman" w:eastAsia="Times New Roman" w:hAnsi="Times New Roman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B703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4B703C"/>
    <w:rPr>
      <w:rFonts w:eastAsia="Times New Roman"/>
      <w:sz w:val="16"/>
      <w:szCs w:val="16"/>
    </w:rPr>
  </w:style>
  <w:style w:type="paragraph" w:customStyle="1" w:styleId="p0">
    <w:name w:val="p0"/>
    <w:basedOn w:val="Normale"/>
    <w:rsid w:val="004B703C"/>
    <w:pPr>
      <w:tabs>
        <w:tab w:val="left" w:pos="720"/>
      </w:tabs>
      <w:autoSpaceDE w:val="0"/>
      <w:autoSpaceDN w:val="0"/>
      <w:spacing w:line="240" w:lineRule="atLeast"/>
    </w:pPr>
    <w:rPr>
      <w:rFonts w:ascii="Times New Roman" w:hAnsi="Times New Roman"/>
      <w:sz w:val="20"/>
      <w:szCs w:val="24"/>
    </w:rPr>
  </w:style>
  <w:style w:type="paragraph" w:styleId="Nessunaspaziatura">
    <w:name w:val="No Spacing"/>
    <w:uiPriority w:val="1"/>
    <w:rsid w:val="009737FF"/>
    <w:pPr>
      <w:ind w:firstLine="709"/>
    </w:pPr>
    <w:rPr>
      <w:rFonts w:eastAsia="Times New Roman"/>
      <w:sz w:val="24"/>
    </w:rPr>
  </w:style>
  <w:style w:type="paragraph" w:customStyle="1" w:styleId="SEZIONI">
    <w:name w:val="SEZIONI"/>
    <w:basedOn w:val="Normale"/>
    <w:rsid w:val="00075D4D"/>
    <w:pPr>
      <w:tabs>
        <w:tab w:val="right" w:pos="9638"/>
      </w:tabs>
      <w:spacing w:before="120" w:after="120"/>
      <w:jc w:val="center"/>
    </w:pPr>
    <w:rPr>
      <w:rFonts w:ascii="Bodoni MT" w:hAnsi="Bodoni MT"/>
      <w:b/>
      <w:i/>
      <w:szCs w:val="24"/>
    </w:rPr>
  </w:style>
  <w:style w:type="character" w:customStyle="1" w:styleId="Titolo5Carattere">
    <w:name w:val="Titolo 5 Carattere"/>
    <w:link w:val="Titolo5"/>
    <w:uiPriority w:val="9"/>
    <w:semiHidden/>
    <w:rsid w:val="00623D16"/>
    <w:rPr>
      <w:rFonts w:ascii="Calibri Light" w:eastAsia="Times New Roman" w:hAnsi="Calibri Light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23D16"/>
    <w:rPr>
      <w:rFonts w:ascii="Calibri Light" w:eastAsia="Times New Roman" w:hAnsi="Calibri Light"/>
      <w:b/>
      <w:bCs/>
    </w:rPr>
  </w:style>
  <w:style w:type="character" w:customStyle="1" w:styleId="Titolo7Carattere">
    <w:name w:val="Titolo 7 Carattere"/>
    <w:link w:val="Titolo7"/>
    <w:uiPriority w:val="9"/>
    <w:semiHidden/>
    <w:rsid w:val="00623D16"/>
    <w:rPr>
      <w:rFonts w:ascii="Calibri Light" w:eastAsia="Times New Roman" w:hAnsi="Calibri Light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23D16"/>
    <w:rPr>
      <w:rFonts w:ascii="Calibri Light" w:eastAsia="Times New Roman" w:hAnsi="Calibri Light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23D16"/>
    <w:rPr>
      <w:rFonts w:ascii="Cambria" w:eastAsia="Times New Roman" w:hAnsi="Cambria"/>
    </w:rPr>
  </w:style>
  <w:style w:type="character" w:styleId="Rimandonotaapidipagina">
    <w:name w:val="footnote reference"/>
    <w:semiHidden/>
    <w:unhideWhenUsed/>
    <w:rsid w:val="00767DD4"/>
    <w:rPr>
      <w:vertAlign w:val="superscript"/>
    </w:rPr>
  </w:style>
  <w:style w:type="paragraph" w:customStyle="1" w:styleId="p16">
    <w:name w:val="p16"/>
    <w:basedOn w:val="Normale"/>
    <w:rsid w:val="00515AD7"/>
    <w:pPr>
      <w:tabs>
        <w:tab w:val="left" w:pos="720"/>
      </w:tabs>
      <w:autoSpaceDE w:val="0"/>
      <w:autoSpaceDN w:val="0"/>
      <w:spacing w:before="0" w:after="0" w:line="240" w:lineRule="atLeast"/>
      <w:mirrorIndents w:val="0"/>
      <w:jc w:val="left"/>
    </w:pPr>
    <w:rPr>
      <w:rFonts w:ascii="Times New Roman" w:hAnsi="Times New Roman"/>
      <w:sz w:val="20"/>
      <w:szCs w:val="24"/>
    </w:rPr>
  </w:style>
  <w:style w:type="paragraph" w:styleId="NormaleWeb">
    <w:name w:val="Normal (Web)"/>
    <w:basedOn w:val="Normale"/>
    <w:uiPriority w:val="99"/>
    <w:rsid w:val="00515AD7"/>
    <w:pPr>
      <w:widowControl/>
      <w:spacing w:before="100" w:beforeAutospacing="1" w:after="100" w:afterAutospacing="1"/>
      <w:mirrorIndents w:val="0"/>
      <w:jc w:val="left"/>
    </w:pPr>
    <w:rPr>
      <w:rFonts w:ascii="Times New Roman" w:hAnsi="Times New Roman"/>
      <w:sz w:val="24"/>
      <w:szCs w:val="24"/>
    </w:rPr>
  </w:style>
  <w:style w:type="paragraph" w:customStyle="1" w:styleId="Tabelle">
    <w:name w:val="Tabelle"/>
    <w:basedOn w:val="Normale"/>
    <w:link w:val="TabelleCarattere"/>
    <w:qFormat/>
    <w:rsid w:val="00837BC2"/>
    <w:pPr>
      <w:widowControl/>
      <w:spacing w:before="0" w:after="0"/>
      <w:mirrorIndents w:val="0"/>
      <w:jc w:val="left"/>
    </w:pPr>
  </w:style>
  <w:style w:type="character" w:customStyle="1" w:styleId="TabelleCarattere">
    <w:name w:val="Tabelle Carattere"/>
    <w:basedOn w:val="Carpredefinitoparagrafo"/>
    <w:link w:val="Tabelle"/>
    <w:rsid w:val="00837BC2"/>
    <w:rPr>
      <w:rFonts w:ascii="Calibri Light" w:eastAsia="Times New Roman" w:hAnsi="Calibri Light"/>
      <w:sz w:val="22"/>
      <w:szCs w:val="22"/>
    </w:rPr>
  </w:style>
  <w:style w:type="paragraph" w:styleId="Sottotitolo">
    <w:name w:val="Subtitle"/>
    <w:basedOn w:val="Normale1"/>
    <w:next w:val="Normale1"/>
    <w:rsid w:val="000F30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30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F30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0F30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0F30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0F30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0F308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3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0F308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5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0F308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7">
    <w:basedOn w:val="TableNormal"/>
    <w:rsid w:val="000F308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8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rsid w:val="000F30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rsid w:val="000F30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0F30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0F3085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2">
    <w:basedOn w:val="TableNormal"/>
    <w:rsid w:val="000F3085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3">
    <w:basedOn w:val="TableNormal"/>
    <w:rsid w:val="000F30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rsid w:val="000F30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7">
    <w:basedOn w:val="TableNormal"/>
    <w:rsid w:val="000F30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rsid w:val="000F308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ffa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rsid w:val="000F30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0F30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0F30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0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1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2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3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4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5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6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7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8A0"/>
    <w:pPr>
      <w:suppressAutoHyphens/>
      <w:mirrorIndents/>
    </w:pPr>
    <w:rPr>
      <w:rFonts w:ascii="Calibri Light" w:eastAsia="Times New Roman" w:hAnsi="Calibri Light"/>
    </w:rPr>
  </w:style>
  <w:style w:type="paragraph" w:styleId="Titolo1">
    <w:name w:val="heading 1"/>
    <w:next w:val="Normale"/>
    <w:link w:val="Titolo1Carattere"/>
    <w:uiPriority w:val="9"/>
    <w:qFormat/>
    <w:rsid w:val="00376B03"/>
    <w:pPr>
      <w:keepNext/>
      <w:keepLines/>
      <w:tabs>
        <w:tab w:val="left" w:pos="851"/>
      </w:tabs>
      <w:spacing w:after="240"/>
      <w:ind w:left="851" w:hanging="851"/>
      <w:contextualSpacing/>
      <w:outlineLvl w:val="0"/>
    </w:pPr>
    <w:rPr>
      <w:rFonts w:ascii="Calibri Light" w:eastAsia="Times New Roman" w:hAnsi="Calibri Light"/>
      <w:b/>
      <w:bCs/>
      <w:caps/>
      <w:sz w:val="28"/>
      <w:szCs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376B03"/>
    <w:pPr>
      <w:tabs>
        <w:tab w:val="left" w:pos="851"/>
      </w:tabs>
      <w:spacing w:after="240"/>
      <w:ind w:left="851" w:hanging="851"/>
      <w:outlineLvl w:val="1"/>
    </w:pPr>
    <w:rPr>
      <w:rFonts w:ascii="Calibri Light" w:eastAsia="Times New Roman" w:hAnsi="Calibri Light"/>
      <w:b/>
      <w:iCs/>
      <w:caps/>
      <w:sz w:val="28"/>
      <w:szCs w:val="28"/>
    </w:rPr>
  </w:style>
  <w:style w:type="paragraph" w:styleId="Titolo3">
    <w:name w:val="heading 3"/>
    <w:next w:val="Normale"/>
    <w:link w:val="Titolo3Carattere"/>
    <w:uiPriority w:val="9"/>
    <w:unhideWhenUsed/>
    <w:qFormat/>
    <w:rsid w:val="006A541A"/>
    <w:pPr>
      <w:tabs>
        <w:tab w:val="left" w:pos="1134"/>
      </w:tabs>
      <w:spacing w:after="240"/>
      <w:ind w:left="1134" w:hanging="1134"/>
      <w:outlineLvl w:val="2"/>
    </w:pPr>
    <w:rPr>
      <w:rFonts w:ascii="Calibri Light" w:eastAsia="Times New Roman" w:hAnsi="Calibri Light"/>
      <w:b/>
      <w:bCs/>
      <w:iCs/>
      <w:caps/>
      <w:sz w:val="28"/>
      <w:szCs w:val="26"/>
    </w:rPr>
  </w:style>
  <w:style w:type="paragraph" w:styleId="Titolo4">
    <w:name w:val="heading 4"/>
    <w:next w:val="Normale"/>
    <w:link w:val="Titolo4Carattere"/>
    <w:uiPriority w:val="9"/>
    <w:unhideWhenUsed/>
    <w:qFormat/>
    <w:rsid w:val="00376B03"/>
    <w:pPr>
      <w:tabs>
        <w:tab w:val="left" w:pos="851"/>
      </w:tabs>
      <w:spacing w:after="240"/>
      <w:ind w:left="862" w:hanging="862"/>
      <w:outlineLvl w:val="3"/>
    </w:pPr>
    <w:rPr>
      <w:rFonts w:ascii="Calibri Light" w:eastAsia="Times New Roman" w:hAnsi="Calibri Light"/>
      <w:b/>
      <w:bCs/>
      <w:cap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23D16"/>
    <w:pPr>
      <w:spacing w:before="240"/>
      <w:ind w:left="3600" w:hanging="3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23D16"/>
    <w:pPr>
      <w:spacing w:before="240"/>
      <w:ind w:left="4320" w:hanging="3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3D16"/>
    <w:pPr>
      <w:spacing w:before="240"/>
      <w:ind w:left="5040" w:hanging="3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3D16"/>
    <w:pPr>
      <w:spacing w:before="240"/>
      <w:ind w:left="5760" w:hanging="3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23D16"/>
    <w:pPr>
      <w:spacing w:before="240"/>
      <w:ind w:left="6480" w:hanging="3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F3085"/>
  </w:style>
  <w:style w:type="table" w:customStyle="1" w:styleId="TableNormal">
    <w:name w:val="Table Normal"/>
    <w:rsid w:val="000F30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rsid w:val="00CE2408"/>
    <w:pPr>
      <w:spacing w:after="360" w:line="360" w:lineRule="auto"/>
      <w:contextualSpacing/>
      <w:jc w:val="center"/>
    </w:pPr>
    <w:rPr>
      <w:rFonts w:ascii="Cambria" w:hAnsi="Cambria"/>
      <w:b/>
      <w:spacing w:val="5"/>
      <w:kern w:val="28"/>
      <w:sz w:val="52"/>
      <w:szCs w:val="52"/>
    </w:rPr>
  </w:style>
  <w:style w:type="character" w:customStyle="1" w:styleId="Titolo1Carattere">
    <w:name w:val="Titolo 1 Carattere"/>
    <w:link w:val="Titolo1"/>
    <w:uiPriority w:val="9"/>
    <w:rsid w:val="00376B03"/>
    <w:rPr>
      <w:rFonts w:ascii="Calibri Light" w:eastAsia="Times New Roman" w:hAnsi="Calibri Light"/>
      <w:b/>
      <w:bCs/>
      <w:caps/>
      <w:sz w:val="28"/>
      <w:szCs w:val="28"/>
    </w:rPr>
  </w:style>
  <w:style w:type="character" w:customStyle="1" w:styleId="TitoloCarattere">
    <w:name w:val="Titolo Carattere"/>
    <w:link w:val="Titolo"/>
    <w:uiPriority w:val="10"/>
    <w:rsid w:val="00CE2408"/>
    <w:rPr>
      <w:rFonts w:ascii="Cambria" w:eastAsia="Times New Roman" w:hAnsi="Cambria"/>
      <w:b/>
      <w:spacing w:val="5"/>
      <w:kern w:val="28"/>
      <w:sz w:val="52"/>
      <w:szCs w:val="52"/>
    </w:rPr>
  </w:style>
  <w:style w:type="character" w:styleId="Enfasigrassetto">
    <w:name w:val="Strong"/>
    <w:aliases w:val="Enfasi (grassetto) grande"/>
    <w:rsid w:val="007800A7"/>
    <w:rPr>
      <w:rFonts w:ascii="Calibri" w:hAnsi="Calibri"/>
      <w:b/>
      <w:bCs/>
      <w:i/>
      <w:sz w:val="28"/>
    </w:rPr>
  </w:style>
  <w:style w:type="paragraph" w:customStyle="1" w:styleId="Notatitolo">
    <w:name w:val="Nota titolo"/>
    <w:basedOn w:val="Titolo1"/>
    <w:rsid w:val="00A154DB"/>
    <w:pPr>
      <w:ind w:left="0"/>
    </w:pPr>
    <w:rPr>
      <w:b w:val="0"/>
      <w:i/>
      <w:caps w:val="0"/>
    </w:rPr>
  </w:style>
  <w:style w:type="paragraph" w:styleId="Intestazione">
    <w:name w:val="header"/>
    <w:link w:val="IntestazioneCarattere"/>
    <w:unhideWhenUsed/>
    <w:rsid w:val="00AC3562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link w:val="Intestazione"/>
    <w:rsid w:val="00AC3562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5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D5211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39"/>
    <w:rsid w:val="00401C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a">
    <w:name w:val="tabella"/>
    <w:qFormat/>
    <w:rsid w:val="00A63E3C"/>
    <w:rPr>
      <w:rFonts w:eastAsia="Times New Roman"/>
    </w:rPr>
  </w:style>
  <w:style w:type="character" w:customStyle="1" w:styleId="Titolo2Carattere">
    <w:name w:val="Titolo 2 Carattere"/>
    <w:link w:val="Titolo2"/>
    <w:uiPriority w:val="9"/>
    <w:rsid w:val="00376B03"/>
    <w:rPr>
      <w:rFonts w:ascii="Calibri Light" w:eastAsia="Times New Roman" w:hAnsi="Calibri Light"/>
      <w:b/>
      <w:iCs/>
      <w:cap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7806"/>
    <w:rPr>
      <w:rFonts w:ascii="Tahoma" w:eastAsia="Times New Roman" w:hAnsi="Tahoma" w:cs="Tahoma"/>
      <w:sz w:val="16"/>
      <w:szCs w:val="16"/>
    </w:rPr>
  </w:style>
  <w:style w:type="character" w:styleId="Titolodellibro">
    <w:name w:val="Book Title"/>
    <w:uiPriority w:val="33"/>
    <w:rsid w:val="00392A0A"/>
    <w:rPr>
      <w:b/>
      <w:bCs/>
      <w:smallCaps/>
      <w:spacing w:val="5"/>
    </w:rPr>
  </w:style>
  <w:style w:type="paragraph" w:customStyle="1" w:styleId="Titolosecondario">
    <w:name w:val="Titolo secondario"/>
    <w:basedOn w:val="Normale"/>
    <w:next w:val="Normale"/>
    <w:qFormat/>
    <w:rsid w:val="007F1266"/>
    <w:pPr>
      <w:spacing w:before="120" w:after="120"/>
      <w:jc w:val="center"/>
    </w:pPr>
    <w:rPr>
      <w:b/>
      <w:smallCaps/>
      <w:sz w:val="28"/>
    </w:rPr>
  </w:style>
  <w:style w:type="character" w:customStyle="1" w:styleId="Titolo3Carattere">
    <w:name w:val="Titolo 3 Carattere"/>
    <w:link w:val="Titolo3"/>
    <w:uiPriority w:val="9"/>
    <w:rsid w:val="006A541A"/>
    <w:rPr>
      <w:rFonts w:ascii="Calibri Light" w:eastAsia="Times New Roman" w:hAnsi="Calibri Light"/>
      <w:b/>
      <w:bCs/>
      <w:iCs/>
      <w:caps/>
      <w:sz w:val="28"/>
      <w:szCs w:val="26"/>
    </w:rPr>
  </w:style>
  <w:style w:type="character" w:customStyle="1" w:styleId="Titolo4Carattere">
    <w:name w:val="Titolo 4 Carattere"/>
    <w:link w:val="Titolo4"/>
    <w:uiPriority w:val="9"/>
    <w:rsid w:val="00376B03"/>
    <w:rPr>
      <w:rFonts w:ascii="Calibri Light" w:eastAsia="Times New Roman" w:hAnsi="Calibri Light"/>
      <w:b/>
      <w:bCs/>
      <w:caps/>
      <w:sz w:val="28"/>
      <w:szCs w:val="28"/>
    </w:rPr>
  </w:style>
  <w:style w:type="paragraph" w:styleId="Paragrafoelenco">
    <w:name w:val="List Paragraph"/>
    <w:basedOn w:val="Normale"/>
    <w:uiPriority w:val="34"/>
    <w:rsid w:val="00F65C43"/>
    <w:pPr>
      <w:ind w:left="708"/>
    </w:pPr>
  </w:style>
  <w:style w:type="paragraph" w:styleId="Testonotaapidipagina">
    <w:name w:val="footnote text"/>
    <w:basedOn w:val="Normale"/>
    <w:link w:val="TestonotaapidipaginaCarattere"/>
    <w:semiHidden/>
    <w:rsid w:val="00795A77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795A77"/>
    <w:rPr>
      <w:rFonts w:ascii="Times New Roman" w:eastAsia="Times New Roman" w:hAnsi="Times New Roman"/>
    </w:rPr>
  </w:style>
  <w:style w:type="paragraph" w:customStyle="1" w:styleId="PUNTIintabella">
    <w:name w:val="PUNTI in tabella"/>
    <w:basedOn w:val="Normale"/>
    <w:qFormat/>
    <w:rsid w:val="003A3ACC"/>
    <w:pPr>
      <w:ind w:left="720" w:hanging="360"/>
    </w:pPr>
    <w:rPr>
      <w:sz w:val="20"/>
    </w:rPr>
  </w:style>
  <w:style w:type="paragraph" w:customStyle="1" w:styleId="Enfasipiccolo">
    <w:name w:val="Enfasi piccolo"/>
    <w:basedOn w:val="Normale"/>
    <w:rsid w:val="007800A7"/>
    <w:rPr>
      <w:b/>
      <w:i/>
    </w:rPr>
  </w:style>
  <w:style w:type="paragraph" w:customStyle="1" w:styleId="puntinormali">
    <w:name w:val="punti normali"/>
    <w:qFormat/>
    <w:rsid w:val="004B0814"/>
    <w:pPr>
      <w:tabs>
        <w:tab w:val="left" w:pos="567"/>
      </w:tabs>
      <w:ind w:left="567" w:hanging="567"/>
      <w:contextualSpacing/>
    </w:pPr>
  </w:style>
  <w:style w:type="paragraph" w:styleId="Titolosommario">
    <w:name w:val="TOC Heading"/>
    <w:basedOn w:val="Titolo1"/>
    <w:next w:val="Normale"/>
    <w:uiPriority w:val="39"/>
    <w:unhideWhenUsed/>
    <w:rsid w:val="00BE2239"/>
    <w:pPr>
      <w:spacing w:before="480" w:after="0" w:line="276" w:lineRule="auto"/>
      <w:ind w:left="0"/>
      <w:contextualSpacing w:val="0"/>
      <w:outlineLvl w:val="9"/>
    </w:pPr>
    <w:rPr>
      <w:rFonts w:ascii="Cambria" w:hAnsi="Cambria"/>
      <w:caps w:val="0"/>
      <w:color w:val="365F91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30770"/>
    <w:pPr>
      <w:tabs>
        <w:tab w:val="left" w:pos="1134"/>
        <w:tab w:val="right" w:leader="dot" w:pos="9639"/>
      </w:tabs>
      <w:ind w:left="1134" w:hanging="1134"/>
      <w:jc w:val="left"/>
    </w:pPr>
    <w:rPr>
      <w:rFonts w:cs="Calibri Light"/>
      <w:b/>
      <w:iCs/>
      <w:caps/>
      <w:noProof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23D16"/>
    <w:pPr>
      <w:ind w:firstLine="284"/>
      <w:jc w:val="left"/>
    </w:pPr>
    <w:rPr>
      <w:b/>
      <w:bCs/>
      <w:caps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4B6789"/>
    <w:pPr>
      <w:tabs>
        <w:tab w:val="left" w:pos="1134"/>
        <w:tab w:val="left" w:pos="1680"/>
        <w:tab w:val="right" w:leader="underscore" w:pos="9628"/>
      </w:tabs>
      <w:ind w:firstLine="284"/>
      <w:jc w:val="left"/>
    </w:pPr>
    <w:rPr>
      <w:caps/>
      <w:sz w:val="20"/>
    </w:rPr>
  </w:style>
  <w:style w:type="character" w:styleId="Collegamentoipertestuale">
    <w:name w:val="Hyperlink"/>
    <w:uiPriority w:val="99"/>
    <w:unhideWhenUsed/>
    <w:rsid w:val="00BE2239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544B67"/>
    <w:pPr>
      <w:tabs>
        <w:tab w:val="left" w:pos="1843"/>
        <w:tab w:val="right" w:leader="underscore" w:pos="9628"/>
      </w:tabs>
      <w:ind w:left="720" w:firstLine="284"/>
      <w:jc w:val="left"/>
    </w:pPr>
    <w:rPr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BD6E64"/>
    <w:pPr>
      <w:ind w:left="960"/>
      <w:jc w:val="left"/>
    </w:pPr>
    <w:rPr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BD6E64"/>
    <w:pPr>
      <w:ind w:left="1200"/>
      <w:jc w:val="left"/>
    </w:pPr>
    <w:rPr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BD6E64"/>
    <w:pPr>
      <w:ind w:left="1440"/>
      <w:jc w:val="left"/>
    </w:pPr>
    <w:rPr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BD6E64"/>
    <w:pPr>
      <w:ind w:left="1680"/>
      <w:jc w:val="left"/>
    </w:pPr>
    <w:rPr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BD6E64"/>
    <w:pPr>
      <w:ind w:left="1920"/>
      <w:jc w:val="left"/>
    </w:pPr>
    <w:rPr>
      <w:sz w:val="20"/>
    </w:rPr>
  </w:style>
  <w:style w:type="paragraph" w:customStyle="1" w:styleId="CaratteristicheTab">
    <w:name w:val="Caratteristiche Tab"/>
    <w:basedOn w:val="Normale"/>
    <w:rsid w:val="004B3982"/>
    <w:pPr>
      <w:ind w:firstLine="284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5FC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145FCE"/>
    <w:rPr>
      <w:rFonts w:eastAsia="Times New Roman"/>
      <w:sz w:val="24"/>
    </w:rPr>
  </w:style>
  <w:style w:type="paragraph" w:customStyle="1" w:styleId="Corpodeltesto1">
    <w:name w:val="Corpo del testo1"/>
    <w:basedOn w:val="Normale"/>
    <w:link w:val="CorpodeltestoCarattere"/>
    <w:rsid w:val="00E332FF"/>
    <w:pPr>
      <w:autoSpaceDE w:val="0"/>
      <w:autoSpaceDN w:val="0"/>
      <w:jc w:val="left"/>
    </w:pPr>
    <w:rPr>
      <w:rFonts w:ascii="Times New Roman" w:hAnsi="Times New Roman"/>
      <w:sz w:val="20"/>
      <w:szCs w:val="24"/>
    </w:rPr>
  </w:style>
  <w:style w:type="character" w:customStyle="1" w:styleId="CorpodeltestoCarattere">
    <w:name w:val="Corpo del testo Carattere"/>
    <w:link w:val="Corpodeltesto1"/>
    <w:rsid w:val="00E332FF"/>
    <w:rPr>
      <w:rFonts w:ascii="Times New Roman" w:eastAsia="Times New Roman" w:hAnsi="Times New Roman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B703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4B703C"/>
    <w:rPr>
      <w:rFonts w:eastAsia="Times New Roman"/>
      <w:sz w:val="16"/>
      <w:szCs w:val="16"/>
    </w:rPr>
  </w:style>
  <w:style w:type="paragraph" w:customStyle="1" w:styleId="p0">
    <w:name w:val="p0"/>
    <w:basedOn w:val="Normale"/>
    <w:rsid w:val="004B703C"/>
    <w:pPr>
      <w:tabs>
        <w:tab w:val="left" w:pos="720"/>
      </w:tabs>
      <w:autoSpaceDE w:val="0"/>
      <w:autoSpaceDN w:val="0"/>
      <w:spacing w:line="240" w:lineRule="atLeast"/>
    </w:pPr>
    <w:rPr>
      <w:rFonts w:ascii="Times New Roman" w:hAnsi="Times New Roman"/>
      <w:sz w:val="20"/>
      <w:szCs w:val="24"/>
    </w:rPr>
  </w:style>
  <w:style w:type="paragraph" w:styleId="Nessunaspaziatura">
    <w:name w:val="No Spacing"/>
    <w:uiPriority w:val="1"/>
    <w:rsid w:val="009737FF"/>
    <w:pPr>
      <w:ind w:firstLine="709"/>
    </w:pPr>
    <w:rPr>
      <w:rFonts w:eastAsia="Times New Roman"/>
      <w:sz w:val="24"/>
    </w:rPr>
  </w:style>
  <w:style w:type="paragraph" w:customStyle="1" w:styleId="SEZIONI">
    <w:name w:val="SEZIONI"/>
    <w:basedOn w:val="Normale"/>
    <w:rsid w:val="00075D4D"/>
    <w:pPr>
      <w:tabs>
        <w:tab w:val="right" w:pos="9638"/>
      </w:tabs>
      <w:spacing w:before="120" w:after="120"/>
      <w:jc w:val="center"/>
    </w:pPr>
    <w:rPr>
      <w:rFonts w:ascii="Bodoni MT" w:hAnsi="Bodoni MT"/>
      <w:b/>
      <w:i/>
      <w:szCs w:val="24"/>
    </w:rPr>
  </w:style>
  <w:style w:type="character" w:customStyle="1" w:styleId="Titolo5Carattere">
    <w:name w:val="Titolo 5 Carattere"/>
    <w:link w:val="Titolo5"/>
    <w:uiPriority w:val="9"/>
    <w:semiHidden/>
    <w:rsid w:val="00623D16"/>
    <w:rPr>
      <w:rFonts w:ascii="Calibri Light" w:eastAsia="Times New Roman" w:hAnsi="Calibri Light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23D16"/>
    <w:rPr>
      <w:rFonts w:ascii="Calibri Light" w:eastAsia="Times New Roman" w:hAnsi="Calibri Light"/>
      <w:b/>
      <w:bCs/>
    </w:rPr>
  </w:style>
  <w:style w:type="character" w:customStyle="1" w:styleId="Titolo7Carattere">
    <w:name w:val="Titolo 7 Carattere"/>
    <w:link w:val="Titolo7"/>
    <w:uiPriority w:val="9"/>
    <w:semiHidden/>
    <w:rsid w:val="00623D16"/>
    <w:rPr>
      <w:rFonts w:ascii="Calibri Light" w:eastAsia="Times New Roman" w:hAnsi="Calibri Light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23D16"/>
    <w:rPr>
      <w:rFonts w:ascii="Calibri Light" w:eastAsia="Times New Roman" w:hAnsi="Calibri Light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23D16"/>
    <w:rPr>
      <w:rFonts w:ascii="Cambria" w:eastAsia="Times New Roman" w:hAnsi="Cambria"/>
    </w:rPr>
  </w:style>
  <w:style w:type="character" w:styleId="Rimandonotaapidipagina">
    <w:name w:val="footnote reference"/>
    <w:semiHidden/>
    <w:unhideWhenUsed/>
    <w:rsid w:val="00767DD4"/>
    <w:rPr>
      <w:vertAlign w:val="superscript"/>
    </w:rPr>
  </w:style>
  <w:style w:type="paragraph" w:customStyle="1" w:styleId="p16">
    <w:name w:val="p16"/>
    <w:basedOn w:val="Normale"/>
    <w:rsid w:val="00515AD7"/>
    <w:pPr>
      <w:tabs>
        <w:tab w:val="left" w:pos="720"/>
      </w:tabs>
      <w:autoSpaceDE w:val="0"/>
      <w:autoSpaceDN w:val="0"/>
      <w:spacing w:before="0" w:after="0" w:line="240" w:lineRule="atLeast"/>
      <w:mirrorIndents w:val="0"/>
      <w:jc w:val="left"/>
    </w:pPr>
    <w:rPr>
      <w:rFonts w:ascii="Times New Roman" w:hAnsi="Times New Roman"/>
      <w:sz w:val="20"/>
      <w:szCs w:val="24"/>
    </w:rPr>
  </w:style>
  <w:style w:type="paragraph" w:styleId="NormaleWeb">
    <w:name w:val="Normal (Web)"/>
    <w:basedOn w:val="Normale"/>
    <w:uiPriority w:val="99"/>
    <w:rsid w:val="00515AD7"/>
    <w:pPr>
      <w:widowControl/>
      <w:spacing w:before="100" w:beforeAutospacing="1" w:after="100" w:afterAutospacing="1"/>
      <w:mirrorIndents w:val="0"/>
      <w:jc w:val="left"/>
    </w:pPr>
    <w:rPr>
      <w:rFonts w:ascii="Times New Roman" w:hAnsi="Times New Roman"/>
      <w:sz w:val="24"/>
      <w:szCs w:val="24"/>
    </w:rPr>
  </w:style>
  <w:style w:type="paragraph" w:customStyle="1" w:styleId="Tabelle">
    <w:name w:val="Tabelle"/>
    <w:basedOn w:val="Normale"/>
    <w:link w:val="TabelleCarattere"/>
    <w:qFormat/>
    <w:rsid w:val="00837BC2"/>
    <w:pPr>
      <w:widowControl/>
      <w:spacing w:before="0" w:after="0"/>
      <w:mirrorIndents w:val="0"/>
      <w:jc w:val="left"/>
    </w:pPr>
  </w:style>
  <w:style w:type="character" w:customStyle="1" w:styleId="TabelleCarattere">
    <w:name w:val="Tabelle Carattere"/>
    <w:basedOn w:val="Carpredefinitoparagrafo"/>
    <w:link w:val="Tabelle"/>
    <w:rsid w:val="00837BC2"/>
    <w:rPr>
      <w:rFonts w:ascii="Calibri Light" w:eastAsia="Times New Roman" w:hAnsi="Calibri Light"/>
      <w:sz w:val="22"/>
      <w:szCs w:val="22"/>
    </w:rPr>
  </w:style>
  <w:style w:type="paragraph" w:styleId="Sottotitolo">
    <w:name w:val="Subtitle"/>
    <w:basedOn w:val="Normale1"/>
    <w:next w:val="Normale1"/>
    <w:rsid w:val="000F30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308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0F308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0F30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F30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0F30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0F3085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3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0F3085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5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0F3085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7">
    <w:basedOn w:val="TableNormal"/>
    <w:rsid w:val="000F3085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8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rsid w:val="000F308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rsid w:val="000F30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rsid w:val="000F30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0F3085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2">
    <w:basedOn w:val="TableNormal"/>
    <w:rsid w:val="000F3085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3">
    <w:basedOn w:val="TableNormal"/>
    <w:rsid w:val="000F30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rsid w:val="000F308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"/>
    <w:rsid w:val="000F308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rsid w:val="000F3085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ffa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rsid w:val="000F30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rsid w:val="000F30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rsid w:val="000F30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0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1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2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3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4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5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6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7">
    <w:basedOn w:val="TableNormal"/>
    <w:rsid w:val="000F308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21" Type="http://schemas.openxmlformats.org/officeDocument/2006/relationships/image" Target="media/image6.jpeg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50" Type="http://schemas.openxmlformats.org/officeDocument/2006/relationships/footer" Target="footer5.xml"/><Relationship Id="rId55" Type="http://schemas.openxmlformats.org/officeDocument/2006/relationships/image" Target="media/image37.jpeg"/><Relationship Id="rId63" Type="http://schemas.openxmlformats.org/officeDocument/2006/relationships/header" Target="header9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3" Type="http://schemas.openxmlformats.org/officeDocument/2006/relationships/image" Target="media/image35.jpeg"/><Relationship Id="rId58" Type="http://schemas.openxmlformats.org/officeDocument/2006/relationships/footer" Target="footer6.xml"/><Relationship Id="rId66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49" Type="http://schemas.openxmlformats.org/officeDocument/2006/relationships/image" Target="media/image32.jpeg"/><Relationship Id="rId57" Type="http://schemas.openxmlformats.org/officeDocument/2006/relationships/header" Target="header7.xml"/><Relationship Id="rId61" Type="http://schemas.openxmlformats.org/officeDocument/2006/relationships/header" Target="header8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31" Type="http://schemas.openxmlformats.org/officeDocument/2006/relationships/image" Target="media/image14.jpeg"/><Relationship Id="rId44" Type="http://schemas.openxmlformats.org/officeDocument/2006/relationships/image" Target="media/image27.jpeg"/><Relationship Id="rId52" Type="http://schemas.openxmlformats.org/officeDocument/2006/relationships/image" Target="media/image34.jpeg"/><Relationship Id="rId60" Type="http://schemas.openxmlformats.org/officeDocument/2006/relationships/image" Target="media/image39.jpeg"/><Relationship Id="rId65" Type="http://schemas.openxmlformats.org/officeDocument/2006/relationships/footer" Target="footer9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image" Target="media/image26.jpeg"/><Relationship Id="rId48" Type="http://schemas.openxmlformats.org/officeDocument/2006/relationships/image" Target="media/image31.jpeg"/><Relationship Id="rId56" Type="http://schemas.openxmlformats.org/officeDocument/2006/relationships/image" Target="media/image38.jpeg"/><Relationship Id="rId64" Type="http://schemas.openxmlformats.org/officeDocument/2006/relationships/header" Target="header10.xml"/><Relationship Id="rId69" Type="http://schemas.microsoft.com/office/2007/relationships/stylesWithEffects" Target="stylesWithEffects.xml"/><Relationship Id="rId8" Type="http://schemas.openxmlformats.org/officeDocument/2006/relationships/endnotes" Target="endnotes.xml"/><Relationship Id="rId51" Type="http://schemas.openxmlformats.org/officeDocument/2006/relationships/image" Target="media/image33.jpeg"/><Relationship Id="rId3" Type="http://schemas.openxmlformats.org/officeDocument/2006/relationships/numbering" Target="numbering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59" Type="http://schemas.openxmlformats.org/officeDocument/2006/relationships/footer" Target="footer7.xml"/><Relationship Id="rId67" Type="http://schemas.openxmlformats.org/officeDocument/2006/relationships/fontTable" Target="fontTable.xml"/><Relationship Id="rId20" Type="http://schemas.openxmlformats.org/officeDocument/2006/relationships/image" Target="media/image5.jpeg"/><Relationship Id="rId41" Type="http://schemas.openxmlformats.org/officeDocument/2006/relationships/image" Target="media/image24.jpeg"/><Relationship Id="rId54" Type="http://schemas.openxmlformats.org/officeDocument/2006/relationships/image" Target="media/image36.jpeg"/><Relationship Id="rId6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JTKi6EE/wVejnZUkk5woQB7JA==">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</go:docsCustomData>
</go:gDocsCustomXmlDataStorage>
</file>

<file path=customXml/itemProps1.xml><?xml version="1.0" encoding="utf-8"?>
<ds:datastoreItem xmlns:ds="http://schemas.openxmlformats.org/officeDocument/2006/customXml" ds:itemID="{6A9B193C-8339-4485-BB36-2B05C6E938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48</Pages>
  <Words>12481</Words>
  <Characters>71144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lenovo</cp:lastModifiedBy>
  <cp:revision>6</cp:revision>
  <cp:lastPrinted>2022-10-25T07:46:00Z</cp:lastPrinted>
  <dcterms:created xsi:type="dcterms:W3CDTF">2023-01-12T13:48:00Z</dcterms:created>
  <dcterms:modified xsi:type="dcterms:W3CDTF">2023-01-15T17:15:00Z</dcterms:modified>
</cp:coreProperties>
</file>