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D" w:rsidRDefault="00960D8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8"/>
        <w:gridCol w:w="2424"/>
        <w:gridCol w:w="2778"/>
        <w:gridCol w:w="1739"/>
      </w:tblGrid>
      <w:tr w:rsidR="00960D8D">
        <w:trPr>
          <w:cantSplit/>
          <w:trHeight w:val="4252"/>
          <w:tblHeader/>
          <w:jc w:val="right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9845" cy="1168400"/>
                  <wp:effectExtent l="0" t="0" r="0" b="0"/>
                  <wp:docPr id="9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0D8D" w:rsidRDefault="009B0FC0">
            <w:pPr>
              <w:jc w:val="center"/>
              <w:rPr>
                <w:rFonts w:ascii="Calibri" w:eastAsia="Calibri" w:hAnsi="Calibri"/>
                <w:b/>
                <w:sz w:val="52"/>
                <w:szCs w:val="52"/>
              </w:rPr>
            </w:pPr>
            <w:r>
              <w:rPr>
                <w:rFonts w:ascii="Calibri" w:eastAsia="Calibri" w:hAnsi="Calibri"/>
                <w:b/>
                <w:sz w:val="52"/>
                <w:szCs w:val="52"/>
              </w:rPr>
              <w:t>Istituto Comprensivo “E. COMPARONI”</w:t>
            </w:r>
          </w:p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SCUOLA PRIMARIA “G. PASCOLI”</w:t>
            </w:r>
          </w:p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Nuovo edificio + palestrina</w:t>
            </w:r>
          </w:p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Gonzaga, 3/5 –  Bagnolo in Piano (RE)</w:t>
            </w:r>
          </w:p>
          <w:p w:rsidR="00960D8D" w:rsidRDefault="00960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960D8D">
        <w:trPr>
          <w:cantSplit/>
          <w:trHeight w:val="1412"/>
          <w:tblHeader/>
          <w:jc w:val="right"/>
        </w:trPr>
        <w:tc>
          <w:tcPr>
            <w:tcW w:w="977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960D8D" w:rsidRDefault="009B0FC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PIANO DI EMERGENZA INTERNO</w:t>
            </w:r>
          </w:p>
          <w:p w:rsidR="00960D8D" w:rsidRDefault="00960D8D">
            <w:pPr>
              <w:jc w:val="center"/>
              <w:rPr>
                <w:b/>
                <w:sz w:val="36"/>
                <w:szCs w:val="36"/>
              </w:rPr>
            </w:pPr>
          </w:p>
          <w:p w:rsidR="00960D8D" w:rsidRDefault="009B0F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D.Lgs. 81/2008 Art. 46 – DM 10.03.1998</w:t>
            </w:r>
          </w:p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t>Ad integrazione del Documento di valutazione dei rischi previsto dall’art. 28, comma 2 del D.Lgs. 81/08</w:t>
            </w:r>
          </w:p>
          <w:p w:rsidR="00960D8D" w:rsidRDefault="00960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960D8D" w:rsidRDefault="00960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960D8D" w:rsidRDefault="00960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960D8D" w:rsidRDefault="00960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documento è stato elaborato da:</w:t>
            </w:r>
          </w:p>
          <w:p w:rsidR="00960D8D" w:rsidRDefault="00960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2"/>
                <w:szCs w:val="12"/>
              </w:rPr>
            </w:pPr>
          </w:p>
        </w:tc>
      </w:tr>
      <w:tr w:rsidR="00960D8D">
        <w:trPr>
          <w:cantSplit/>
          <w:trHeight w:val="429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</w:tcPr>
          <w:p w:rsidR="00960D8D" w:rsidRDefault="009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8D" w:rsidRDefault="009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8D" w:rsidRDefault="009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8D" w:rsidRDefault="009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960D8D">
        <w:trPr>
          <w:cantSplit/>
          <w:trHeight w:val="551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t>Chiara de Ioanna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60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0D8D" w:rsidRDefault="003C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Prot. 9535 VI.9</w:t>
            </w:r>
          </w:p>
          <w:p w:rsidR="003C222D" w:rsidRDefault="00AD6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22/23</w:t>
            </w:r>
          </w:p>
          <w:p w:rsidR="00960D8D" w:rsidRDefault="009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0D8D">
        <w:trPr>
          <w:cantSplit/>
          <w:trHeight w:val="559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960D8D" w:rsidRDefault="009B0F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Dirigente per la Sicurezza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60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60D8D">
        <w:trPr>
          <w:cantSplit/>
          <w:trHeight w:val="554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SPP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t>Mauro Ferrarini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3C222D">
            <w:pPr>
              <w:jc w:val="center"/>
              <w:rPr>
                <w:b/>
                <w:sz w:val="24"/>
                <w:szCs w:val="24"/>
              </w:rPr>
            </w:pPr>
            <w:r w:rsidRPr="003C222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38555" cy="233680"/>
                  <wp:effectExtent l="19050" t="0" r="4445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60D8D">
        <w:trPr>
          <w:cantSplit/>
          <w:trHeight w:val="556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D195"/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Rappresentate dei lavoratori per la sicurezza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B0FC0">
            <w:pPr>
              <w:jc w:val="center"/>
              <w:rPr>
                <w:sz w:val="24"/>
                <w:szCs w:val="24"/>
              </w:rPr>
            </w:pPr>
            <w:r>
              <w:t>Marco Orlandini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8D" w:rsidRDefault="00960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60D8D">
        <w:trPr>
          <w:cantSplit/>
          <w:trHeight w:val="832"/>
          <w:tblHeader/>
          <w:jc w:val="right"/>
        </w:trPr>
        <w:tc>
          <w:tcPr>
            <w:tcW w:w="9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0D8D" w:rsidRDefault="009B0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“data certa” del presente documento è attestata dalla sottoscrizione del documento medesimo da parte del responsabile del</w:t>
            </w:r>
          </w:p>
          <w:p w:rsidR="00960D8D" w:rsidRDefault="009B0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prevenzione e protezione, del rappresentante dei lavoratori per la sicurezza o del rappresentante dei lavoratori per la sicurezza territoriale e del medico competente, ove nominato.</w:t>
            </w:r>
          </w:p>
        </w:tc>
      </w:tr>
    </w:tbl>
    <w:p w:rsidR="00960D8D" w:rsidRDefault="00960D8D"/>
    <w:p w:rsidR="00960D8D" w:rsidRDefault="00960D8D">
      <w:pPr>
        <w:jc w:val="left"/>
      </w:pPr>
    </w:p>
    <w:tbl>
      <w:tblPr>
        <w:tblStyle w:val="a0"/>
        <w:tblW w:w="9779" w:type="dxa"/>
        <w:jc w:val="center"/>
        <w:tblInd w:w="0" w:type="dxa"/>
        <w:tblLayout w:type="fixed"/>
        <w:tblLook w:val="0000"/>
      </w:tblPr>
      <w:tblGrid>
        <w:gridCol w:w="7117"/>
        <w:gridCol w:w="2662"/>
      </w:tblGrid>
      <w:tr w:rsidR="00960D8D">
        <w:trPr>
          <w:cantSplit/>
          <w:trHeight w:val="385"/>
          <w:tblHeader/>
          <w:jc w:val="center"/>
        </w:trPr>
        <w:tc>
          <w:tcPr>
            <w:tcW w:w="7117" w:type="dxa"/>
            <w:vAlign w:val="bottom"/>
          </w:tcPr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t>Il documento è stato elaborato in collaborazione con:</w:t>
            </w:r>
          </w:p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Alfa</w:t>
            </w:r>
            <w:r w:rsidR="00AD64C1">
              <w:rPr>
                <w:b/>
              </w:rPr>
              <w:t xml:space="preserve"> solutions  SpA</w:t>
            </w:r>
            <w:r>
              <w:rPr>
                <w:b/>
              </w:rPr>
              <w:t xml:space="preserve"> </w:t>
            </w:r>
          </w:p>
          <w:p w:rsidR="00960D8D" w:rsidRDefault="009B0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rFonts w:ascii="Calibri" w:eastAsia="Calibri" w:hAnsi="Calibri"/>
              </w:rPr>
            </w:pPr>
            <w:r>
              <w:t xml:space="preserve">Via Ramazzini, 39/D </w:t>
            </w:r>
            <w:r w:rsidR="00AD64C1">
              <w:t xml:space="preserve">42124 </w:t>
            </w:r>
            <w:r>
              <w:t>Reggio Emilia (RE)</w:t>
            </w:r>
          </w:p>
        </w:tc>
        <w:tc>
          <w:tcPr>
            <w:tcW w:w="2662" w:type="dxa"/>
            <w:vAlign w:val="center"/>
          </w:tcPr>
          <w:p w:rsidR="00960D8D" w:rsidRDefault="00AD64C1" w:rsidP="00AD64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eastAsia="Calibri" w:hAnsi="Calibri"/>
                <w:u w:val="single"/>
              </w:rPr>
            </w:pPr>
            <w:r w:rsidRPr="00AD64C1">
              <w:rPr>
                <w:rFonts w:ascii="Calibri" w:eastAsia="Calibri" w:hAnsi="Calibri"/>
                <w:noProof/>
                <w:u w:val="single"/>
              </w:rPr>
              <w:drawing>
                <wp:inline distT="0" distB="0" distL="0" distR="0">
                  <wp:extent cx="1589305" cy="586740"/>
                  <wp:effectExtent l="19050" t="0" r="0" b="0"/>
                  <wp:docPr id="2" name="Immagine 1" descr="al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54" cy="58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8D" w:rsidRDefault="00960D8D">
      <w:pPr>
        <w:sectPr w:rsidR="00960D8D">
          <w:headerReference w:type="even" r:id="rId11"/>
          <w:headerReference w:type="default" r:id="rId12"/>
          <w:footerReference w:type="even" r:id="rId13"/>
          <w:pgSz w:w="11907" w:h="16840"/>
          <w:pgMar w:top="1134" w:right="1134" w:bottom="1134" w:left="1134" w:header="720" w:footer="583" w:gutter="0"/>
          <w:pgNumType w:start="1"/>
          <w:cols w:space="720"/>
          <w:titlePg/>
        </w:sectPr>
      </w:pPr>
    </w:p>
    <w:p w:rsidR="00960D8D" w:rsidRDefault="009B0FC0">
      <w:pPr>
        <w:rPr>
          <w:rFonts w:ascii="Calibri" w:eastAsia="Calibri" w:hAnsi="Calibri"/>
          <w:b/>
          <w:i/>
          <w:sz w:val="36"/>
          <w:szCs w:val="36"/>
        </w:rPr>
      </w:pPr>
      <w:r>
        <w:rPr>
          <w:rFonts w:ascii="Calibri" w:eastAsia="Calibri" w:hAnsi="Calibri"/>
          <w:b/>
          <w:i/>
          <w:sz w:val="36"/>
          <w:szCs w:val="36"/>
        </w:rPr>
        <w:lastRenderedPageBreak/>
        <w:t>SOMMARIO</w:t>
      </w:r>
    </w:p>
    <w:sdt>
      <w:sdtPr>
        <w:id w:val="1234221818"/>
        <w:docPartObj>
          <w:docPartGallery w:val="Table of Contents"/>
          <w:docPartUnique/>
        </w:docPartObj>
      </w:sdtPr>
      <w:sdtContent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r>
            <w:fldChar w:fldCharType="begin"/>
          </w:r>
          <w:r w:rsidR="009B0FC0">
            <w:instrText xml:space="preserve"> TOC \h \u \z </w:instrText>
          </w:r>
          <w:r>
            <w:fldChar w:fldCharType="separate"/>
          </w:r>
          <w:hyperlink w:anchor="_heading=h.gjdgxs">
            <w:r w:rsidR="009B0FC0">
              <w:rPr>
                <w:rFonts w:ascii="Calibri" w:eastAsia="Calibri" w:hAnsi="Calibri"/>
                <w:smallCaps/>
                <w:color w:val="000000"/>
              </w:rPr>
              <w:t>1.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ANAGRAFICA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4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znysh7">
            <w:r w:rsidR="009B0FC0">
              <w:rPr>
                <w:rFonts w:ascii="Calibri" w:eastAsia="Calibri" w:hAnsi="Calibri"/>
                <w:smallCaps/>
                <w:color w:val="000000"/>
              </w:rPr>
              <w:t>2.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SCOPO E CAMPO DI APPLICAZIONE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tyjcwt">
            <w:r w:rsidR="009B0FC0">
              <w:rPr>
                <w:rFonts w:ascii="Calibri" w:eastAsia="Calibri" w:hAnsi="Calibri"/>
                <w:smallCaps/>
                <w:color w:val="000000"/>
              </w:rPr>
              <w:t>3.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CARATTERISTICHE DELL’INSEDIAMENTO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d34og8">
            <w:r w:rsidR="009B0FC0">
              <w:rPr>
                <w:rFonts w:ascii="Calibri" w:eastAsia="Calibri" w:hAnsi="Calibri"/>
                <w:smallCaps/>
                <w:color w:val="000000"/>
              </w:rPr>
              <w:t>3.1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DISTRIBUZIONE E LOCALIZZAZIONE DELLA POPOLAZIONE SCOLASTICA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7dp8vu">
            <w:r w:rsidR="009B0FC0">
              <w:rPr>
                <w:rFonts w:ascii="Calibri" w:eastAsia="Calibri" w:hAnsi="Calibri"/>
                <w:smallCaps/>
                <w:color w:val="000000"/>
              </w:rPr>
              <w:t>3.2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IDENTIFICAZIONE AREE ALTA VULNERABILITA’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rdcrjn">
            <w:r w:rsidR="009B0FC0">
              <w:rPr>
                <w:rFonts w:ascii="Calibri" w:eastAsia="Calibri" w:hAnsi="Calibri"/>
                <w:smallCaps/>
                <w:color w:val="000000"/>
              </w:rPr>
              <w:t>4.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CERTIFICATO DI PREVENZIONE INCENDI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6in1rg">
            <w:r w:rsidR="009B0FC0">
              <w:rPr>
                <w:rFonts w:ascii="Calibri" w:eastAsia="Calibri" w:hAnsi="Calibri"/>
                <w:smallCaps/>
                <w:color w:val="000000"/>
              </w:rPr>
              <w:t>5.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ORGANIZZAZIONE DELL’EMERGENZA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lnxbz9">
            <w:r w:rsidR="009B0FC0">
              <w:rPr>
                <w:rFonts w:ascii="Calibri" w:eastAsia="Calibri" w:hAnsi="Calibri"/>
                <w:smallCaps/>
                <w:color w:val="000000"/>
              </w:rPr>
              <w:t>5.1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OBIETTIVI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5nkun2">
            <w:r w:rsidR="009B0FC0">
              <w:rPr>
                <w:rFonts w:ascii="Calibri" w:eastAsia="Calibri" w:hAnsi="Calibri"/>
                <w:smallCaps/>
                <w:color w:val="000000"/>
              </w:rPr>
              <w:t>5.2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FORMAZIONE INFORMAZIONE ADDESTRAMENTO PER L’EMERGENZA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ksv4uv">
            <w:r w:rsidR="009B0FC0">
              <w:rPr>
                <w:rFonts w:ascii="Calibri" w:eastAsia="Calibri" w:hAnsi="Calibri"/>
                <w:smallCaps/>
                <w:color w:val="000000"/>
              </w:rPr>
              <w:t>5.3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LOCALIZZAZIONE DEL CENTRO DI COORDINAMENTO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4sinio">
            <w:r w:rsidR="009B0FC0">
              <w:rPr>
                <w:rFonts w:ascii="Calibri" w:eastAsia="Calibri" w:hAnsi="Calibri"/>
                <w:smallCaps/>
                <w:color w:val="000000"/>
              </w:rPr>
              <w:t>5.4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soggetti coinvolti nella gestione delle emergenze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jxsxqh">
            <w:r w:rsidR="009B0FC0">
              <w:rPr>
                <w:rFonts w:ascii="Calibri" w:eastAsia="Calibri" w:hAnsi="Calibri"/>
                <w:smallCaps/>
                <w:color w:val="000000"/>
              </w:rPr>
              <w:t>5.4.1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COORDINATORE EMERGENZE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z337ya">
            <w:r w:rsidR="009B0FC0">
              <w:rPr>
                <w:rFonts w:ascii="Calibri" w:eastAsia="Calibri" w:hAnsi="Calibri"/>
                <w:smallCaps/>
                <w:color w:val="000000"/>
              </w:rPr>
              <w:t>5.4.2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ADDETTO ALLA CHIAMATA SOCCORSI ESTERNI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j2qqm3">
            <w:r w:rsidR="009B0FC0">
              <w:rPr>
                <w:rFonts w:ascii="Calibri" w:eastAsia="Calibri" w:hAnsi="Calibri"/>
                <w:smallCaps/>
                <w:color w:val="000000"/>
              </w:rPr>
              <w:t>5.4.3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RESPONSABILE DELL’EVACUAZIONE DELLA CLASSE (DOCENTE)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y810tw">
            <w:r w:rsidR="009B0FC0">
              <w:rPr>
                <w:rFonts w:ascii="Calibri" w:eastAsia="Calibri" w:hAnsi="Calibri"/>
                <w:smallCaps/>
                <w:color w:val="000000"/>
              </w:rPr>
              <w:t>5.4.4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REFERENTE PER STUDENTI CON DISABILITA’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i7ojhp">
            <w:r w:rsidR="009B0FC0">
              <w:rPr>
                <w:rFonts w:ascii="Calibri" w:eastAsia="Calibri" w:hAnsi="Calibri"/>
                <w:smallCaps/>
                <w:color w:val="000000"/>
              </w:rPr>
              <w:t>5.4.5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APRI-FILA / CHIUDI-FILA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xcytpi">
            <w:r w:rsidR="009B0FC0">
              <w:rPr>
                <w:rFonts w:ascii="Calibri" w:eastAsia="Calibri" w:hAnsi="Calibri"/>
                <w:smallCaps/>
                <w:color w:val="000000"/>
              </w:rPr>
              <w:t>5.4.6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squadra di evacuazione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13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ci93xb">
            <w:r w:rsidR="009B0FC0">
              <w:rPr>
                <w:rFonts w:ascii="Calibri" w:eastAsia="Calibri" w:hAnsi="Calibri"/>
                <w:smallCaps/>
                <w:color w:val="000000"/>
              </w:rPr>
              <w:t>5.4.7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ADDETTO AL SEZIONAMENTO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14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whwml4">
            <w:r w:rsidR="009B0FC0">
              <w:rPr>
                <w:rFonts w:ascii="Calibri" w:eastAsia="Calibri" w:hAnsi="Calibri"/>
                <w:smallCaps/>
                <w:color w:val="000000"/>
              </w:rPr>
              <w:t>5.4.8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ADDETTI ANTINCENDIO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14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qsh70q">
            <w:r w:rsidR="009B0FC0">
              <w:rPr>
                <w:rFonts w:ascii="Calibri" w:eastAsia="Calibri" w:hAnsi="Calibri"/>
                <w:smallCaps/>
                <w:color w:val="000000"/>
              </w:rPr>
              <w:t>5.4.9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ADDETTI primo soccorso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as4poj">
            <w:r w:rsidR="009B0FC0">
              <w:rPr>
                <w:rFonts w:ascii="Calibri" w:eastAsia="Calibri" w:hAnsi="Calibri"/>
                <w:smallCaps/>
                <w:color w:val="000000"/>
              </w:rPr>
              <w:t>5.4.10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FORMAZIONE PER L’UTILIZZO DEL dae (dm 24/04/2013)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pxezwc">
            <w:r w:rsidR="009B0FC0">
              <w:rPr>
                <w:rFonts w:ascii="Calibri" w:eastAsia="Calibri" w:hAnsi="Calibri"/>
                <w:smallCaps/>
                <w:color w:val="000000"/>
              </w:rPr>
              <w:t>5.4.11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referentE SCOLASTICO covid-19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9x2ik5">
            <w:r w:rsidR="009B0FC0">
              <w:rPr>
                <w:rFonts w:ascii="Calibri" w:eastAsia="Calibri" w:hAnsi="Calibri"/>
                <w:smallCaps/>
                <w:color w:val="000000"/>
              </w:rPr>
              <w:t>6.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segnaletica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17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47n2zr">
            <w:r w:rsidR="009B0FC0">
              <w:rPr>
                <w:rFonts w:ascii="Calibri" w:eastAsia="Calibri" w:hAnsi="Calibri"/>
                <w:smallCaps/>
                <w:color w:val="000000"/>
              </w:rPr>
              <w:t>7.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DOTAZIONE ANTINCENDIO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o7alnk">
            <w:r w:rsidR="009B0FC0">
              <w:rPr>
                <w:rFonts w:ascii="Calibri" w:eastAsia="Calibri" w:hAnsi="Calibri"/>
                <w:smallCaps/>
                <w:color w:val="000000"/>
              </w:rPr>
              <w:t>7.1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SORVEGLIANZA E CONTROLLO PERIODICO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3ckvvd">
            <w:r w:rsidR="009B0FC0">
              <w:rPr>
                <w:rFonts w:ascii="Calibri" w:eastAsia="Calibri" w:hAnsi="Calibri"/>
                <w:smallCaps/>
                <w:color w:val="000000"/>
              </w:rPr>
              <w:t>7.2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MANUTENZIONE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ihv636">
            <w:r w:rsidR="009B0FC0">
              <w:rPr>
                <w:rFonts w:ascii="Calibri" w:eastAsia="Calibri" w:hAnsi="Calibri"/>
                <w:smallCaps/>
                <w:color w:val="000000"/>
              </w:rPr>
              <w:t>7.3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Estintori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hmsyys">
            <w:r w:rsidR="009B0FC0">
              <w:rPr>
                <w:rFonts w:ascii="Calibri" w:eastAsia="Calibri" w:hAnsi="Calibri"/>
                <w:smallCaps/>
                <w:color w:val="000000"/>
              </w:rPr>
              <w:t>7.4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Rete Idranti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1mghml">
            <w:r w:rsidR="009B0FC0">
              <w:rPr>
                <w:rFonts w:ascii="Calibri" w:eastAsia="Calibri" w:hAnsi="Calibri"/>
                <w:smallCaps/>
                <w:color w:val="000000"/>
              </w:rPr>
              <w:t>7.5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Modalità d’impiego DEI PRESIDI ANTINCENDIO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grqrue">
            <w:r w:rsidR="009B0FC0">
              <w:rPr>
                <w:rFonts w:ascii="Calibri" w:eastAsia="Calibri" w:hAnsi="Calibri"/>
                <w:smallCaps/>
                <w:color w:val="000000"/>
              </w:rPr>
              <w:t>7.6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Altri Impianti Per La Prevenzione Incendi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vx1227">
            <w:r w:rsidR="009B0FC0">
              <w:rPr>
                <w:rFonts w:ascii="Calibri" w:eastAsia="Calibri" w:hAnsi="Calibri"/>
                <w:smallCaps/>
                <w:color w:val="000000"/>
              </w:rPr>
              <w:t>7.7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EquipaggiamentI D’Emergenza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fwokq0">
            <w:r w:rsidR="009B0FC0">
              <w:rPr>
                <w:rFonts w:ascii="Calibri" w:eastAsia="Calibri" w:hAnsi="Calibri"/>
                <w:smallCaps/>
                <w:color w:val="000000"/>
              </w:rPr>
              <w:t>7.8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SORVEGLIANZA dei presidi antincendio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v1yuxt">
            <w:r w:rsidR="009B0FC0">
              <w:rPr>
                <w:rFonts w:ascii="Calibri" w:eastAsia="Calibri" w:hAnsi="Calibri"/>
                <w:smallCaps/>
                <w:color w:val="000000"/>
              </w:rPr>
              <w:t>8.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DOTAZIONE PRONTO SOCCORSO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23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f1mdlm">
            <w:r w:rsidR="009B0FC0">
              <w:rPr>
                <w:rFonts w:ascii="Calibri" w:eastAsia="Calibri" w:hAnsi="Calibri"/>
                <w:smallCaps/>
                <w:color w:val="000000"/>
              </w:rPr>
              <w:t>8.1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SORVEGLIANZA dei presidi primo soccorso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24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u6wntf">
            <w:r w:rsidR="009B0FC0">
              <w:rPr>
                <w:rFonts w:ascii="Calibri" w:eastAsia="Calibri" w:hAnsi="Calibri"/>
                <w:smallCaps/>
                <w:color w:val="000000"/>
              </w:rPr>
              <w:t>9.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NORME DI COMPORTAMENTO IN BASE AL TIPO DI EMERGENZA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9c6y18">
            <w:r w:rsidR="009B0FC0">
              <w:rPr>
                <w:rFonts w:ascii="Calibri" w:eastAsia="Calibri" w:hAnsi="Calibri"/>
                <w:smallCaps/>
                <w:color w:val="000000"/>
              </w:rPr>
              <w:t>9.1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INCENDIO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8h4qwu">
            <w:r w:rsidR="009B0FC0">
              <w:rPr>
                <w:rFonts w:ascii="Calibri" w:eastAsia="Calibri" w:hAnsi="Calibri"/>
                <w:smallCaps/>
                <w:color w:val="000000"/>
              </w:rPr>
              <w:t>9.1.1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incendio di ridotte proporzioni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nmf14n">
            <w:r w:rsidR="009B0FC0">
              <w:rPr>
                <w:rFonts w:ascii="Calibri" w:eastAsia="Calibri" w:hAnsi="Calibri"/>
                <w:smallCaps/>
                <w:color w:val="000000"/>
              </w:rPr>
              <w:t>9.1.2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incendio di vaste proporzioni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7m2jsg">
            <w:r w:rsidR="009B0FC0">
              <w:rPr>
                <w:rFonts w:ascii="Calibri" w:eastAsia="Calibri" w:hAnsi="Calibri"/>
                <w:smallCaps/>
                <w:color w:val="000000"/>
              </w:rPr>
              <w:t>9.2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EVENTO SISMICO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mrcu09">
            <w:r w:rsidR="009B0FC0">
              <w:rPr>
                <w:rFonts w:ascii="Calibri" w:eastAsia="Calibri" w:hAnsi="Calibri"/>
                <w:smallCaps/>
                <w:color w:val="000000"/>
              </w:rPr>
              <w:t>9.3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EMERGENZA elettrica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6r0co2">
            <w:r w:rsidR="009B0FC0">
              <w:rPr>
                <w:rFonts w:ascii="Calibri" w:eastAsia="Calibri" w:hAnsi="Calibri"/>
                <w:smallCaps/>
                <w:color w:val="000000"/>
              </w:rPr>
              <w:t>9.3.1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black-out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lwamvv">
            <w:r w:rsidR="009B0FC0">
              <w:rPr>
                <w:rFonts w:ascii="Calibri" w:eastAsia="Calibri" w:hAnsi="Calibri"/>
                <w:smallCaps/>
                <w:color w:val="000000"/>
              </w:rPr>
              <w:t>9.3.2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elettrocuzione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11kx3o">
            <w:r w:rsidR="009B0FC0">
              <w:rPr>
                <w:rFonts w:ascii="Calibri" w:eastAsia="Calibri" w:hAnsi="Calibri"/>
                <w:smallCaps/>
                <w:color w:val="000000"/>
              </w:rPr>
              <w:t>9.4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tromba d’aria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l18frh">
            <w:r w:rsidR="009B0FC0">
              <w:rPr>
                <w:rFonts w:ascii="Calibri" w:eastAsia="Calibri" w:hAnsi="Calibri"/>
                <w:smallCaps/>
                <w:color w:val="000000"/>
              </w:rPr>
              <w:t>9.5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EMERGENZA TOSSICA O CHE COMPORTI IL CONFINAMENTO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06ipza">
            <w:r w:rsidR="009B0FC0">
              <w:rPr>
                <w:rFonts w:ascii="Calibri" w:eastAsia="Calibri" w:hAnsi="Calibri"/>
                <w:smallCaps/>
                <w:color w:val="000000"/>
              </w:rPr>
              <w:t>9.6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SEGNALAZIONE DELLA PRESENZA DI UN ORDIGNO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k668n3">
            <w:r w:rsidR="009B0FC0">
              <w:rPr>
                <w:rFonts w:ascii="Calibri" w:eastAsia="Calibri" w:hAnsi="Calibri"/>
                <w:smallCaps/>
                <w:color w:val="000000"/>
              </w:rPr>
              <w:t>9.7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ALLAGAMENTO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zbgiuw">
            <w:r w:rsidR="009B0FC0">
              <w:rPr>
                <w:rFonts w:ascii="Calibri" w:eastAsia="Calibri" w:hAnsi="Calibri"/>
                <w:smallCaps/>
                <w:color w:val="000000"/>
              </w:rPr>
              <w:t>9.8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FUGA DI GAS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egqt2p">
            <w:r w:rsidR="009B0FC0">
              <w:rPr>
                <w:rFonts w:ascii="Calibri" w:eastAsia="Calibri" w:hAnsi="Calibri"/>
                <w:smallCaps/>
                <w:color w:val="000000"/>
              </w:rPr>
              <w:t>9.9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PERSONA PRIVA DI CONOSCENZA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ygebqi">
            <w:r w:rsidR="009B0FC0">
              <w:rPr>
                <w:rFonts w:ascii="Calibri" w:eastAsia="Calibri" w:hAnsi="Calibri"/>
                <w:smallCaps/>
                <w:color w:val="000000"/>
              </w:rPr>
              <w:t>9.10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ATTACCO CARDIACO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dlolyb">
            <w:r w:rsidR="009B0FC0">
              <w:rPr>
                <w:rFonts w:ascii="Calibri" w:eastAsia="Calibri" w:hAnsi="Calibri"/>
                <w:smallCaps/>
                <w:color w:val="000000"/>
              </w:rPr>
              <w:t>9.11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EVENTUALI CASI E FOCOLAI DA cOVID-19 IN AMBITO SCOLASTICO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sqyw64">
            <w:r w:rsidR="009B0FC0">
              <w:rPr>
                <w:rFonts w:ascii="Calibri" w:eastAsia="Calibri" w:hAnsi="Calibri"/>
                <w:smallCaps/>
                <w:color w:val="000000"/>
              </w:rPr>
              <w:t>9.11.1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STUDENTE CON SINTOMI IN AMBITO SCOLASTICO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cqmetx">
            <w:r w:rsidR="009B0FC0">
              <w:rPr>
                <w:rFonts w:ascii="Calibri" w:eastAsia="Calibri" w:hAnsi="Calibri"/>
                <w:smallCaps/>
                <w:color w:val="000000"/>
              </w:rPr>
              <w:t>9.11.2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operatore scolastico CON SINTOMI in ambito scolastico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rvwp1q">
            <w:r w:rsidR="009B0FC0">
              <w:rPr>
                <w:rFonts w:ascii="Calibri" w:eastAsia="Calibri" w:hAnsi="Calibri"/>
                <w:smallCaps/>
                <w:color w:val="000000"/>
              </w:rPr>
              <w:t>10.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SISTEMI DI COMUNICAZIONE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33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bvk7pj">
            <w:r w:rsidR="009B0FC0">
              <w:rPr>
                <w:rFonts w:ascii="Calibri" w:eastAsia="Calibri" w:hAnsi="Calibri"/>
                <w:smallCaps/>
                <w:color w:val="000000"/>
              </w:rPr>
              <w:t>10.1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allarme antincendio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33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r0uhxc">
            <w:r w:rsidR="009B0FC0">
              <w:rPr>
                <w:rFonts w:ascii="Calibri" w:eastAsia="Calibri" w:hAnsi="Calibri"/>
                <w:smallCaps/>
                <w:color w:val="000000"/>
              </w:rPr>
              <w:t>10.2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Avvisi con campanella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33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664s55">
            <w:r w:rsidR="009B0FC0">
              <w:rPr>
                <w:rFonts w:ascii="Calibri" w:eastAsia="Calibri" w:hAnsi="Calibri"/>
                <w:smallCaps/>
                <w:color w:val="000000"/>
              </w:rPr>
              <w:t>10.3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Comunicazioni telefoniche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34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q5sasy">
            <w:r w:rsidR="009B0FC0">
              <w:rPr>
                <w:rFonts w:ascii="Calibri" w:eastAsia="Calibri" w:hAnsi="Calibri"/>
                <w:smallCaps/>
                <w:color w:val="000000"/>
              </w:rPr>
              <w:t>10.4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comunicazioni ai genitori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5b2l0r">
            <w:r w:rsidR="009B0FC0">
              <w:rPr>
                <w:rFonts w:ascii="Calibri" w:eastAsia="Calibri" w:hAnsi="Calibri"/>
                <w:smallCaps/>
                <w:color w:val="000000"/>
              </w:rPr>
              <w:t>11.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SISTEMA DI VIE DI ESODO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kgcv8k">
            <w:r w:rsidR="009B0FC0">
              <w:rPr>
                <w:rFonts w:ascii="Calibri" w:eastAsia="Calibri" w:hAnsi="Calibri"/>
                <w:smallCaps/>
                <w:color w:val="000000"/>
              </w:rPr>
              <w:t>11.1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USCITE D’EMERGENZA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4g0dwd">
            <w:r w:rsidR="009B0FC0">
              <w:rPr>
                <w:rFonts w:ascii="Calibri" w:eastAsia="Calibri" w:hAnsi="Calibri"/>
                <w:smallCaps/>
                <w:color w:val="000000"/>
              </w:rPr>
              <w:t>11.2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PERCORSI DI ESODO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36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jlao46">
            <w:r w:rsidR="009B0FC0">
              <w:rPr>
                <w:rFonts w:ascii="Calibri" w:eastAsia="Calibri" w:hAnsi="Calibri"/>
                <w:smallCaps/>
                <w:color w:val="000000"/>
              </w:rPr>
              <w:t>12.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punti di raccolta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37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3ky6rz">
            <w:r w:rsidR="009B0FC0">
              <w:rPr>
                <w:rFonts w:ascii="Calibri" w:eastAsia="Calibri" w:hAnsi="Calibri"/>
                <w:smallCaps/>
                <w:color w:val="000000"/>
              </w:rPr>
              <w:t>13.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procedure di evacuazione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iq8gzs">
            <w:r w:rsidR="009B0FC0">
              <w:rPr>
                <w:rFonts w:ascii="Calibri" w:eastAsia="Calibri" w:hAnsi="Calibri"/>
                <w:smallCaps/>
                <w:color w:val="000000"/>
              </w:rPr>
              <w:t>13.1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PROVE DI EVACUAZIONE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xvir7l">
            <w:r w:rsidR="009B0FC0">
              <w:rPr>
                <w:rFonts w:ascii="Calibri" w:eastAsia="Calibri" w:hAnsi="Calibri"/>
                <w:smallCaps/>
                <w:color w:val="000000"/>
              </w:rPr>
              <w:t>13.2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norme perl’EVACUAZIONE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hv69ve">
            <w:r w:rsidR="009B0FC0">
              <w:rPr>
                <w:rFonts w:ascii="Calibri" w:eastAsia="Calibri" w:hAnsi="Calibri"/>
                <w:smallCaps/>
                <w:color w:val="000000"/>
              </w:rPr>
              <w:t>13.3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EVACUAZIONE PERSONE DISABILI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x0gk37">
            <w:r w:rsidR="009B0FC0">
              <w:rPr>
                <w:rFonts w:ascii="Calibri" w:eastAsia="Calibri" w:hAnsi="Calibri"/>
                <w:smallCaps/>
                <w:color w:val="000000"/>
              </w:rPr>
              <w:t>13.3.1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procedura di evacuazione disabili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39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w5ecyt">
            <w:r w:rsidR="009B0FC0">
              <w:rPr>
                <w:rFonts w:ascii="Calibri" w:eastAsia="Calibri" w:hAnsi="Calibri"/>
                <w:smallCaps/>
                <w:color w:val="000000"/>
              </w:rPr>
              <w:t>13.3.2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misure di comportamento in base al tipo di disabilita’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baon6m">
            <w:r w:rsidR="009B0FC0">
              <w:rPr>
                <w:rFonts w:ascii="Calibri" w:eastAsia="Calibri" w:hAnsi="Calibri"/>
                <w:smallCaps/>
                <w:color w:val="000000"/>
              </w:rPr>
              <w:t>13.4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accorgimenti anticontagio durante l’evacuazione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42</w:t>
            </w:r>
          </w:hyperlink>
        </w:p>
        <w:p w:rsidR="00960D8D" w:rsidRDefault="00282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vac5uf">
            <w:r w:rsidR="009B0FC0">
              <w:rPr>
                <w:rFonts w:ascii="Calibri" w:eastAsia="Calibri" w:hAnsi="Calibri"/>
                <w:smallCaps/>
                <w:color w:val="000000"/>
              </w:rPr>
              <w:t>14.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RIFERIMENTI NORMATIVI</w:t>
            </w:r>
            <w:r w:rsidR="009B0FC0">
              <w:rPr>
                <w:rFonts w:ascii="Calibri" w:eastAsia="Calibri" w:hAnsi="Calibri"/>
                <w:smallCaps/>
                <w:color w:val="000000"/>
              </w:rPr>
              <w:tab/>
              <w:t>42</w:t>
            </w:r>
          </w:hyperlink>
        </w:p>
        <w:p w:rsidR="00960D8D" w:rsidRDefault="002828B8">
          <w:pPr>
            <w:tabs>
              <w:tab w:val="left" w:pos="1134"/>
              <w:tab w:val="right" w:pos="9639"/>
            </w:tabs>
            <w:ind w:left="1134" w:hanging="1134"/>
          </w:pPr>
          <w:r>
            <w:fldChar w:fldCharType="end"/>
          </w:r>
        </w:p>
      </w:sdtContent>
    </w:sdt>
    <w:p w:rsidR="00960D8D" w:rsidRDefault="00960D8D">
      <w:pPr>
        <w:tabs>
          <w:tab w:val="left" w:pos="851"/>
          <w:tab w:val="right" w:pos="9639"/>
        </w:tabs>
        <w:jc w:val="left"/>
      </w:pPr>
    </w:p>
    <w:p w:rsidR="00960D8D" w:rsidRDefault="00960D8D">
      <w:pPr>
        <w:jc w:val="left"/>
      </w:pPr>
    </w:p>
    <w:tbl>
      <w:tblPr>
        <w:tblStyle w:val="a1"/>
        <w:tblW w:w="9923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851"/>
        <w:gridCol w:w="1701"/>
        <w:gridCol w:w="5670"/>
        <w:gridCol w:w="1701"/>
      </w:tblGrid>
      <w:tr w:rsidR="00960D8D">
        <w:trPr>
          <w:cantSplit/>
          <w:trHeight w:val="284"/>
          <w:tblHeader/>
        </w:trPr>
        <w:tc>
          <w:tcPr>
            <w:tcW w:w="851" w:type="dxa"/>
            <w:shd w:val="clear" w:color="auto" w:fill="E7E6E6"/>
            <w:vAlign w:val="center"/>
          </w:tcPr>
          <w:p w:rsidR="00960D8D" w:rsidRDefault="009B0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60D8D" w:rsidRDefault="009B0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960D8D" w:rsidRDefault="009B0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60D8D" w:rsidRDefault="009B0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0C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60D8D" w:rsidRDefault="000C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1-10-2022</w:t>
            </w:r>
          </w:p>
        </w:tc>
        <w:tc>
          <w:tcPr>
            <w:tcW w:w="5670" w:type="dxa"/>
            <w:vAlign w:val="center"/>
          </w:tcPr>
          <w:p w:rsidR="00960D8D" w:rsidRDefault="000C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Aggiornamento PEI</w:t>
            </w:r>
          </w:p>
        </w:tc>
        <w:tc>
          <w:tcPr>
            <w:tcW w:w="1701" w:type="dxa"/>
            <w:vAlign w:val="center"/>
          </w:tcPr>
          <w:p w:rsidR="00960D8D" w:rsidRDefault="000C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Orlandini</w:t>
            </w: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</w:tr>
      <w:tr w:rsidR="00960D8D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D8D" w:rsidRDefault="00960D8D">
            <w:pPr>
              <w:rPr>
                <w:sz w:val="18"/>
                <w:szCs w:val="18"/>
              </w:rPr>
            </w:pPr>
          </w:p>
        </w:tc>
      </w:tr>
    </w:tbl>
    <w:p w:rsidR="00960D8D" w:rsidRDefault="00960D8D">
      <w:pPr>
        <w:jc w:val="left"/>
      </w:pPr>
    </w:p>
    <w:p w:rsidR="00960D8D" w:rsidRDefault="00960D8D"/>
    <w:p w:rsidR="00960D8D" w:rsidRDefault="00960D8D">
      <w:pPr>
        <w:sectPr w:rsidR="00960D8D">
          <w:headerReference w:type="even" r:id="rId14"/>
          <w:headerReference w:type="default" r:id="rId15"/>
          <w:footerReference w:type="default" r:id="rId16"/>
          <w:pgSz w:w="11907" w:h="16840"/>
          <w:pgMar w:top="1134" w:right="1134" w:bottom="1134" w:left="1134" w:header="720" w:footer="583" w:gutter="0"/>
          <w:cols w:space="720"/>
        </w:sectPr>
      </w:pPr>
    </w:p>
    <w:p w:rsidR="00960D8D" w:rsidRDefault="009B0FC0">
      <w:pPr>
        <w:pStyle w:val="Titolo1"/>
        <w:numPr>
          <w:ilvl w:val="0"/>
          <w:numId w:val="14"/>
        </w:numPr>
        <w:spacing w:before="0"/>
      </w:pPr>
      <w:bookmarkStart w:id="0" w:name="_heading=h.gjdgxs" w:colFirst="0" w:colLast="0"/>
      <w:bookmarkEnd w:id="0"/>
      <w:r>
        <w:lastRenderedPageBreak/>
        <w:t>ANAGRAFICA</w:t>
      </w:r>
    </w:p>
    <w:p w:rsidR="00960D8D" w:rsidRDefault="00960D8D">
      <w:pPr>
        <w:rPr>
          <w:rFonts w:ascii="Calibri" w:eastAsia="Calibri" w:hAnsi="Calibri"/>
        </w:rPr>
      </w:pPr>
      <w:bookmarkStart w:id="1" w:name="_heading=h.30j0zll" w:colFirst="0" w:colLast="0"/>
      <w:bookmarkEnd w:id="1"/>
    </w:p>
    <w:tbl>
      <w:tblPr>
        <w:tblStyle w:val="a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ISTITUTO SCOLASTICO</w:t>
            </w:r>
          </w:p>
        </w:tc>
        <w:tc>
          <w:tcPr>
            <w:tcW w:w="681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ISTITUTO COMPRENSIVO “E.COMPARONI”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SEDE AMMINISTRATIVA</w:t>
            </w:r>
          </w:p>
        </w:tc>
        <w:tc>
          <w:tcPr>
            <w:tcW w:w="6812" w:type="dxa"/>
            <w:vAlign w:val="center"/>
          </w:tcPr>
          <w:p w:rsidR="00960D8D" w:rsidRDefault="009B0FC0">
            <w:r>
              <w:t>Via della Repubblica, 4 –BAGNOLO IN PIANO (RE)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PLESSO</w:t>
            </w:r>
          </w:p>
        </w:tc>
        <w:tc>
          <w:tcPr>
            <w:tcW w:w="6812" w:type="dxa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SCUOLA PRIMARIA NUOVA E PALESTRINA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812" w:type="dxa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Via </w:t>
            </w:r>
            <w:r>
              <w:t>Gonzaga, 3/5 –BAGNOLO IN PIANO</w:t>
            </w:r>
            <w:r>
              <w:rPr>
                <w:rFonts w:ascii="Calibri" w:eastAsia="Calibri" w:hAnsi="Calibri"/>
              </w:rPr>
              <w:t xml:space="preserve"> (RE)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3406"/>
        <w:gridCol w:w="3406"/>
      </w:tblGrid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ANNO SCOLASTICO</w:t>
            </w:r>
          </w:p>
        </w:tc>
        <w:tc>
          <w:tcPr>
            <w:tcW w:w="6812" w:type="dxa"/>
            <w:gridSpan w:val="2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2022-202</w:t>
            </w:r>
            <w:r>
              <w:t>3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nil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AFFOLLAMENTO</w:t>
            </w:r>
          </w:p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Scuola Nuova</w:t>
            </w: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Studenti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t>201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Personale ausiliario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t>1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Personale amm.vo e segreteria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Educatori comunali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t>0</w:t>
            </w:r>
          </w:p>
        </w:tc>
      </w:tr>
    </w:tbl>
    <w:p w:rsidR="00960D8D" w:rsidRDefault="00960D8D"/>
    <w:tbl>
      <w:tblPr>
        <w:tblStyle w:val="a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3406"/>
        <w:gridCol w:w="3406"/>
      </w:tblGrid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6812" w:type="dxa"/>
            <w:gridSpan w:val="2"/>
            <w:vAlign w:val="center"/>
          </w:tcPr>
          <w:p w:rsidR="00960D8D" w:rsidRDefault="009B0FC0">
            <w:r>
              <w:t>2022-2023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nil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AFFOLLAMENTO</w:t>
            </w: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r>
              <w:t>Studenti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r>
              <w:t>27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Palestrina</w:t>
            </w: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r>
              <w:t>Docenti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r>
              <w:t>2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spacing w:before="0" w:after="0"/>
              <w:jc w:val="left"/>
              <w:rPr>
                <w:b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r>
              <w:t>Personale ausiliario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r>
              <w:t>0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spacing w:before="0" w:after="0"/>
              <w:jc w:val="left"/>
              <w:rPr>
                <w:b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r>
              <w:t>Personale amm.vo e segreteria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r>
              <w:t>0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60D8D" w:rsidRDefault="00960D8D">
            <w:pPr>
              <w:widowControl/>
              <w:spacing w:before="0" w:after="0"/>
              <w:jc w:val="left"/>
              <w:rPr>
                <w:b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960D8D" w:rsidRDefault="009B0FC0">
            <w:r>
              <w:t>Educatori comunali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960D8D" w:rsidRDefault="009B0FC0">
            <w:r>
              <w:t>1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Dirigente scolastico</w:t>
            </w:r>
          </w:p>
        </w:tc>
        <w:tc>
          <w:tcPr>
            <w:tcW w:w="6812" w:type="dxa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CHIARA DE IOANNA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RSPP</w:t>
            </w:r>
          </w:p>
        </w:tc>
        <w:tc>
          <w:tcPr>
            <w:tcW w:w="6812" w:type="dxa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MAURO FERRARINI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ASPP</w:t>
            </w:r>
          </w:p>
        </w:tc>
        <w:tc>
          <w:tcPr>
            <w:tcW w:w="6812" w:type="dxa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QUINTAVALLA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RLS</w:t>
            </w:r>
          </w:p>
        </w:tc>
        <w:tc>
          <w:tcPr>
            <w:tcW w:w="6812" w:type="dxa"/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MARCO ORLANDINI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p w:rsidR="00960D8D" w:rsidRDefault="00960D8D"/>
    <w:p w:rsidR="00960D8D" w:rsidRDefault="00960D8D">
      <w:bookmarkStart w:id="2" w:name="_heading=h.1fob9te" w:colFirst="0" w:colLast="0"/>
      <w:bookmarkEnd w:id="2"/>
    </w:p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1"/>
        <w:numPr>
          <w:ilvl w:val="0"/>
          <w:numId w:val="14"/>
        </w:numPr>
        <w:spacing w:before="120" w:after="120"/>
      </w:pPr>
      <w:bookmarkStart w:id="3" w:name="_heading=h.3znysh7" w:colFirst="0" w:colLast="0"/>
      <w:bookmarkEnd w:id="3"/>
      <w:r>
        <w:lastRenderedPageBreak/>
        <w:t>SCOPO E CAMPO DI APPLICAZIONE</w:t>
      </w:r>
    </w:p>
    <w:p w:rsidR="00960D8D" w:rsidRDefault="009B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Il presente piano di emergenza interno, redatto ai sensi del D.M. 10 marzo 1998, in attuazione di quanto disposto dall’art. 46 comma 4 del D.Lgs. 81 del 9 aprile 2008 e s.m.i., costituisce parte integrante del Documento di Valutazione dei Rischi (DVR) di cui agli artt. 17 e 28 del D.Lgs. 81 medesimo. </w:t>
      </w:r>
    </w:p>
    <w:p w:rsidR="00960D8D" w:rsidRDefault="00960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60D8D" w:rsidRDefault="009B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 tale proposito, il D.M. 10 marzo 1998 fornisce i criteri per la gestione delle emergenze nei luoghi di lavoro e le misure per porre in atto in tali situazioni.</w:t>
      </w:r>
    </w:p>
    <w:p w:rsidR="00960D8D" w:rsidRDefault="009B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Viene definita EMERGENZA: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Circostanza o difficoltà imprevista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Situazione critica, di grave pericolo</w:t>
      </w:r>
    </w:p>
    <w:p w:rsidR="00960D8D" w:rsidRDefault="009B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Lo stato di emergenza si verifica quando nell’edificio si sviluppa la situazione di pericolo.</w:t>
      </w:r>
    </w:p>
    <w:p w:rsidR="00960D8D" w:rsidRDefault="009B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4" w:name="_heading=h.2et92p0" w:colFirst="0" w:colLast="0"/>
      <w:bookmarkEnd w:id="4"/>
      <w:r>
        <w:t>In presenza di una situazione di pericolo gli obiettivi immediati in ordine di priorità sono:</w:t>
      </w:r>
    </w:p>
    <w:p w:rsidR="00960D8D" w:rsidRDefault="009B0F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delle persone;</w:t>
      </w:r>
    </w:p>
    <w:p w:rsidR="00960D8D" w:rsidRDefault="009B0F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dei beni;</w:t>
      </w:r>
    </w:p>
    <w:p w:rsidR="00960D8D" w:rsidRDefault="009B0F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dell’ambiente.</w:t>
      </w:r>
    </w:p>
    <w:p w:rsidR="00960D8D" w:rsidRDefault="009B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Pertanto, una precisa procedura di emergenza deve mirare a: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Formare e informare tutto il personale su ciò che è stato attivato a salvaguardia delle persone, dei beni, dell’ambiente e sul comportamento da tenere nelle situazioni di emergenza;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prevenire ulteriori conseguenze derivanti dall’incidente in origine;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limitare i danni alle persone all’interno e all’esterno degli edifici della struttura;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attuare i provvedimenti organizzativi e tecnici atti ad isolare l’area interessata dall’emergenza;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assicurare il coordinamento fra i servizi di emergenza interni ed esterni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soccorrere le persone che necessitano di aiuto</w:t>
      </w:r>
    </w:p>
    <w:p w:rsidR="00960D8D" w:rsidRDefault="009B0F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consentire il ripristino dell’attività</w:t>
      </w:r>
    </w:p>
    <w:p w:rsidR="00960D8D" w:rsidRDefault="00960D8D"/>
    <w:p w:rsidR="00960D8D" w:rsidRDefault="009B0FC0">
      <w:r>
        <w:t>Nel D.M. 26 Agosto 1992 vengono definite le misure di evacuazione specifiche per gli istituti scolastici.</w:t>
      </w:r>
    </w:p>
    <w:p w:rsidR="00960D8D" w:rsidRDefault="00960D8D"/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1"/>
        <w:numPr>
          <w:ilvl w:val="0"/>
          <w:numId w:val="14"/>
        </w:numPr>
      </w:pPr>
      <w:bookmarkStart w:id="5" w:name="_heading=h.tyjcwt" w:colFirst="0" w:colLast="0"/>
      <w:bookmarkEnd w:id="5"/>
      <w:r>
        <w:lastRenderedPageBreak/>
        <w:t>CARATTERISTICHE DELL’INSEDIAMENTO</w:t>
      </w:r>
    </w:p>
    <w:tbl>
      <w:tblPr>
        <w:tblStyle w:val="a6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UBICAZIONE – DESCRIZIONE</w:t>
            </w:r>
          </w:p>
        </w:tc>
      </w:tr>
    </w:tbl>
    <w:p w:rsidR="00960D8D" w:rsidRDefault="00960D8D">
      <w:pPr>
        <w:spacing w:before="0" w:after="0"/>
        <w:rPr>
          <w:color w:val="000000"/>
        </w:rPr>
      </w:pPr>
      <w:bookmarkStart w:id="6" w:name="_heading=h.3dy6vkm" w:colFirst="0" w:colLast="0"/>
      <w:bookmarkEnd w:id="6"/>
    </w:p>
    <w:p w:rsidR="00960D8D" w:rsidRDefault="009B0FC0">
      <w:r>
        <w:t>L’edificio denominato Scuola “NUOVA” è la cerniera fra l’edificio “VECCHIO” e l’AMPLIAMENTO; è composto di due piani collegati tra loro per mezzo di una scala interna e supportati da una scala antincendio esterna che collega anche all’edificio Mensa (1° piano).</w:t>
      </w:r>
    </w:p>
    <w:p w:rsidR="00960D8D" w:rsidRDefault="009B0FC0">
      <w:r>
        <w:t>In ogni piano vi sono 4 aule scolastiche e 2 ambienti di interciclo per lavori di gruppo, ogni ambiente è dotato di lavandini. Al piano terra e al piano primo ci sono 3 bagni con antibagno e un ripostiglio.</w:t>
      </w:r>
    </w:p>
    <w:p w:rsidR="00960D8D" w:rsidRDefault="009B0FC0">
      <w:r>
        <w:t>Le strutture verticali sono in muratura portante e le pareti perimetrali in laterizio faccia-vista.</w:t>
      </w:r>
    </w:p>
    <w:p w:rsidR="00960D8D" w:rsidRDefault="009B0FC0">
      <w:r>
        <w:t>I pavimenti sono in ceramica e le pareti con finitura ad  intonaco civile.</w:t>
      </w:r>
    </w:p>
    <w:p w:rsidR="00960D8D" w:rsidRDefault="009B0FC0">
      <w:r>
        <w:t>Al I° Piano, di fianco al locale denominato Mensa,all’esterno in apposito spazio, è situata la Centrale Termica, alimentata a gas metano (Caldaia Ferroli LN Rendimax da 170), che serve sia l’edifico di Scuola Primaria Nuova che la Mensa stessa.</w:t>
      </w:r>
    </w:p>
    <w:p w:rsidR="00960D8D" w:rsidRDefault="009B0FC0">
      <w:r>
        <w:t>I due edifici sono inseriti all’interno di un Polo Scolastico che comprende anche gli edifici della Scuola Primaria “Vecchia e Ampliamento”, della Scuola Secondaria di I° Grado e le Palestre.</w:t>
      </w:r>
    </w:p>
    <w:p w:rsidR="00960D8D" w:rsidRDefault="00960D8D"/>
    <w:p w:rsidR="00960D8D" w:rsidRDefault="009B0FC0">
      <w:r>
        <w:t xml:space="preserve">A fianco delle Scuola “Nuova” si trova la “PALESTRINA”. </w:t>
      </w:r>
    </w:p>
    <w:p w:rsidR="00960D8D" w:rsidRDefault="009B0FC0">
      <w:r>
        <w:t>Trattasi di un edificio costruito contemporaneamente alla Scuola “Vecchia” e modificata nel tempo per adeguarla alle normative, pur conservando la struttura originale a forma di rettangolo.</w:t>
      </w:r>
    </w:p>
    <w:p w:rsidR="00960D8D" w:rsidRDefault="009B0FC0">
      <w:r>
        <w:t>Le strutture verticali sono in muratura portante e le pareti perimetrali in laterizio intonacato.</w:t>
      </w:r>
    </w:p>
    <w:p w:rsidR="00960D8D" w:rsidRDefault="009B0FC0">
      <w:r>
        <w:t>Il pavimento della piccola palestra è in materiale tecnico sintetico e le pareti con finiture ad intonaco civile.</w:t>
      </w:r>
    </w:p>
    <w:p w:rsidR="00960D8D" w:rsidRDefault="009B0FC0">
      <w:r>
        <w:t>E’ dotata di spogliatoi e servizi igienici ai due lati dell’atrio di ingresso con pavimenti in ceramica.</w:t>
      </w:r>
    </w:p>
    <w:p w:rsidR="00960D8D" w:rsidRDefault="009B0FC0">
      <w:r>
        <w:t>Il riscaldamento è alimentato da caldaia a gas metano collocata all’interno dell’edificio.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tbl>
      <w:tblPr>
        <w:tblStyle w:val="a7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4"/>
        <w:gridCol w:w="1742"/>
        <w:gridCol w:w="1744"/>
        <w:gridCol w:w="1738"/>
        <w:gridCol w:w="1726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RISCHI TERRITORIALI</w:t>
            </w:r>
          </w:p>
        </w:tc>
      </w:tr>
      <w:tr w:rsidR="00960D8D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Rischio sismico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4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960D8D" w:rsidRDefault="009B0FC0">
            <w:r>
              <w:t>3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1</w:t>
            </w:r>
          </w:p>
        </w:tc>
      </w:tr>
      <w:tr w:rsidR="00960D8D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Rischio inondabilità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960D8D" w:rsidRDefault="009B0FC0">
            <w:r>
              <w:t>BASSO X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MEDIO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ALTO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Rischio scariche atmosferiche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BASSO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960D8D" w:rsidRDefault="009B0FC0">
            <w:r>
              <w:t>MEDIO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r>
              <w:t>ALTO</w:t>
            </w:r>
          </w:p>
        </w:tc>
        <w:tc>
          <w:tcPr>
            <w:tcW w:w="17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/>
        </w:tc>
      </w:tr>
    </w:tbl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ACCESSIBILITA’ DELLA STRUTTURA</w:t>
            </w:r>
          </w:p>
        </w:tc>
      </w:tr>
    </w:tbl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Ingresso cancello per mezzi di soccorso e Vigili del Fuoco lato Est e cancello lato Ovest da Scuola Sec. di I° Grado.</w:t>
      </w: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Porte di accesso al piano terra su ogni lato ma in comune con Edifico Ampliamento (che accedono anche all’ascensore).</w:t>
      </w: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Presenza di 1 scala interna e una scala di emergenza lato Sud (Edificio Nuovo ma con corridoio comunicante con Edificio Ampliamento).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Per la Palestrina l’accesso dei mezzi di soccorso è lo stesso della scuola Nuova.</w:t>
      </w: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Esistono porte di accesso sia sul lato Nord che sul lato Sud.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“Per consentire l’intervento dei mezzi di soccorso e dei Vigili del Fuoco, gli accessi all’area ove sorgono i locali oggetto della presente regola tecnica devono avere i seguenti requisiti minimi:</w:t>
      </w:r>
    </w:p>
    <w:p w:rsidR="00960D8D" w:rsidRDefault="009B0FC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larghezza: 3,5 m;</w:t>
      </w:r>
    </w:p>
    <w:p w:rsidR="00960D8D" w:rsidRDefault="009B0FC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altezza libera: 4 m;</w:t>
      </w:r>
    </w:p>
    <w:p w:rsidR="00960D8D" w:rsidRDefault="009B0FC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raggio di svolta: 13 m;</w:t>
      </w:r>
    </w:p>
    <w:p w:rsidR="00960D8D" w:rsidRDefault="009B0FC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pendenza: non superiore al 10 %;</w:t>
      </w:r>
    </w:p>
    <w:p w:rsidR="00960D8D" w:rsidRDefault="009B0FC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resistenza al carico: almeno 20 t (8 sull’asse anteriore e 12 sull’asse posteriore; passo 4 m).</w:t>
      </w:r>
    </w:p>
    <w:p w:rsidR="00960D8D" w:rsidRDefault="009B0FC0">
      <w:r>
        <w:t>L’eventuale utilizzo degli spazi esterni, di pertinenza del locale, ai fini del parcheggio di autoveicoli, può essere consentito a condizione che non siano pregiudicati l’accesso e la manovra dei mezzi di soccorso e non costituiscano ostacolo al deflusso del pubblico.”</w:t>
      </w:r>
    </w:p>
    <w:p w:rsidR="00960D8D" w:rsidRDefault="00960D8D"/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9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r>
              <w:rPr>
                <w:b/>
              </w:rPr>
              <w:t>CLASSIFICAZIONE DELL’ISTITUTO</w:t>
            </w:r>
          </w:p>
        </w:tc>
      </w:tr>
    </w:tbl>
    <w:p w:rsidR="00960D8D" w:rsidRDefault="009B0FC0">
      <w:bookmarkStart w:id="7" w:name="_heading=h.1t3h5sf" w:colFirst="0" w:colLast="0"/>
      <w:bookmarkEnd w:id="7"/>
      <w:r>
        <w:t>Lo schema riportato propone una comparazione delle diverse classificazioni rivolte agli edifici scolastici finalizzate alla valutazione del rischio incendio e alla conseguente formazione antincendio a cui devono essere iscritti gli addetti alle emergenze.</w:t>
      </w:r>
    </w:p>
    <w:p w:rsidR="00960D8D" w:rsidRDefault="009B0FC0">
      <w:r>
        <w:t>Si è resa necessaria tale comparazione in virtù delle diverse normative attualmente in vigore.</w:t>
      </w:r>
    </w:p>
    <w:p w:rsidR="00960D8D" w:rsidRDefault="00960D8D"/>
    <w:tbl>
      <w:tblPr>
        <w:tblStyle w:val="aa"/>
        <w:tblW w:w="986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701"/>
        <w:gridCol w:w="1701"/>
        <w:gridCol w:w="1701"/>
        <w:gridCol w:w="1980"/>
        <w:gridCol w:w="2781"/>
      </w:tblGrid>
      <w:tr w:rsidR="00960D8D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AFFOLLAMENTO</w:t>
            </w:r>
          </w:p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EDIFICIO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COMPARAZIONE DELLE CLASSIFICAZIONI</w:t>
            </w:r>
          </w:p>
        </w:tc>
        <w:tc>
          <w:tcPr>
            <w:tcW w:w="1980" w:type="dxa"/>
            <w:vMerge w:val="restart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SECONDO AUSL ER </w:t>
            </w:r>
            <w:r>
              <w:rPr>
                <w:b/>
                <w:sz w:val="18"/>
                <w:szCs w:val="18"/>
              </w:rPr>
              <w:t>(Prot. 2016/0094520)</w:t>
            </w:r>
          </w:p>
        </w:tc>
        <w:tc>
          <w:tcPr>
            <w:tcW w:w="2781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FORMAZIONE ANTINCENDIO</w:t>
            </w:r>
          </w:p>
        </w:tc>
      </w:tr>
      <w:tr w:rsidR="00960D8D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n. persone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DM 07/08/2017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DPR 151/11</w:t>
            </w:r>
          </w:p>
        </w:tc>
        <w:tc>
          <w:tcPr>
            <w:tcW w:w="1980" w:type="dxa"/>
            <w:vMerge/>
            <w:shd w:val="clear" w:color="auto" w:fill="E7E6E6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DM 10/03/1998</w:t>
            </w: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0 – 100</w:t>
            </w:r>
          </w:p>
        </w:tc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n.c.</w:t>
            </w:r>
          </w:p>
        </w:tc>
        <w:tc>
          <w:tcPr>
            <w:tcW w:w="1701" w:type="dxa"/>
            <w:vMerge w:val="restart"/>
            <w:vAlign w:val="center"/>
          </w:tcPr>
          <w:p w:rsidR="00960D8D" w:rsidRDefault="009B0FC0">
            <w:pPr>
              <w:jc w:val="center"/>
            </w:pPr>
            <w:r>
              <w:t>A</w:t>
            </w:r>
          </w:p>
        </w:tc>
        <w:tc>
          <w:tcPr>
            <w:tcW w:w="1980" w:type="dxa"/>
            <w:vMerge w:val="restart"/>
            <w:vAlign w:val="center"/>
          </w:tcPr>
          <w:p w:rsidR="00960D8D" w:rsidRDefault="009B0FC0">
            <w:pPr>
              <w:jc w:val="center"/>
            </w:pPr>
            <w:r>
              <w:t>Basso</w:t>
            </w:r>
          </w:p>
        </w:tc>
        <w:tc>
          <w:tcPr>
            <w:tcW w:w="2781" w:type="dxa"/>
            <w:vMerge w:val="restart"/>
            <w:vAlign w:val="center"/>
          </w:tcPr>
          <w:p w:rsidR="00960D8D" w:rsidRDefault="009B0FC0">
            <w:pPr>
              <w:jc w:val="left"/>
            </w:pPr>
            <w:r>
              <w:t>4 ore</w:t>
            </w: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101 – 150</w:t>
            </w:r>
          </w:p>
        </w:tc>
        <w:tc>
          <w:tcPr>
            <w:tcW w:w="1701" w:type="dxa"/>
            <w:vMerge w:val="restart"/>
            <w:vAlign w:val="center"/>
          </w:tcPr>
          <w:p w:rsidR="00960D8D" w:rsidRDefault="009B0FC0">
            <w:pPr>
              <w:jc w:val="center"/>
            </w:pPr>
            <w:r>
              <w:t>OA</w:t>
            </w:r>
          </w:p>
        </w:tc>
        <w:tc>
          <w:tcPr>
            <w:tcW w:w="17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151 – 300</w:t>
            </w:r>
          </w:p>
        </w:tc>
        <w:tc>
          <w:tcPr>
            <w:tcW w:w="17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B</w:t>
            </w:r>
          </w:p>
        </w:tc>
        <w:tc>
          <w:tcPr>
            <w:tcW w:w="1980" w:type="dxa"/>
            <w:vMerge w:val="restart"/>
            <w:vAlign w:val="center"/>
          </w:tcPr>
          <w:p w:rsidR="00960D8D" w:rsidRDefault="009B0FC0">
            <w:pPr>
              <w:jc w:val="center"/>
            </w:pPr>
            <w:r>
              <w:t>Medio</w:t>
            </w:r>
          </w:p>
        </w:tc>
        <w:tc>
          <w:tcPr>
            <w:tcW w:w="2781" w:type="dxa"/>
            <w:vAlign w:val="center"/>
          </w:tcPr>
          <w:p w:rsidR="00960D8D" w:rsidRDefault="009B0FC0">
            <w:pPr>
              <w:jc w:val="left"/>
            </w:pPr>
            <w:r>
              <w:t>8 ore</w:t>
            </w: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301 – 500</w:t>
            </w:r>
          </w:p>
        </w:tc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OB</w:t>
            </w:r>
          </w:p>
        </w:tc>
        <w:tc>
          <w:tcPr>
            <w:tcW w:w="1701" w:type="dxa"/>
            <w:vMerge w:val="restart"/>
            <w:vAlign w:val="center"/>
          </w:tcPr>
          <w:p w:rsidR="00960D8D" w:rsidRDefault="009B0FC0">
            <w:pPr>
              <w:jc w:val="center"/>
            </w:pPr>
            <w:r>
              <w:t>C</w:t>
            </w:r>
          </w:p>
        </w:tc>
        <w:tc>
          <w:tcPr>
            <w:tcW w:w="1980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 w:val="restart"/>
            <w:vAlign w:val="center"/>
          </w:tcPr>
          <w:p w:rsidR="00960D8D" w:rsidRDefault="009B0FC0">
            <w:pPr>
              <w:jc w:val="left"/>
            </w:pPr>
            <w:r>
              <w:t>8 ore con idoneità tecnica</w:t>
            </w: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501 – 800</w:t>
            </w:r>
          </w:p>
        </w:tc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OC</w:t>
            </w:r>
          </w:p>
        </w:tc>
        <w:tc>
          <w:tcPr>
            <w:tcW w:w="17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801 – 1200</w:t>
            </w:r>
          </w:p>
        </w:tc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OD</w:t>
            </w:r>
          </w:p>
        </w:tc>
        <w:tc>
          <w:tcPr>
            <w:tcW w:w="17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 w:val="restart"/>
            <w:vAlign w:val="center"/>
          </w:tcPr>
          <w:p w:rsidR="00960D8D" w:rsidRDefault="009B0FC0">
            <w:pPr>
              <w:jc w:val="center"/>
            </w:pPr>
            <w:r>
              <w:t>Elevato</w:t>
            </w:r>
          </w:p>
        </w:tc>
        <w:tc>
          <w:tcPr>
            <w:tcW w:w="2781" w:type="dxa"/>
            <w:vMerge w:val="restart"/>
            <w:vAlign w:val="center"/>
          </w:tcPr>
          <w:p w:rsidR="00960D8D" w:rsidRDefault="009B0FC0">
            <w:pPr>
              <w:jc w:val="left"/>
            </w:pPr>
            <w:r>
              <w:t>16 ore</w:t>
            </w:r>
          </w:p>
        </w:tc>
      </w:tr>
      <w:tr w:rsidR="00960D8D">
        <w:trPr>
          <w:cantSplit/>
          <w:tblHeader/>
        </w:trPr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&gt; 1200</w:t>
            </w:r>
          </w:p>
        </w:tc>
        <w:tc>
          <w:tcPr>
            <w:tcW w:w="1701" w:type="dxa"/>
            <w:vAlign w:val="center"/>
          </w:tcPr>
          <w:p w:rsidR="00960D8D" w:rsidRDefault="009B0FC0">
            <w:pPr>
              <w:jc w:val="center"/>
            </w:pPr>
            <w:r>
              <w:t>OE</w:t>
            </w:r>
          </w:p>
        </w:tc>
        <w:tc>
          <w:tcPr>
            <w:tcW w:w="17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</w:tbl>
    <w:p w:rsidR="00960D8D" w:rsidRDefault="00960D8D"/>
    <w:p w:rsidR="00960D8D" w:rsidRDefault="009B0FC0">
      <w:r>
        <w:t>In Riferimento alla Circolare Prot. 2016/0094520 del 14/11/2016 emessa dal Servizio Sanitario Regionale Emilia Romagna “</w:t>
      </w:r>
      <w:r>
        <w:rPr>
          <w:b/>
          <w:i/>
        </w:rPr>
        <w:t>Suggerimenti in materia di sicurezza degli istituti scolastici. Classificazione del rischio incendio. Formazione dei lavoratori addetti alle emergenze</w:t>
      </w:r>
      <w:r>
        <w:t xml:space="preserve">” è importante precisare che </w:t>
      </w:r>
      <w:r>
        <w:rPr>
          <w:b/>
          <w:u w:val="single"/>
        </w:rPr>
        <w:t>non è cogente</w:t>
      </w:r>
      <w:r>
        <w:t>, come in essa riportato “</w:t>
      </w:r>
      <w:r>
        <w:rPr>
          <w:i/>
        </w:rPr>
        <w:t>costituisce un’indicazione di massima”</w:t>
      </w:r>
      <w:r>
        <w:t>.</w:t>
      </w:r>
    </w:p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r>
        <w:lastRenderedPageBreak/>
        <w:t>La valutazione del rischio incendio e le conseguenti misure di prevenzione e protezione spetta al dirigente scolastico (avente funzione di datore di lavoro) in collaborazione con il responsabile del servizio prevenzione e protezione in conformità ai criteri di cui all’allegato I del DM 10.03.1998, tenuto conto dell’affollamento, delle caratteristiche strutturali, della posizione dell’edificio, degli impianti e dei materiali presenti.</w:t>
      </w:r>
    </w:p>
    <w:p w:rsidR="00960D8D" w:rsidRDefault="00960D8D">
      <w:pPr>
        <w:rPr>
          <w:highlight w:val="magenta"/>
        </w:rPr>
      </w:pPr>
    </w:p>
    <w:p w:rsidR="00960D8D" w:rsidRDefault="00960D8D">
      <w:pPr>
        <w:rPr>
          <w:highlight w:val="magenta"/>
        </w:rPr>
      </w:pPr>
    </w:p>
    <w:p w:rsidR="00960D8D" w:rsidRDefault="00960D8D">
      <w:pPr>
        <w:rPr>
          <w:highlight w:val="magenta"/>
        </w:rPr>
      </w:pPr>
    </w:p>
    <w:p w:rsidR="00960D8D" w:rsidRDefault="009B0FC0">
      <w:pPr>
        <w:pStyle w:val="Titolo2"/>
        <w:numPr>
          <w:ilvl w:val="1"/>
          <w:numId w:val="14"/>
        </w:numPr>
      </w:pPr>
      <w:bookmarkStart w:id="8" w:name="_heading=h.4d34og8" w:colFirst="0" w:colLast="0"/>
      <w:bookmarkEnd w:id="8"/>
      <w:r>
        <w:t>DISTRIBUZIONE E LOCALIZZAZIONE DELLA POPOLAZIONE SCOLASTICA</w:t>
      </w:r>
    </w:p>
    <w:p w:rsidR="00960D8D" w:rsidRDefault="009B0FC0">
      <w:r>
        <w:t>EDIFICIO SCOLASTICO:</w:t>
      </w:r>
    </w:p>
    <w:tbl>
      <w:tblPr>
        <w:tblStyle w:val="ab"/>
        <w:tblW w:w="938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401"/>
        <w:gridCol w:w="6249"/>
        <w:gridCol w:w="1734"/>
      </w:tblGrid>
      <w:tr w:rsidR="00960D8D">
        <w:trPr>
          <w:cantSplit/>
          <w:tblHeader/>
          <w:jc w:val="center"/>
        </w:trPr>
        <w:tc>
          <w:tcPr>
            <w:tcW w:w="1401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bookmarkStart w:id="9" w:name="_heading=h.2s8eyo1" w:colFirst="0" w:colLast="0"/>
            <w:bookmarkEnd w:id="9"/>
            <w:r>
              <w:rPr>
                <w:b/>
              </w:rPr>
              <w:t>PIANO</w:t>
            </w:r>
          </w:p>
        </w:tc>
        <w:tc>
          <w:tcPr>
            <w:tcW w:w="6249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 xml:space="preserve">DISTINZIONE PER DESTINAZIONE D’USO 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AFFOLLAMENTO MAX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960D8D" w:rsidRDefault="009B0FC0">
            <w:r>
              <w:t>Terra</w:t>
            </w:r>
          </w:p>
        </w:tc>
        <w:tc>
          <w:tcPr>
            <w:tcW w:w="6249" w:type="dxa"/>
            <w:vAlign w:val="center"/>
          </w:tcPr>
          <w:p w:rsidR="00960D8D" w:rsidRDefault="009B0FC0">
            <w:r>
              <w:t>Locale quadri elettrici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Laboratorio/atelier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Aule sostegno/recupero/alternativa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20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Aule didattiche (n.4)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82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Servizi igienici studenti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2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Servizi igienici insegnanti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1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Spogliatoio collaboratori scolastici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349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960D8D" w:rsidRDefault="009B0FC0">
            <w:r>
              <w:t>Primo</w:t>
            </w:r>
          </w:p>
        </w:tc>
        <w:tc>
          <w:tcPr>
            <w:tcW w:w="6249" w:type="dxa"/>
            <w:vAlign w:val="center"/>
          </w:tcPr>
          <w:p w:rsidR="00960D8D" w:rsidRDefault="009B0FC0">
            <w:r>
              <w:t>Centrale del riscaldamento (All’esterno presso Mensa)</w:t>
            </w:r>
          </w:p>
        </w:tc>
        <w:tc>
          <w:tcPr>
            <w:tcW w:w="1734" w:type="dxa"/>
            <w:vAlign w:val="center"/>
          </w:tcPr>
          <w:p w:rsidR="00960D8D" w:rsidRDefault="00960D8D">
            <w:pPr>
              <w:jc w:val="center"/>
            </w:pP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Locale quadri elettrici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Laboratorio informatica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Aule sostegno/recupero/alternativa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20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Aule didattiche (n.4)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82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Servizi igienici studenti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2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Servizi igienici insegnanti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1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Spogliatoio collaboratori scolastici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Ripostiglio/Magazzino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Locale tecnico ascensore (in comune con edificio Ampliamento)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</w:tr>
    </w:tbl>
    <w:p w:rsidR="00960D8D" w:rsidRDefault="00960D8D"/>
    <w:tbl>
      <w:tblPr>
        <w:tblStyle w:val="ac"/>
        <w:tblW w:w="938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401"/>
        <w:gridCol w:w="6249"/>
        <w:gridCol w:w="1734"/>
      </w:tblGrid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960D8D" w:rsidRDefault="009B0FC0">
            <w:r>
              <w:t>Palestrina</w:t>
            </w:r>
          </w:p>
        </w:tc>
        <w:tc>
          <w:tcPr>
            <w:tcW w:w="6249" w:type="dxa"/>
            <w:vAlign w:val="center"/>
          </w:tcPr>
          <w:p w:rsidR="00960D8D" w:rsidRDefault="009B0FC0">
            <w:r>
              <w:t>Palestra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27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Servizi igienici studenti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2</w:t>
            </w:r>
          </w:p>
        </w:tc>
      </w:tr>
      <w:tr w:rsidR="00960D8D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960D8D" w:rsidRDefault="00960D8D">
            <w:pP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960D8D" w:rsidRDefault="009B0FC0">
            <w:r>
              <w:t>Servizi igienici insegnanti</w:t>
            </w:r>
          </w:p>
        </w:tc>
        <w:tc>
          <w:tcPr>
            <w:tcW w:w="1734" w:type="dxa"/>
            <w:vAlign w:val="center"/>
          </w:tcPr>
          <w:p w:rsidR="00960D8D" w:rsidRDefault="009B0FC0">
            <w:pPr>
              <w:jc w:val="center"/>
            </w:pPr>
            <w:r>
              <w:t>1</w:t>
            </w:r>
          </w:p>
        </w:tc>
      </w:tr>
    </w:tbl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2"/>
        <w:numPr>
          <w:ilvl w:val="1"/>
          <w:numId w:val="14"/>
        </w:numPr>
      </w:pPr>
      <w:bookmarkStart w:id="10" w:name="_heading=h.17dp8vu" w:colFirst="0" w:colLast="0"/>
      <w:bookmarkEnd w:id="10"/>
      <w:r>
        <w:lastRenderedPageBreak/>
        <w:t>IDENTIFICAZIONE AREE ALTA VULNERABILITA’</w:t>
      </w:r>
    </w:p>
    <w:tbl>
      <w:tblPr>
        <w:tblStyle w:val="ad"/>
        <w:tblW w:w="962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63"/>
        <w:gridCol w:w="2261"/>
        <w:gridCol w:w="4104"/>
      </w:tblGrid>
      <w:tr w:rsidR="00960D8D">
        <w:trPr>
          <w:cantSplit/>
          <w:tblHeader/>
        </w:trPr>
        <w:tc>
          <w:tcPr>
            <w:tcW w:w="3263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IDENTIFICAZIONE LOCALE</w:t>
            </w:r>
          </w:p>
        </w:tc>
        <w:tc>
          <w:tcPr>
            <w:tcW w:w="2261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4104" w:type="dxa"/>
            <w:shd w:val="clear" w:color="auto" w:fill="D9D9D9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ELEMENTO DI RISCHIO</w:t>
            </w:r>
          </w:p>
        </w:tc>
      </w:tr>
      <w:tr w:rsidR="00960D8D">
        <w:trPr>
          <w:cantSplit/>
          <w:tblHeader/>
        </w:trPr>
        <w:tc>
          <w:tcPr>
            <w:tcW w:w="3263" w:type="dxa"/>
            <w:shd w:val="clear" w:color="auto" w:fill="auto"/>
          </w:tcPr>
          <w:p w:rsidR="00960D8D" w:rsidRDefault="009B0FC0">
            <w:r>
              <w:t>Centrali termiche</w:t>
            </w:r>
          </w:p>
        </w:tc>
        <w:tc>
          <w:tcPr>
            <w:tcW w:w="2261" w:type="dxa"/>
            <w:shd w:val="clear" w:color="auto" w:fill="auto"/>
          </w:tcPr>
          <w:p w:rsidR="00960D8D" w:rsidRDefault="009B0FC0">
            <w:r>
              <w:t>Piano primo</w:t>
            </w:r>
          </w:p>
        </w:tc>
        <w:tc>
          <w:tcPr>
            <w:tcW w:w="4104" w:type="dxa"/>
            <w:vAlign w:val="center"/>
          </w:tcPr>
          <w:p w:rsidR="00960D8D" w:rsidRDefault="009B0FC0">
            <w:pPr>
              <w:jc w:val="left"/>
            </w:pPr>
            <w:r>
              <w:t>Caldaia alimentata a gas metano esterna</w:t>
            </w:r>
          </w:p>
        </w:tc>
      </w:tr>
      <w:tr w:rsidR="00960D8D">
        <w:trPr>
          <w:cantSplit/>
          <w:tblHeader/>
        </w:trPr>
        <w:tc>
          <w:tcPr>
            <w:tcW w:w="3263" w:type="dxa"/>
            <w:shd w:val="clear" w:color="auto" w:fill="auto"/>
          </w:tcPr>
          <w:p w:rsidR="00960D8D" w:rsidRDefault="009B0FC0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960D8D" w:rsidRDefault="009B0FC0">
            <w:r>
              <w:t>Piano terra</w:t>
            </w:r>
          </w:p>
        </w:tc>
        <w:tc>
          <w:tcPr>
            <w:tcW w:w="4104" w:type="dxa"/>
            <w:vAlign w:val="center"/>
          </w:tcPr>
          <w:p w:rsidR="00960D8D" w:rsidRDefault="009B0FC0">
            <w:pPr>
              <w:jc w:val="left"/>
            </w:pPr>
            <w:r>
              <w:t>Quadri elettrici</w:t>
            </w:r>
          </w:p>
        </w:tc>
      </w:tr>
      <w:tr w:rsidR="00960D8D">
        <w:trPr>
          <w:cantSplit/>
          <w:tblHeader/>
        </w:trPr>
        <w:tc>
          <w:tcPr>
            <w:tcW w:w="3263" w:type="dxa"/>
            <w:shd w:val="clear" w:color="auto" w:fill="auto"/>
          </w:tcPr>
          <w:p w:rsidR="00960D8D" w:rsidRDefault="009B0FC0">
            <w:r>
              <w:t>Laboratorio informatica (fa parte dell’edifico Ampliamento ma si trova nello stesso corridoio)</w:t>
            </w:r>
          </w:p>
        </w:tc>
        <w:tc>
          <w:tcPr>
            <w:tcW w:w="2261" w:type="dxa"/>
            <w:shd w:val="clear" w:color="auto" w:fill="auto"/>
          </w:tcPr>
          <w:p w:rsidR="00960D8D" w:rsidRDefault="009B0FC0">
            <w:r>
              <w:t>Piano primo</w:t>
            </w:r>
          </w:p>
        </w:tc>
        <w:tc>
          <w:tcPr>
            <w:tcW w:w="4104" w:type="dxa"/>
            <w:vAlign w:val="center"/>
          </w:tcPr>
          <w:p w:rsidR="00960D8D" w:rsidRDefault="009B0FC0">
            <w:pPr>
              <w:jc w:val="left"/>
            </w:pPr>
            <w:r>
              <w:t>Attrezzature collegate all’impianto elettrico.</w:t>
            </w:r>
          </w:p>
        </w:tc>
      </w:tr>
      <w:tr w:rsidR="00960D8D">
        <w:trPr>
          <w:cantSplit/>
          <w:tblHeader/>
        </w:trPr>
        <w:tc>
          <w:tcPr>
            <w:tcW w:w="3263" w:type="dxa"/>
            <w:shd w:val="clear" w:color="auto" w:fill="auto"/>
          </w:tcPr>
          <w:p w:rsidR="00960D8D" w:rsidRDefault="009B0FC0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960D8D" w:rsidRDefault="009B0FC0">
            <w:r>
              <w:t>Piano primo</w:t>
            </w:r>
          </w:p>
        </w:tc>
        <w:tc>
          <w:tcPr>
            <w:tcW w:w="4104" w:type="dxa"/>
            <w:vAlign w:val="center"/>
          </w:tcPr>
          <w:p w:rsidR="00960D8D" w:rsidRDefault="009B0FC0">
            <w:pPr>
              <w:jc w:val="left"/>
            </w:pPr>
            <w:r>
              <w:t>Attrezzature collegate all’impianto elettrico</w:t>
            </w:r>
          </w:p>
        </w:tc>
      </w:tr>
      <w:tr w:rsidR="00960D8D">
        <w:trPr>
          <w:cantSplit/>
          <w:tblHeader/>
        </w:trPr>
        <w:tc>
          <w:tcPr>
            <w:tcW w:w="3263" w:type="dxa"/>
            <w:shd w:val="clear" w:color="auto" w:fill="auto"/>
          </w:tcPr>
          <w:p w:rsidR="00960D8D" w:rsidRDefault="009B0FC0">
            <w:r>
              <w:t>Locale tecnico per ascensore (fa parte dell’Edifico Ampliamento ma si trova nello stesso corridoio)</w:t>
            </w:r>
          </w:p>
        </w:tc>
        <w:tc>
          <w:tcPr>
            <w:tcW w:w="2261" w:type="dxa"/>
            <w:shd w:val="clear" w:color="auto" w:fill="auto"/>
          </w:tcPr>
          <w:p w:rsidR="00960D8D" w:rsidRDefault="009B0FC0">
            <w:r>
              <w:t>Piano primo</w:t>
            </w:r>
          </w:p>
        </w:tc>
        <w:tc>
          <w:tcPr>
            <w:tcW w:w="4104" w:type="dxa"/>
            <w:vAlign w:val="center"/>
          </w:tcPr>
          <w:p w:rsidR="00960D8D" w:rsidRDefault="009B0FC0">
            <w:pPr>
              <w:jc w:val="left"/>
            </w:pPr>
            <w:r>
              <w:t>Quadri elettrici</w:t>
            </w:r>
          </w:p>
        </w:tc>
      </w:tr>
    </w:tbl>
    <w:p w:rsidR="00960D8D" w:rsidRDefault="00960D8D"/>
    <w:p w:rsidR="00960D8D" w:rsidRDefault="00960D8D"/>
    <w:p w:rsidR="00960D8D" w:rsidRDefault="009B0FC0">
      <w:pPr>
        <w:pStyle w:val="Titolo1"/>
        <w:numPr>
          <w:ilvl w:val="0"/>
          <w:numId w:val="14"/>
        </w:numPr>
      </w:pPr>
      <w:bookmarkStart w:id="11" w:name="_heading=h.3rdcrjn" w:colFirst="0" w:colLast="0"/>
      <w:bookmarkEnd w:id="11"/>
      <w:r>
        <w:t>CERTIFICATO DI PREVENZIONE INCENDI</w:t>
      </w:r>
    </w:p>
    <w:p w:rsidR="00960D8D" w:rsidRDefault="009B0FC0">
      <w:r>
        <w:t>Il plesso è soggetto al controllo dei Vigili del Fuoco secondo DPR 151/11.</w:t>
      </w:r>
    </w:p>
    <w:p w:rsidR="00960D8D" w:rsidRDefault="00960D8D"/>
    <w:tbl>
      <w:tblPr>
        <w:tblStyle w:val="a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99"/>
        <w:gridCol w:w="1494"/>
        <w:gridCol w:w="1494"/>
        <w:gridCol w:w="1197"/>
        <w:gridCol w:w="4470"/>
      </w:tblGrid>
      <w:tr w:rsidR="00960D8D">
        <w:trPr>
          <w:cantSplit/>
          <w:tblHeader/>
          <w:jc w:val="center"/>
        </w:trPr>
        <w:tc>
          <w:tcPr>
            <w:tcW w:w="1199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DATA RINNOVO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197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4470" w:type="dxa"/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960D8D" w:rsidRDefault="00960D8D"/>
        </w:tc>
        <w:tc>
          <w:tcPr>
            <w:tcW w:w="1494" w:type="dxa"/>
            <w:shd w:val="clear" w:color="auto" w:fill="auto"/>
          </w:tcPr>
          <w:p w:rsidR="00960D8D" w:rsidRDefault="00960D8D"/>
        </w:tc>
        <w:tc>
          <w:tcPr>
            <w:tcW w:w="1494" w:type="dxa"/>
            <w:shd w:val="clear" w:color="auto" w:fill="auto"/>
          </w:tcPr>
          <w:p w:rsidR="00960D8D" w:rsidRDefault="00960D8D"/>
        </w:tc>
        <w:tc>
          <w:tcPr>
            <w:tcW w:w="1197" w:type="dxa"/>
            <w:shd w:val="clear" w:color="auto" w:fill="auto"/>
            <w:vAlign w:val="center"/>
          </w:tcPr>
          <w:p w:rsidR="00960D8D" w:rsidRDefault="009B0FC0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67.2 B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960D8D" w:rsidRDefault="009B0FC0">
            <w:pPr>
              <w:spacing w:before="0" w:after="0"/>
            </w:pPr>
            <w:r>
              <w:t>Scuole di ogni ordine, grado e tipo con oltre 150 persone presenti (fino a 300)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960D8D" w:rsidRDefault="00960D8D"/>
        </w:tc>
        <w:tc>
          <w:tcPr>
            <w:tcW w:w="1494" w:type="dxa"/>
            <w:shd w:val="clear" w:color="auto" w:fill="auto"/>
          </w:tcPr>
          <w:p w:rsidR="00960D8D" w:rsidRDefault="00960D8D"/>
        </w:tc>
        <w:tc>
          <w:tcPr>
            <w:tcW w:w="1494" w:type="dxa"/>
            <w:shd w:val="clear" w:color="auto" w:fill="auto"/>
          </w:tcPr>
          <w:p w:rsidR="00960D8D" w:rsidRDefault="00960D8D"/>
        </w:tc>
        <w:tc>
          <w:tcPr>
            <w:tcW w:w="1197" w:type="dxa"/>
            <w:shd w:val="clear" w:color="auto" w:fill="auto"/>
            <w:vAlign w:val="center"/>
          </w:tcPr>
          <w:p w:rsidR="00960D8D" w:rsidRDefault="009B0FC0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74.1 A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960D8D" w:rsidRDefault="009B0FC0">
            <w:pPr>
              <w:spacing w:before="0" w:after="0"/>
            </w:pPr>
            <w:r>
              <w:t>Impianti per la produzione di calore alimentati a gas metano con potenzialità superiore ai 116 KW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960D8D" w:rsidRDefault="00960D8D"/>
        </w:tc>
        <w:tc>
          <w:tcPr>
            <w:tcW w:w="1494" w:type="dxa"/>
            <w:shd w:val="clear" w:color="auto" w:fill="auto"/>
          </w:tcPr>
          <w:p w:rsidR="00960D8D" w:rsidRDefault="00960D8D"/>
        </w:tc>
        <w:tc>
          <w:tcPr>
            <w:tcW w:w="1494" w:type="dxa"/>
            <w:shd w:val="clear" w:color="auto" w:fill="auto"/>
          </w:tcPr>
          <w:p w:rsidR="00960D8D" w:rsidRDefault="00960D8D"/>
        </w:tc>
        <w:tc>
          <w:tcPr>
            <w:tcW w:w="1197" w:type="dxa"/>
            <w:shd w:val="clear" w:color="auto" w:fill="auto"/>
            <w:vAlign w:val="center"/>
          </w:tcPr>
          <w:p w:rsidR="00960D8D" w:rsidRDefault="009B0FC0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B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960D8D" w:rsidRDefault="009B0FC0">
            <w:pPr>
              <w:spacing w:before="0" w:after="0"/>
            </w:pPr>
            <w:r>
              <w:t>Palestre con capienza superiore a 100 persone, ovvero con superficie lorda in pianta al chiuso superiore ai 200 mq. (PALESTRINA)</w:t>
            </w:r>
          </w:p>
        </w:tc>
      </w:tr>
    </w:tbl>
    <w:p w:rsidR="00960D8D" w:rsidRDefault="00960D8D"/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1"/>
        <w:numPr>
          <w:ilvl w:val="0"/>
          <w:numId w:val="14"/>
        </w:numPr>
        <w:spacing w:before="0"/>
      </w:pPr>
      <w:bookmarkStart w:id="12" w:name="_heading=h.26in1rg" w:colFirst="0" w:colLast="0"/>
      <w:bookmarkEnd w:id="12"/>
      <w:r>
        <w:lastRenderedPageBreak/>
        <w:t>ORGANIZZAZIONE DELL’EMERGENZA</w:t>
      </w:r>
    </w:p>
    <w:p w:rsidR="00960D8D" w:rsidRDefault="009B0FC0">
      <w:pPr>
        <w:rPr>
          <w:b/>
          <w:u w:val="single"/>
        </w:rPr>
      </w:pPr>
      <w:r>
        <w:t xml:space="preserve">Il </w:t>
      </w:r>
      <w:r>
        <w:rPr>
          <w:b/>
        </w:rPr>
        <w:t xml:space="preserve">Dirigente </w:t>
      </w:r>
      <w:r>
        <w:t>con la collaborazione del Responsabile</w:t>
      </w:r>
      <w:r>
        <w:rPr>
          <w:b/>
        </w:rPr>
        <w:t xml:space="preserve"> del Servizio Prevenzione e Protezione dell’Istituto</w:t>
      </w:r>
      <w:r>
        <w:t>, dispone le seguenti programmazioni all’interno dell’istituto formativo per la gestione dell’emergenza:</w:t>
      </w:r>
    </w:p>
    <w:p w:rsidR="00960D8D" w:rsidRDefault="009B0FC0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designati gli </w:t>
      </w:r>
      <w:r>
        <w:rPr>
          <w:b/>
        </w:rPr>
        <w:t xml:space="preserve">addetti della squadra antincendio,della squadra di evacuazione </w:t>
      </w:r>
      <w:r>
        <w:t>(si occupa dell’evacuazione per qualunque tipo di emergenze, compresa l’emergenza sismica)</w:t>
      </w:r>
      <w:r>
        <w:rPr>
          <w:b/>
        </w:rPr>
        <w:t xml:space="preserve"> della squadra di primo soccorso</w:t>
      </w:r>
      <w:r>
        <w:t>, in relazione alle competenze e alle caratteristiche del centro di formazione;</w:t>
      </w:r>
    </w:p>
    <w:p w:rsidR="00960D8D" w:rsidRDefault="009B0FC0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informati </w:t>
      </w:r>
      <w:r>
        <w:rPr>
          <w:b/>
        </w:rPr>
        <w:t>i lavoratori</w:t>
      </w:r>
      <w:r>
        <w:t xml:space="preserve"> e gli </w:t>
      </w:r>
      <w:r>
        <w:rPr>
          <w:b/>
        </w:rPr>
        <w:t>studenti</w:t>
      </w:r>
      <w:r>
        <w:t xml:space="preserve"> in merito alle eventuali esposizioni al pericolo e alle misure da adottare per l’abbattimento del pericolo stesso;</w:t>
      </w:r>
    </w:p>
    <w:p w:rsidR="00960D8D" w:rsidRDefault="009B0FC0">
      <w:pPr>
        <w:numPr>
          <w:ilvl w:val="0"/>
          <w:numId w:val="1"/>
        </w:numPr>
        <w:tabs>
          <w:tab w:val="left" w:pos="567"/>
        </w:tabs>
        <w:ind w:left="567" w:hanging="567"/>
      </w:pPr>
      <w:r>
        <w:t>vengono predisposti i programmi di intervento per il piano di evacuazione e per il deflusso delle persone dagli edifici scolastici e programmate le relative prove;</w:t>
      </w:r>
    </w:p>
    <w:p w:rsidR="00960D8D" w:rsidRDefault="00960D8D"/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3" w:name="_heading=h.lnxbz9" w:colFirst="0" w:colLast="0"/>
      <w:bookmarkEnd w:id="13"/>
      <w:r w:rsidRPr="00B45A55">
        <w:rPr>
          <w:rFonts w:asciiTheme="majorHAnsi" w:eastAsia="Calibri" w:hAnsiTheme="majorHAnsi" w:cstheme="majorHAnsi"/>
        </w:rPr>
        <w:t>OBIETTIVI</w:t>
      </w:r>
    </w:p>
    <w:p w:rsidR="00960D8D" w:rsidRDefault="009B0FC0">
      <w:r>
        <w:t>Il presente piano tende a perseguire i seguenti obiettivi:</w:t>
      </w:r>
    </w:p>
    <w:p w:rsidR="00960D8D" w:rsidRDefault="009B0FC0">
      <w:pPr>
        <w:widowControl/>
        <w:numPr>
          <w:ilvl w:val="0"/>
          <w:numId w:val="2"/>
        </w:numPr>
        <w:spacing w:before="0" w:after="0"/>
        <w:ind w:left="567" w:hanging="567"/>
      </w:pPr>
      <w:r>
        <w:t>affrontare l'emergenza fin dal primo insorgere per circoscrivere e contenere gli eventi dannosi, pianificare le azioni necessarie per ridurre o eliminare ulteriori rischi per le persone;</w:t>
      </w:r>
    </w:p>
    <w:p w:rsidR="00960D8D" w:rsidRDefault="009B0FC0">
      <w:pPr>
        <w:widowControl/>
        <w:numPr>
          <w:ilvl w:val="0"/>
          <w:numId w:val="2"/>
        </w:numPr>
        <w:spacing w:before="0" w:after="0"/>
        <w:ind w:left="567" w:hanging="567"/>
      </w:pPr>
      <w:r>
        <w:t>attivare tempestivamente gli addetti alle emergenze, lo staff tecnico e la direzione didatticache devono decidere cosa fare utilizzando correttamente le risorse tecniche disponibili;</w:t>
      </w:r>
    </w:p>
    <w:p w:rsidR="00960D8D" w:rsidRDefault="009B0FC0">
      <w:pPr>
        <w:widowControl/>
        <w:numPr>
          <w:ilvl w:val="0"/>
          <w:numId w:val="2"/>
        </w:numPr>
        <w:spacing w:before="0" w:after="0"/>
        <w:ind w:left="567" w:hanging="567"/>
      </w:pPr>
      <w:r>
        <w:t>chiamare i soccorsi pubblici, fornendo informazioni dettagliate su quanto accaduto;</w:t>
      </w:r>
    </w:p>
    <w:p w:rsidR="00960D8D" w:rsidRDefault="009B0FC0">
      <w:pPr>
        <w:widowControl/>
        <w:numPr>
          <w:ilvl w:val="0"/>
          <w:numId w:val="2"/>
        </w:numPr>
        <w:spacing w:before="0" w:after="0"/>
        <w:ind w:left="567" w:hanging="567"/>
      </w:pPr>
      <w:r>
        <w:t>contribuire alla messa in sicurezza della zona interessata dall’emergenza e a contenere i danni materiali e alle attività;</w:t>
      </w:r>
    </w:p>
    <w:p w:rsidR="00960D8D" w:rsidRDefault="009B0FC0">
      <w:pPr>
        <w:widowControl/>
        <w:numPr>
          <w:ilvl w:val="0"/>
          <w:numId w:val="2"/>
        </w:numPr>
        <w:spacing w:before="0" w:after="0"/>
        <w:ind w:left="567" w:hanging="567"/>
      </w:pPr>
      <w:r>
        <w:t>fornire una base informativa didattica per la formazione di tutto il personale, degli studenti e dei loro genitori.</w:t>
      </w:r>
    </w:p>
    <w:p w:rsidR="00960D8D" w:rsidRDefault="00960D8D"/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4" w:name="_heading=h.35nkun2" w:colFirst="0" w:colLast="0"/>
      <w:bookmarkEnd w:id="14"/>
      <w:r w:rsidRPr="00B45A55">
        <w:rPr>
          <w:rFonts w:asciiTheme="majorHAnsi" w:eastAsia="Calibri" w:hAnsiTheme="majorHAnsi" w:cstheme="majorHAnsi"/>
        </w:rPr>
        <w:t>FORMAZIONE INFORMAZIONE ADDESTRAMENTO PER L’EMERGENZA</w:t>
      </w:r>
    </w:p>
    <w:p w:rsidR="00960D8D" w:rsidRDefault="009B0FC0">
      <w:r>
        <w:t>Il piano di emergenza deve essere un documento chiaro, di facile comprensione da parte dei destinatari, che sono il personale docente e non docente, gli allievi, i genitori e tutti coloro si possono trovare a qualsiasi titolo all’interno dell’edificio.</w:t>
      </w:r>
    </w:p>
    <w:p w:rsidR="00960D8D" w:rsidRDefault="009B0FC0">
      <w:r>
        <w:t>L'informazione a tutto il personale e agli studenti prevede incontri per l'acquisizione dellemisure organizzative, delle procedure codificate e dei comportamenti individuati nel piano, lo studio di casi esemplari tramite la visione di video e la partecipazione a dibattiti.</w:t>
      </w:r>
    </w:p>
    <w:p w:rsidR="00960D8D" w:rsidRDefault="009B0FC0">
      <w:r>
        <w:t>Nell’istituto, oltre alla specifica formazione della squadra d'emergenza incendi e primo soccorso, si segue un programma d'addestramento periodico per tutti i lavoratori, atto a monitorare continuamente il livello di sicurezza dell'attività, di preparazione all'uso dei dispositivi antincendio e di primo soccorso e nell'esercitazione sul piano d'emergenza/evacuazione.</w:t>
      </w:r>
    </w:p>
    <w:p w:rsidR="00960D8D" w:rsidRDefault="009B0FC0">
      <w:r>
        <w:t>Il programma relativo all'informazione, formazione e addestramento dei lavoratori, in merito ai rischi ed alle conseguenti misure di tutela, si articola in due occasioni fondamentali:</w:t>
      </w:r>
    </w:p>
    <w:p w:rsidR="00960D8D" w:rsidRDefault="009B0FC0">
      <w:pPr>
        <w:widowControl/>
        <w:numPr>
          <w:ilvl w:val="0"/>
          <w:numId w:val="3"/>
        </w:numPr>
        <w:spacing w:before="0" w:after="0"/>
        <w:ind w:left="567" w:hanging="567"/>
      </w:pPr>
      <w:r>
        <w:t xml:space="preserve">all'atto dell'assunzione, </w:t>
      </w:r>
    </w:p>
    <w:p w:rsidR="00960D8D" w:rsidRDefault="009B0FC0">
      <w:pPr>
        <w:widowControl/>
        <w:numPr>
          <w:ilvl w:val="0"/>
          <w:numId w:val="3"/>
        </w:numPr>
        <w:spacing w:before="0" w:after="0"/>
        <w:ind w:left="567" w:hanging="567"/>
      </w:pPr>
      <w:r>
        <w:t>annualmente, in ragione delle modifiche al piano o alle procedure di emergenza e in occasione delle due esercitazioni di evacuazione.</w:t>
      </w:r>
    </w:p>
    <w:p w:rsidR="00960D8D" w:rsidRDefault="009B0FC0">
      <w:r>
        <w:t>All'atto dell'assunzione gli addetti sono formati, sia con dispense sia attraverso un incontro personale, sulle modalità di svolgimento in sicurezza della futura mansione, i rischi riscontrabili, le misure di tutela opportune e la gestione dell'emergenza /pronto soccorso.</w:t>
      </w:r>
    </w:p>
    <w:p w:rsidR="00960D8D" w:rsidRDefault="009B0FC0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  <w:r>
        <w:t>Qualora vengano ad attuarsi mutamenti, organizzativi o tecnologici, il programma prevede una tempestiva formazione agli addetti interessati.</w:t>
      </w:r>
    </w:p>
    <w:p w:rsidR="00960D8D" w:rsidRDefault="009B0FC0">
      <w:pPr>
        <w:pStyle w:val="Titolo2"/>
        <w:numPr>
          <w:ilvl w:val="1"/>
          <w:numId w:val="14"/>
        </w:numPr>
      </w:pPr>
      <w:bookmarkStart w:id="15" w:name="_heading=h.1ksv4uv" w:colFirst="0" w:colLast="0"/>
      <w:bookmarkEnd w:id="15"/>
      <w:r>
        <w:lastRenderedPageBreak/>
        <w:t>LOCALIZZAZIONE DEL CENTRO DI COORDINAMENTO</w:t>
      </w:r>
    </w:p>
    <w:p w:rsidR="00960D8D" w:rsidRDefault="009B0FC0">
      <w:r>
        <w:t xml:space="preserve">È qui che si svolgono le funzioni preposte per coordinare l'emergenza, tenere i contatti con le autorità esterne, decidere le azioni per affrontare l'emergenza e in caso di evacuazione è il punto di riferimento per le informazioni provenienti dalle aree di raccolta. </w:t>
      </w:r>
    </w:p>
    <w:p w:rsidR="00960D8D" w:rsidRDefault="009B0FC0">
      <w:r>
        <w:t>Solitamente viene installata in questo punto la centralina allarmi.</w:t>
      </w:r>
    </w:p>
    <w:p w:rsidR="00960D8D" w:rsidRDefault="00960D8D"/>
    <w:tbl>
      <w:tblPr>
        <w:tblStyle w:val="af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548"/>
        <w:gridCol w:w="3021"/>
        <w:gridCol w:w="3285"/>
      </w:tblGrid>
      <w:tr w:rsidR="00960D8D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UBICAZIONE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PIANO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REFERENTE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ATRIO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TERRA</w:t>
            </w:r>
          </w:p>
        </w:tc>
        <w:tc>
          <w:tcPr>
            <w:tcW w:w="328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MARCO ORLANDINI</w:t>
            </w:r>
          </w:p>
        </w:tc>
      </w:tr>
    </w:tbl>
    <w:p w:rsidR="00960D8D" w:rsidRDefault="00960D8D"/>
    <w:p w:rsidR="00960D8D" w:rsidRDefault="00960D8D"/>
    <w:p w:rsidR="00960D8D" w:rsidRDefault="009B0FC0">
      <w:pPr>
        <w:pStyle w:val="Titolo2"/>
        <w:numPr>
          <w:ilvl w:val="1"/>
          <w:numId w:val="14"/>
        </w:numPr>
      </w:pPr>
      <w:bookmarkStart w:id="16" w:name="_heading=h.44sinio" w:colFirst="0" w:colLast="0"/>
      <w:bookmarkEnd w:id="16"/>
      <w:r>
        <w:t>soggetti coinvolti nella gestione delle emergenze</w:t>
      </w:r>
    </w:p>
    <w:p w:rsidR="00960D8D" w:rsidRDefault="009B0FC0">
      <w:pPr>
        <w:pStyle w:val="Titolo3"/>
        <w:numPr>
          <w:ilvl w:val="2"/>
          <w:numId w:val="14"/>
        </w:numPr>
      </w:pPr>
      <w:bookmarkStart w:id="17" w:name="_heading=h.2jxsxqh" w:colFirst="0" w:colLast="0"/>
      <w:bookmarkEnd w:id="17"/>
      <w:r>
        <w:t>COORDINATORE EMERGENZE</w:t>
      </w:r>
    </w:p>
    <w:p w:rsidR="00960D8D" w:rsidRDefault="009B0FC0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All’attivazione dell’allarme(INIZIO EMERGENZA) il Coordinatore dell'Emergenza attiva gli altri componenti della squadra e si reca sul posto segnalato.</w:t>
      </w:r>
    </w:p>
    <w:p w:rsidR="00960D8D" w:rsidRDefault="009B0FC0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Valuta la situazione di emergenza e di conseguenza la necessità di evacuare l’edificio, attuando la procedura d’emergenza prestabilita.</w:t>
      </w:r>
    </w:p>
    <w:p w:rsidR="00960D8D" w:rsidRDefault="009B0FC0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Fornisce indicazioni agli addetti di disattivare gli impianti di piano o generali.</w:t>
      </w:r>
    </w:p>
    <w:p w:rsidR="00960D8D" w:rsidRDefault="009B0FC0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Procede con l’evacuazione generale e fornisce indicazioni all'addetto di chiamare i mezzi di soccorso necessari.</w:t>
      </w:r>
    </w:p>
    <w:p w:rsidR="00960D8D" w:rsidRDefault="009B0FC0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Sovrintende a tutte le operazioni della squadra di emergenza interna e collabora con gli enti di soccorso al fine di pianificare efficacemente la strategia di intervento fornendo tutte le indicazioni necessarie</w:t>
      </w:r>
    </w:p>
    <w:p w:rsidR="00960D8D" w:rsidRDefault="009B0FC0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Dispone la ripresa delle attività al termine dell’emergenza</w:t>
      </w:r>
    </w:p>
    <w:p w:rsidR="00960D8D" w:rsidRDefault="00960D8D"/>
    <w:p w:rsidR="00960D8D" w:rsidRDefault="009B0FC0">
      <w:r>
        <w:t>In caso di smarrimento di qualsiasi persona, prende tutte le informazioni necessarie e le comunica alle squadre di soccorso esterne, al fine della loro ricerca.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B0FC0">
      <w:pPr>
        <w:pStyle w:val="Titolo3"/>
        <w:numPr>
          <w:ilvl w:val="2"/>
          <w:numId w:val="14"/>
        </w:numPr>
      </w:pPr>
      <w:bookmarkStart w:id="18" w:name="_heading=h.z337ya" w:colFirst="0" w:colLast="0"/>
      <w:bookmarkEnd w:id="18"/>
      <w:r>
        <w:t>ADDETTO ALLA CHIAMATA SOCCORSI ESTERNI</w:t>
      </w:r>
    </w:p>
    <w:p w:rsidR="00960D8D" w:rsidRDefault="009B0FC0">
      <w:r>
        <w:t>All’ordine di evacuazione dell’edificio:</w:t>
      </w:r>
    </w:p>
    <w:p w:rsidR="00960D8D" w:rsidRDefault="009B0FC0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Attende l'avviso del Coordinatore dell'emergenza per effettuare la chiamata dei mezzi di soccorso seguendo le procedure previste.</w:t>
      </w:r>
    </w:p>
    <w:p w:rsidR="00960D8D" w:rsidRDefault="009B0FC0">
      <w:pPr>
        <w:numPr>
          <w:ilvl w:val="0"/>
          <w:numId w:val="8"/>
        </w:numPr>
        <w:tabs>
          <w:tab w:val="left" w:pos="567"/>
        </w:tabs>
        <w:ind w:left="567" w:hanging="567"/>
      </w:pPr>
      <w:r>
        <w:t xml:space="preserve">Fornisce tutti i chiarimenti necessari all’Ente di soccorso ricevente accertandosi di essere stato correttamente inteso ripetendo eventualmente (o facendosi ripetere) le segnalazioni date. </w:t>
      </w:r>
    </w:p>
    <w:p w:rsidR="00960D8D" w:rsidRDefault="009B0FC0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Si dirige verso l'area di raccolta seguendo l’itinerario prestabilito dalle planimetrie di piano</w:t>
      </w:r>
    </w:p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3"/>
        <w:numPr>
          <w:ilvl w:val="2"/>
          <w:numId w:val="14"/>
        </w:numPr>
      </w:pPr>
      <w:bookmarkStart w:id="19" w:name="_heading=h.3j2qqm3" w:colFirst="0" w:colLast="0"/>
      <w:bookmarkEnd w:id="19"/>
      <w:r>
        <w:lastRenderedPageBreak/>
        <w:t>RESPONSABILE DELL’EVACUAZIONE DELLA CLASSE (DOCENTE)</w:t>
      </w:r>
    </w:p>
    <w:p w:rsidR="00960D8D" w:rsidRDefault="009B0FC0">
      <w:r>
        <w:t>All’insorgere di una emergenza:</w:t>
      </w:r>
    </w:p>
    <w:p w:rsidR="00960D8D" w:rsidRDefault="009B0FC0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Contribuisce a mantenere la calma in tutta la classe in attesa che venga comunicato il motivo dell'emergenza.</w:t>
      </w:r>
    </w:p>
    <w:p w:rsidR="00960D8D" w:rsidRDefault="009B0FC0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Si attiene alle procedure corrispondenti al tipo di emergenza che è stato segnalato.</w:t>
      </w:r>
    </w:p>
    <w:p w:rsidR="00960D8D" w:rsidRDefault="00960D8D"/>
    <w:p w:rsidR="00960D8D" w:rsidRDefault="009B0FC0">
      <w:r>
        <w:t>All’ordine di evacuazione dell’edificio:</w:t>
      </w:r>
    </w:p>
    <w:p w:rsidR="00960D8D" w:rsidRDefault="009B0FC0">
      <w:pPr>
        <w:numPr>
          <w:ilvl w:val="0"/>
          <w:numId w:val="7"/>
        </w:numPr>
        <w:ind w:left="426" w:hanging="426"/>
      </w:pPr>
      <w:r>
        <w:t>Fa uscire ordinatamente gli studenti iniziando dalla fila più vicina alla porta; gli studenti procederanno in fila indiana senza spingersi e senza correre; uno studente assume la funzione di "apri-fila" e un altro quella di "chiudi-fila".</w:t>
      </w:r>
    </w:p>
    <w:p w:rsidR="00960D8D" w:rsidRDefault="009B0FC0">
      <w:pPr>
        <w:numPr>
          <w:ilvl w:val="0"/>
          <w:numId w:val="7"/>
        </w:numPr>
        <w:ind w:left="426" w:hanging="426"/>
      </w:pPr>
      <w:r>
        <w:t>Prende il registro delle presenze, con gli alunni si reca all'area di raccolta e fa l’appello per compilare l'apposito modulo allegato al registro.</w:t>
      </w:r>
    </w:p>
    <w:p w:rsidR="00960D8D" w:rsidRDefault="00960D8D"/>
    <w:p w:rsidR="00960D8D" w:rsidRDefault="00960D8D"/>
    <w:p w:rsidR="00960D8D" w:rsidRDefault="00960D8D"/>
    <w:p w:rsidR="00960D8D" w:rsidRDefault="009B0FC0">
      <w:pPr>
        <w:pStyle w:val="Titolo3"/>
        <w:numPr>
          <w:ilvl w:val="2"/>
          <w:numId w:val="14"/>
        </w:numPr>
      </w:pPr>
      <w:bookmarkStart w:id="20" w:name="_heading=h.1y810tw" w:colFirst="0" w:colLast="0"/>
      <w:bookmarkEnd w:id="20"/>
      <w:r>
        <w:t>REFERENTE PER STUDENTI CON DISABILITA’</w:t>
      </w:r>
    </w:p>
    <w:p w:rsidR="00960D8D" w:rsidRDefault="009B0FC0">
      <w:r>
        <w:t>In presenza di studenti disabili,deve essere individuato per ciascun studente,un adulto che lo accompagnerà nell’evacuazione nel caso di emergenza.</w:t>
      </w:r>
    </w:p>
    <w:p w:rsidR="00960D8D" w:rsidRDefault="00960D8D"/>
    <w:p w:rsidR="00960D8D" w:rsidRDefault="009B0FC0">
      <w:r>
        <w:t xml:space="preserve">Nel rispetto della normativa anti contagio attualmente in vigore, </w:t>
      </w:r>
      <w:r>
        <w:rPr>
          <w:b/>
        </w:rPr>
        <w:t>la persona deve essere chiaramente individuata e riferita univocamente ad ogni studente con disabilità</w:t>
      </w:r>
      <w:r>
        <w:t>.</w:t>
      </w:r>
    </w:p>
    <w:p w:rsidR="00960D8D" w:rsidRDefault="00960D8D"/>
    <w:p w:rsidR="00960D8D" w:rsidRDefault="009B0FC0">
      <w:r>
        <w:t>Tali nominativi devono essere indicati per ciascuna classe e facilmente reperibili.</w:t>
      </w:r>
    </w:p>
    <w:p w:rsidR="00960D8D" w:rsidRDefault="00960D8D"/>
    <w:p w:rsidR="00960D8D" w:rsidRDefault="00960D8D"/>
    <w:p w:rsidR="00960D8D" w:rsidRDefault="009B0FC0">
      <w:pPr>
        <w:pStyle w:val="Titolo3"/>
        <w:numPr>
          <w:ilvl w:val="2"/>
          <w:numId w:val="14"/>
        </w:numPr>
      </w:pPr>
      <w:bookmarkStart w:id="21" w:name="_heading=h.4i7ojhp" w:colFirst="0" w:colLast="0"/>
      <w:bookmarkEnd w:id="21"/>
      <w:r>
        <w:t>APRI-FILA / CHIUDI-FILA</w:t>
      </w:r>
    </w:p>
    <w:p w:rsidR="00960D8D" w:rsidRDefault="009B0FC0">
      <w:r>
        <w:t>Mantengono la calma, seguono le procedure stabilite e le istruzioni del docente presente in aula.</w:t>
      </w:r>
    </w:p>
    <w:p w:rsidR="00960D8D" w:rsidRDefault="009B0FC0">
      <w:r>
        <w:t xml:space="preserve">Gli </w:t>
      </w:r>
      <w:r>
        <w:rPr>
          <w:b/>
        </w:rPr>
        <w:t>apri-fila</w:t>
      </w:r>
      <w:r>
        <w:t xml:space="preserve"> devono seguire il docente nella via di fuga stabilita, guidando i compagni alla propria area di raccolta.</w:t>
      </w:r>
    </w:p>
    <w:p w:rsidR="00960D8D" w:rsidRDefault="009B0FC0">
      <w:r>
        <w:t xml:space="preserve">I </w:t>
      </w:r>
      <w:r>
        <w:rPr>
          <w:b/>
        </w:rPr>
        <w:t>chiudi-fila</w:t>
      </w:r>
      <w:r>
        <w:t xml:space="preserve"> hanno il compito di verificare da ultimi la completa assenza di compagni nella classe evacuata e di chiudere la porta (una porta chiusa è segnale di classe vuota).</w:t>
      </w:r>
    </w:p>
    <w:p w:rsidR="00960D8D" w:rsidRDefault="00960D8D"/>
    <w:p w:rsidR="00960D8D" w:rsidRDefault="00960D8D"/>
    <w:p w:rsidR="00960D8D" w:rsidRDefault="00960D8D"/>
    <w:p w:rsidR="00960D8D" w:rsidRDefault="00960D8D">
      <w:pPr>
        <w:sectPr w:rsidR="00960D8D">
          <w:headerReference w:type="default" r:id="rId17"/>
          <w:footerReference w:type="default" r:id="rId18"/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3"/>
        <w:numPr>
          <w:ilvl w:val="2"/>
          <w:numId w:val="14"/>
        </w:numPr>
      </w:pPr>
      <w:bookmarkStart w:id="22" w:name="_heading=h.2xcytpi" w:colFirst="0" w:colLast="0"/>
      <w:bookmarkEnd w:id="22"/>
      <w:r>
        <w:lastRenderedPageBreak/>
        <w:t>squadra di evacuazione</w:t>
      </w:r>
    </w:p>
    <w:tbl>
      <w:tblPr>
        <w:tblStyle w:val="af0"/>
        <w:tblW w:w="939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79"/>
        <w:gridCol w:w="5212"/>
      </w:tblGrid>
      <w:tr w:rsidR="00960D8D">
        <w:trPr>
          <w:cantSplit/>
          <w:tblHeader/>
          <w:jc w:val="center"/>
        </w:trPr>
        <w:tc>
          <w:tcPr>
            <w:tcW w:w="4179" w:type="dxa"/>
            <w:shd w:val="clear" w:color="auto" w:fill="E7E6E6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5212" w:type="dxa"/>
            <w:shd w:val="clear" w:color="auto" w:fill="E7E6E6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NOMINATIVI / RECAPITI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vMerge w:val="restart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Coordinamento emergenza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PT:</w:t>
            </w:r>
          </w:p>
          <w:p w:rsidR="00960D8D" w:rsidRDefault="009B0FC0">
            <w:pPr>
              <w:jc w:val="left"/>
            </w:pPr>
            <w:r>
              <w:t>GALLORO, RISPOLI, DI TULLIO, RUGGERINI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vMerge/>
            <w:shd w:val="clear" w:color="auto" w:fill="auto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1° PIANO</w:t>
            </w:r>
          </w:p>
          <w:p w:rsidR="00960D8D" w:rsidRDefault="009B0FC0">
            <w:pPr>
              <w:jc w:val="left"/>
            </w:pPr>
            <w:r>
              <w:t>ZACCARIELLO MARIA LUISA, MURACA MARIA</w:t>
            </w:r>
          </w:p>
          <w:p w:rsidR="00960D8D" w:rsidRDefault="009B0FC0">
            <w:pPr>
              <w:jc w:val="left"/>
            </w:pPr>
            <w:r>
              <w:t>PANCIROLI CLARA, CARUSO NOEMI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vMerge w:val="restart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Emanazione ordine di evacuazione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PT:</w:t>
            </w:r>
          </w:p>
          <w:p w:rsidR="00960D8D" w:rsidRDefault="009B0FC0">
            <w:pPr>
              <w:jc w:val="left"/>
            </w:pPr>
            <w:r>
              <w:t>GALLORO, RISPOLI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vMerge/>
            <w:shd w:val="clear" w:color="auto" w:fill="auto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1° PIANO:</w:t>
            </w:r>
          </w:p>
          <w:p w:rsidR="00960D8D" w:rsidRDefault="009B0FC0">
            <w:pPr>
              <w:jc w:val="left"/>
            </w:pPr>
            <w:r>
              <w:t>ZACCARIELLO MARIA LUISA, MURACA MARIA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vMerge w:val="restart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Diffusione ordine di evacuazione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PT:</w:t>
            </w:r>
          </w:p>
          <w:p w:rsidR="00960D8D" w:rsidRDefault="009B0FC0">
            <w:pPr>
              <w:jc w:val="left"/>
            </w:pPr>
            <w:r>
              <w:t>GALLORO, RISPOLI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vMerge/>
            <w:shd w:val="clear" w:color="auto" w:fill="auto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1° PIANO:</w:t>
            </w:r>
          </w:p>
          <w:p w:rsidR="00960D8D" w:rsidRDefault="009B0FC0">
            <w:pPr>
              <w:jc w:val="left"/>
            </w:pPr>
            <w:r>
              <w:t>ZACCARIELLO MARIA LUISA, MURACA MARIA</w:t>
            </w:r>
          </w:p>
        </w:tc>
      </w:tr>
      <w:tr w:rsidR="00960D8D">
        <w:trPr>
          <w:cantSplit/>
          <w:trHeight w:val="1016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Controllo operazioni di evacuazione</w:t>
            </w:r>
          </w:p>
          <w:p w:rsidR="00960D8D" w:rsidRDefault="009B0FC0">
            <w:pPr>
              <w:jc w:val="left"/>
            </w:pPr>
            <w:r>
              <w:t>piano terra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COLLABORATORE IN TURNO</w:t>
            </w:r>
          </w:p>
          <w:p w:rsidR="00960D8D" w:rsidRDefault="009B0FC0">
            <w:pPr>
              <w:jc w:val="left"/>
            </w:pPr>
            <w:r>
              <w:t>RICCARDI, SOMMA</w:t>
            </w:r>
          </w:p>
        </w:tc>
      </w:tr>
      <w:tr w:rsidR="00960D8D">
        <w:trPr>
          <w:cantSplit/>
          <w:trHeight w:val="1016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Controllo operazioni di evacuazione</w:t>
            </w:r>
          </w:p>
          <w:p w:rsidR="00960D8D" w:rsidRDefault="009B0FC0">
            <w:pPr>
              <w:jc w:val="left"/>
            </w:pPr>
            <w:r>
              <w:t>piano primo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ANNA VARANO/FONTANESI (Collab. Scol.)</w:t>
            </w:r>
          </w:p>
          <w:p w:rsidR="00960D8D" w:rsidRDefault="009B0FC0">
            <w:pPr>
              <w:jc w:val="left"/>
            </w:pPr>
            <w:r>
              <w:t xml:space="preserve"> </w:t>
            </w:r>
          </w:p>
        </w:tc>
      </w:tr>
      <w:tr w:rsidR="00960D8D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Controllo operazioni di evacuazione</w:t>
            </w:r>
          </w:p>
          <w:p w:rsidR="00960D8D" w:rsidRDefault="009B0FC0">
            <w:pPr>
              <w:jc w:val="left"/>
            </w:pPr>
            <w:r>
              <w:t>PALESTRINA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 xml:space="preserve">Insegnante Educazione Motoria </w:t>
            </w:r>
          </w:p>
        </w:tc>
      </w:tr>
      <w:tr w:rsidR="00960D8D">
        <w:trPr>
          <w:cantSplit/>
          <w:trHeight w:val="1016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Chiamata soccorsi esterni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 xml:space="preserve"> OLMI ALBERTO/MUNARI FRANCESCA/DI TULLIO/RUGGERINI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Verifica presso il punto di raccolta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MARCO ORLANDINI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Apertura / chiusura cancelli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OLMI, VARANO, RICCARDI</w:t>
            </w:r>
          </w:p>
        </w:tc>
      </w:tr>
    </w:tbl>
    <w:p w:rsidR="00960D8D" w:rsidRDefault="00960D8D"/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3"/>
        <w:keepNext/>
        <w:numPr>
          <w:ilvl w:val="2"/>
          <w:numId w:val="14"/>
        </w:numPr>
      </w:pPr>
      <w:bookmarkStart w:id="23" w:name="_heading=h.1ci93xb" w:colFirst="0" w:colLast="0"/>
      <w:bookmarkEnd w:id="23"/>
      <w:r>
        <w:lastRenderedPageBreak/>
        <w:t>ADDETTO AL SEZIONAMENTO</w:t>
      </w:r>
    </w:p>
    <w:p w:rsidR="00960D8D" w:rsidRDefault="009B0FC0">
      <w:r>
        <w:t>L’addetto al sezionamento ha il compito di interrompere l’erogazione dell’energia elettrica e del gas metano agendo sui dispositivi specifici segnalati con cartelli.</w:t>
      </w:r>
    </w:p>
    <w:p w:rsidR="00960D8D" w:rsidRDefault="00960D8D"/>
    <w:tbl>
      <w:tblPr>
        <w:tblStyle w:val="af1"/>
        <w:tblW w:w="962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55"/>
        <w:gridCol w:w="8073"/>
      </w:tblGrid>
      <w:tr w:rsidR="00960D8D">
        <w:trPr>
          <w:cantSplit/>
          <w:tblHeader/>
        </w:trPr>
        <w:tc>
          <w:tcPr>
            <w:tcW w:w="1555" w:type="dxa"/>
          </w:tcPr>
          <w:p w:rsidR="00960D8D" w:rsidRDefault="009B0FC0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99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960D8D" w:rsidRDefault="009B0FC0">
            <w:pPr>
              <w:jc w:val="left"/>
            </w:pPr>
            <w:r>
              <w:t>Valvola di intercettazione del gas metano</w:t>
            </w:r>
          </w:p>
        </w:tc>
      </w:tr>
      <w:tr w:rsidR="00960D8D">
        <w:trPr>
          <w:cantSplit/>
          <w:tblHeader/>
        </w:trPr>
        <w:tc>
          <w:tcPr>
            <w:tcW w:w="1555" w:type="dxa"/>
          </w:tcPr>
          <w:p w:rsidR="00960D8D" w:rsidRDefault="009B0FC0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02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960D8D" w:rsidRDefault="009B0FC0">
            <w:pPr>
              <w:jc w:val="left"/>
            </w:pPr>
            <w:r>
              <w:t>Dispositivo per l’interruzione dell’energia elettrica dell’edificio scolastico.</w:t>
            </w:r>
          </w:p>
        </w:tc>
      </w:tr>
    </w:tbl>
    <w:p w:rsidR="00960D8D" w:rsidRDefault="00960D8D"/>
    <w:tbl>
      <w:tblPr>
        <w:tblStyle w:val="af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7"/>
        <w:gridCol w:w="3219"/>
        <w:gridCol w:w="2922"/>
      </w:tblGrid>
      <w:tr w:rsidR="00960D8D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NOMINATIVI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Interruzione energia elettrica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 xml:space="preserve"> SOMMA CIRO/ RICCARDI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D8D" w:rsidRDefault="009B0FC0">
            <w:pPr>
              <w:jc w:val="left"/>
            </w:pPr>
            <w:r>
              <w:t xml:space="preserve">SEDE 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Intercettazione del gas metano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SOMMA CIRO/ RICCARDI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D8D" w:rsidRDefault="009B0FC0">
            <w:pPr>
              <w:jc w:val="left"/>
            </w:pPr>
            <w:r>
              <w:t>SEDE</w:t>
            </w:r>
          </w:p>
        </w:tc>
      </w:tr>
    </w:tbl>
    <w:p w:rsidR="00960D8D" w:rsidRDefault="00960D8D"/>
    <w:p w:rsidR="00960D8D" w:rsidRDefault="00960D8D"/>
    <w:p w:rsidR="00960D8D" w:rsidRDefault="009B0FC0">
      <w:pPr>
        <w:pStyle w:val="Titolo3"/>
        <w:numPr>
          <w:ilvl w:val="2"/>
          <w:numId w:val="14"/>
        </w:numPr>
      </w:pPr>
      <w:bookmarkStart w:id="24" w:name="_heading=h.3whwml4" w:colFirst="0" w:colLast="0"/>
      <w:bookmarkEnd w:id="24"/>
      <w:r>
        <w:t>ADDETTI ANTINCENDIO</w:t>
      </w:r>
    </w:p>
    <w:tbl>
      <w:tblPr>
        <w:tblStyle w:val="af3"/>
        <w:tblW w:w="793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DM 10.03.1998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Valutazione del rischio incendio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Medio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8 ore</w:t>
            </w:r>
          </w:p>
          <w:p w:rsidR="00960D8D" w:rsidRDefault="009B0FC0">
            <w:r>
              <w:t>Con idoneità tecnica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Aggiornamento (*)</w:t>
            </w:r>
          </w:p>
        </w:tc>
        <w:tc>
          <w:tcPr>
            <w:tcW w:w="3969" w:type="dxa"/>
            <w:vAlign w:val="center"/>
          </w:tcPr>
          <w:p w:rsidR="00960D8D" w:rsidRDefault="009B0FC0">
            <w:r>
              <w:t>5 ore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960D8D" w:rsidRDefault="009B0FC0">
            <w:r>
              <w:t>Triennale</w:t>
            </w:r>
          </w:p>
        </w:tc>
      </w:tr>
    </w:tbl>
    <w:p w:rsidR="00960D8D" w:rsidRDefault="009B0FC0">
      <w:pPr>
        <w:rPr>
          <w:rFonts w:ascii="Calibri" w:eastAsia="Calibri" w:hAnsi="Calibri"/>
          <w:i/>
          <w:sz w:val="18"/>
          <w:szCs w:val="18"/>
        </w:rPr>
      </w:pPr>
      <w:r>
        <w:rPr>
          <w:i/>
          <w:sz w:val="18"/>
          <w:szCs w:val="18"/>
        </w:rPr>
        <w:t>(*) secondo Circolare n. 12653 del 23/02/2011 emanata da Ministero degli Interni – Dipartimento dei Vigili del Fuoco</w:t>
      </w:r>
    </w:p>
    <w:p w:rsidR="00960D8D" w:rsidRDefault="00960D8D">
      <w:pPr>
        <w:ind w:left="360"/>
      </w:pPr>
    </w:p>
    <w:p w:rsidR="00960D8D" w:rsidRDefault="00960D8D">
      <w:pPr>
        <w:ind w:left="360"/>
      </w:pPr>
    </w:p>
    <w:tbl>
      <w:tblPr>
        <w:tblStyle w:val="af4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FFFFFF"/>
            <w:vAlign w:val="center"/>
          </w:tcPr>
          <w:p w:rsidR="00960D8D" w:rsidRDefault="009B0FC0">
            <w:pPr>
              <w:jc w:val="left"/>
            </w:pPr>
            <w:r>
              <w:t>GALLORO GRAZIELLA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0D8D" w:rsidRDefault="009B0FC0">
            <w:pPr>
              <w:jc w:val="left"/>
            </w:pPr>
            <w:r>
              <w:t>Piano Terra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FFFFFF"/>
            <w:vAlign w:val="center"/>
          </w:tcPr>
          <w:p w:rsidR="00960D8D" w:rsidRDefault="009B0FC0">
            <w:pPr>
              <w:jc w:val="left"/>
            </w:pPr>
            <w:bookmarkStart w:id="25" w:name="_heading=h.2bn6wsx" w:colFirst="0" w:colLast="0"/>
            <w:bookmarkEnd w:id="25"/>
            <w:r>
              <w:t>ORLANDINI MARCO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0D8D" w:rsidRDefault="009B0FC0">
            <w:pPr>
              <w:jc w:val="left"/>
            </w:pPr>
            <w:r>
              <w:t>Piano terra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ALDROVANDI NICOLA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Piano 1°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FRANCESCA MUNARI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Piano 1°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ANNA VARANO (Collab. Scol.)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Piano primo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Ins. Educ. Motoria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PALESTRINA</w:t>
            </w:r>
          </w:p>
        </w:tc>
      </w:tr>
    </w:tbl>
    <w:p w:rsidR="00960D8D" w:rsidRDefault="00960D8D"/>
    <w:p w:rsidR="00960D8D" w:rsidRDefault="00960D8D"/>
    <w:p w:rsidR="00960D8D" w:rsidRDefault="00960D8D">
      <w:pPr>
        <w:sectPr w:rsidR="00960D8D">
          <w:headerReference w:type="default" r:id="rId21"/>
          <w:footerReference w:type="default" r:id="rId22"/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3"/>
        <w:numPr>
          <w:ilvl w:val="2"/>
          <w:numId w:val="14"/>
        </w:numPr>
      </w:pPr>
      <w:bookmarkStart w:id="26" w:name="_heading=h.qsh70q" w:colFirst="0" w:colLast="0"/>
      <w:bookmarkEnd w:id="26"/>
      <w:r>
        <w:lastRenderedPageBreak/>
        <w:t>ADDETTI primo soccorso</w:t>
      </w:r>
    </w:p>
    <w:tbl>
      <w:tblPr>
        <w:tblStyle w:val="af5"/>
        <w:tblW w:w="793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DM 388/2003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12 ore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960D8D" w:rsidRDefault="009B0FC0">
            <w:r>
              <w:t>4 ore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960D8D" w:rsidRDefault="009B0FC0">
            <w:r>
              <w:t>Triennale</w:t>
            </w:r>
          </w:p>
        </w:tc>
      </w:tr>
    </w:tbl>
    <w:p w:rsidR="00960D8D" w:rsidRDefault="00960D8D"/>
    <w:tbl>
      <w:tblPr>
        <w:tblStyle w:val="af6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 xml:space="preserve"> GALLORO GRAZIELLA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Piano terra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 xml:space="preserve"> CASSANO SARA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Piano terra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DI TULLIO ANTONIETTA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Piano Terra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FRANCESCA MUNARI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Piano primo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MARIA LUISA ZACCARIELLO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Piano primo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ANNA VARANO (Collab. Scol.)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Piano primo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Ins. Educ. Motoria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PALESTRINA</w:t>
            </w:r>
          </w:p>
        </w:tc>
      </w:tr>
    </w:tbl>
    <w:p w:rsidR="00960D8D" w:rsidRDefault="00960D8D"/>
    <w:p w:rsidR="00960D8D" w:rsidRDefault="00960D8D"/>
    <w:p w:rsidR="00960D8D" w:rsidRDefault="00B45A55">
      <w:pPr>
        <w:pStyle w:val="Titolo3"/>
        <w:keepNext/>
        <w:numPr>
          <w:ilvl w:val="2"/>
          <w:numId w:val="14"/>
        </w:numPr>
        <w:spacing w:before="120"/>
      </w:pPr>
      <w:bookmarkStart w:id="27" w:name="_heading=h.3as4poj" w:colFirst="0" w:colLast="0"/>
      <w:bookmarkEnd w:id="27"/>
      <w:r>
        <w:t xml:space="preserve"> </w:t>
      </w:r>
      <w:r w:rsidR="009B0FC0">
        <w:t>FORMAZIONE PER L’UTILIZZO DEL dae (dm 24/04/2013)</w:t>
      </w:r>
    </w:p>
    <w:p w:rsidR="00960D8D" w:rsidRDefault="00960D8D"/>
    <w:tbl>
      <w:tblPr>
        <w:tblStyle w:val="af7"/>
        <w:tblW w:w="793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DM 24/04/2013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r>
              <w:t>4 ore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960D8D" w:rsidRDefault="009B0FC0">
            <w:r>
              <w:t>4 ore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960D8D" w:rsidRDefault="009B0FC0">
            <w:r>
              <w:t>Biennale</w:t>
            </w:r>
          </w:p>
        </w:tc>
      </w:tr>
    </w:tbl>
    <w:p w:rsidR="00960D8D" w:rsidRDefault="00960D8D"/>
    <w:p w:rsidR="00960D8D" w:rsidRDefault="009B0FC0">
      <w:r>
        <w:t>La formazione ed addestramento specifici all’utilizzo del DAE e l’esecuzione delle manovre di BLSD (Basic Life Support and Defibrillation) sono svolti da docentiaccreditati dalle singole Regioni</w:t>
      </w:r>
    </w:p>
    <w:p w:rsidR="00960D8D" w:rsidRDefault="00960D8D"/>
    <w:tbl>
      <w:tblPr>
        <w:tblStyle w:val="af8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60D8D"/>
        </w:tc>
      </w:tr>
    </w:tbl>
    <w:p w:rsidR="00960D8D" w:rsidRDefault="00960D8D"/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B45A55">
      <w:pPr>
        <w:pStyle w:val="Titolo3"/>
        <w:numPr>
          <w:ilvl w:val="2"/>
          <w:numId w:val="14"/>
        </w:numPr>
      </w:pPr>
      <w:bookmarkStart w:id="28" w:name="_heading=h.1pxezwc" w:colFirst="0" w:colLast="0"/>
      <w:bookmarkEnd w:id="28"/>
      <w:r>
        <w:lastRenderedPageBreak/>
        <w:t xml:space="preserve"> </w:t>
      </w:r>
      <w:r w:rsidR="009B0FC0">
        <w:t>referentE SCOLASTICO covid-19</w:t>
      </w:r>
    </w:p>
    <w:p w:rsidR="00960D8D" w:rsidRDefault="009B0FC0">
      <w:r>
        <w:t>In base alla vigente normativa anticontagio, è stato individuato il referente scolastico per Covid-19 ed un sostituto.</w:t>
      </w:r>
    </w:p>
    <w:p w:rsidR="00960D8D" w:rsidRDefault="00960D8D"/>
    <w:tbl>
      <w:tblPr>
        <w:tblStyle w:val="af9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>MARCO ORLANDINI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>Sede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960D8D" w:rsidRDefault="009B0FC0">
            <w: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D8D" w:rsidRDefault="009B0FC0">
            <w:r>
              <w:t xml:space="preserve"> </w:t>
            </w:r>
          </w:p>
        </w:tc>
      </w:tr>
    </w:tbl>
    <w:p w:rsidR="00960D8D" w:rsidRDefault="00960D8D"/>
    <w:p w:rsidR="00960D8D" w:rsidRDefault="009B0FC0">
      <w:r>
        <w:t>Il referente scolastico Covid-19 viene individuato per ciascuna sede (tale funzione può essere svolta dal Dirigente Scolastico) ed è stato formato sugli aspetti principali di trasmissione del Coronavirus, sui protocolli di prevenzione e controllo in ambito scolastico e sulle procedure di gestione dei casi Covid-19 sospetti o confermati.</w:t>
      </w:r>
    </w:p>
    <w:p w:rsidR="00960D8D" w:rsidRDefault="00960D8D"/>
    <w:p w:rsidR="00960D8D" w:rsidRDefault="009B0FC0">
      <w:r>
        <w:t>L’addetto ha il compito di mantenere i contatti con il servizio di prevenzione e protezione dell’istituto e con gli enti territoriali preposti a gestire eventuali focolai e con i medici curanti (Pediatri e medici di medicina generale).</w:t>
      </w:r>
    </w:p>
    <w:p w:rsidR="00960D8D" w:rsidRDefault="00960D8D"/>
    <w:p w:rsidR="00960D8D" w:rsidRDefault="009B0FC0">
      <w:r>
        <w:t>Il nominativo del referente scolastico Covid-19 deve essere trasmesso al referente sanitario del Dipartimento di Sanità Pubblica territorialmente competente.</w:t>
      </w:r>
    </w:p>
    <w:p w:rsidR="00960D8D" w:rsidRDefault="00960D8D"/>
    <w:p w:rsidR="00960D8D" w:rsidRDefault="00960D8D"/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B45A55" w:rsidRDefault="009B0FC0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29" w:name="_heading=h.49x2ik5" w:colFirst="0" w:colLast="0"/>
      <w:bookmarkEnd w:id="29"/>
      <w:r w:rsidRPr="00B45A55">
        <w:rPr>
          <w:rFonts w:asciiTheme="majorHAnsi" w:eastAsia="Calibri" w:hAnsiTheme="majorHAnsi" w:cstheme="majorHAnsi"/>
        </w:rPr>
        <w:lastRenderedPageBreak/>
        <w:t>segnaletica</w:t>
      </w:r>
    </w:p>
    <w:p w:rsidR="00960D8D" w:rsidRDefault="009B0FC0">
      <w:r>
        <w:t>L’uso di segnali di avvertimento e di sicurezza è una delle misure generali di tutela da impiegarsi per garantire lo standard di tutela della sicurezza e salute all’interno dell’istituto</w:t>
      </w:r>
    </w:p>
    <w:p w:rsidR="00960D8D" w:rsidRDefault="009B0FC0">
      <w:r>
        <w:t>La funzione delle segnalazioni è quella di completare le misure di prevenzione e protezione già in atto, richiamando in loco la formazione e le conoscenze fornite evitando errori di interpretazione o di identificazione.</w:t>
      </w:r>
    </w:p>
    <w:p w:rsidR="00960D8D" w:rsidRDefault="009B0FC0">
      <w:r>
        <w:t>Sono previste diverse categorie di segnali, caratterizzate da forme e colori standardizzati.</w:t>
      </w:r>
    </w:p>
    <w:p w:rsidR="00960D8D" w:rsidRDefault="009B0FC0">
      <w:r>
        <w:t>A seguire si riportano alcuni esempi riscontrabili in ambiente scolastico</w:t>
      </w:r>
    </w:p>
    <w:tbl>
      <w:tblPr>
        <w:tblStyle w:val="af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95"/>
        <w:gridCol w:w="1988"/>
        <w:gridCol w:w="1981"/>
        <w:gridCol w:w="1979"/>
        <w:gridCol w:w="1911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PERICOLI</w:t>
            </w:r>
          </w:p>
        </w:tc>
      </w:tr>
      <w:tr w:rsidR="00960D8D">
        <w:trPr>
          <w:cantSplit/>
          <w:trHeight w:val="851"/>
          <w:tblHeader/>
          <w:jc w:val="center"/>
        </w:trPr>
        <w:tc>
          <w:tcPr>
            <w:tcW w:w="19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1" name="image16.jpg" descr="Per caduta grad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Per caduta gradino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228600"/>
                  <wp:effectExtent l="0" t="0" r="0" b="0"/>
                  <wp:docPr id="104" name="image29.jpg" descr="Segnalazione ostaco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Segnalazione ostacoli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3" name="image30.jpg" descr="per_gener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per_generico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6" name="image34.jpg" descr="per_messa_a_t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per_messa_a_terra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5" name="image18.jpg" descr="per_alta_tens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per_alta_tensione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1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Caduta per dislivello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Ostacoli</w:t>
            </w:r>
          </w:p>
        </w:tc>
        <w:tc>
          <w:tcPr>
            <w:tcW w:w="19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Pericolo generico</w:t>
            </w:r>
          </w:p>
        </w:tc>
        <w:tc>
          <w:tcPr>
            <w:tcW w:w="19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Messa a terra</w:t>
            </w:r>
          </w:p>
        </w:tc>
        <w:tc>
          <w:tcPr>
            <w:tcW w:w="19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Alta tensione</w:t>
            </w:r>
          </w:p>
        </w:tc>
      </w:tr>
    </w:tbl>
    <w:p w:rsidR="00960D8D" w:rsidRDefault="00960D8D"/>
    <w:tbl>
      <w:tblPr>
        <w:tblStyle w:val="afb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3"/>
        <w:gridCol w:w="2463"/>
        <w:gridCol w:w="2464"/>
        <w:gridCol w:w="2464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DIVIETI</w:t>
            </w:r>
          </w:p>
        </w:tc>
      </w:tr>
      <w:tr w:rsidR="00960D8D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9" name="image25.jpg" descr="div_fiamme lib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div_fiamme libere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7" name="image24.jpg" descr="div_acces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div_accesso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8" name="image21.jpg" descr="div_usare_acq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div_usare_acqua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0" name="image26.jpg" descr="div_fum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div_fumare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fiamme libero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accesso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dell’acqua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fumare</w:t>
            </w:r>
          </w:p>
        </w:tc>
      </w:tr>
      <w:tr w:rsidR="00960D8D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1" name="image23.jpg" descr="div_apri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div_aprire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466725"/>
                  <wp:effectExtent l="0" t="0" r="0" b="0"/>
                  <wp:docPr id="112" name="image37.jpg" descr="div_soll_pers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div_soll_persone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3" name="image31.jpg" descr="Divieto arrampicar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Divieto arrampicarsi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aprire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utilizzo dell’ascensore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arrampicarsi sulle scaffalature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960D8D" w:rsidRDefault="00960D8D"/>
    <w:tbl>
      <w:tblPr>
        <w:tblStyle w:val="afc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1971"/>
        <w:gridCol w:w="1971"/>
        <w:gridCol w:w="1971"/>
        <w:gridCol w:w="1971"/>
      </w:tblGrid>
      <w:tr w:rsidR="00960D8D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EVACUAZIONE</w:t>
            </w:r>
          </w:p>
        </w:tc>
      </w:tr>
      <w:tr w:rsidR="00960D8D">
        <w:trPr>
          <w:cantSplit/>
          <w:trHeight w:val="113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61975"/>
                  <wp:effectExtent l="0" t="0" r="0" b="0"/>
                  <wp:docPr id="114" name="image33.jpg" descr="Scal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Scala emergenza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5" name="image35.jpg" descr="Uscita emergenz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Uscita emergenza2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6" name="image38.jpg" descr="Eso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Esodo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7" name="image36.jpg" descr="Uscit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Uscita emergenza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542925"/>
                  <wp:effectExtent l="0" t="0" r="0" b="0"/>
                  <wp:docPr id="88" name="image3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unto di raccolta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8D" w:rsidRDefault="00960D8D"/>
    <w:tbl>
      <w:tblPr>
        <w:tblStyle w:val="afd"/>
        <w:tblW w:w="98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2160"/>
        <w:gridCol w:w="1770"/>
        <w:gridCol w:w="1971"/>
        <w:gridCol w:w="1971"/>
      </w:tblGrid>
      <w:tr w:rsidR="00960D8D">
        <w:trPr>
          <w:cantSplit/>
          <w:trHeight w:val="397"/>
          <w:tblHeader/>
          <w:jc w:val="center"/>
        </w:trPr>
        <w:tc>
          <w:tcPr>
            <w:tcW w:w="98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PRESIDI ANTINCENDIO E PRIMO SOCCORSO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89" name="image5.jpg" descr="CARTELLO estintore manu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ARTELLO estintore manuale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0" name="image13.jpg" descr="CARTELL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ARTELLO idrante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1" name="image4.jpg" descr="CARTELLO lancia antincendio nas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ARTELLO lancia antincendio naspo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2" name="image14.jpg" descr="CARTELLO lancia antincendi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ARTELLO lancia antincendio idrante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3" name="image10.jpg" descr="CARTELLO alla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ARTELLO allarme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Estintore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Attacco VV.F.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Naspo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Idrante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Allarme antincendio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4" name="image15.jpg" descr="CARTELLO interruttore elettricit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ARTELLO interruttore elettricità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5" name="image28.jpg" descr="CARTELLO valvola g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CARTELLO valvola gas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071" cy="468000"/>
                  <wp:effectExtent l="0" t="0" r="0" b="0"/>
                  <wp:docPr id="96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1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7" name="image20.jpg" descr="Pronto soccor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Pronto soccorso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jc w:val="center"/>
            </w:pP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Arresto corrente elettrica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Valvola di intercettazione metano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Defibrillatore automatico esterno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Cassetta di pronto soccorso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960D8D" w:rsidRDefault="00960D8D">
      <w:pPr>
        <w:pStyle w:val="Titolo1"/>
        <w:spacing w:after="0"/>
        <w:ind w:left="432" w:hanging="432"/>
        <w:sectPr w:rsidR="00960D8D">
          <w:pgSz w:w="11907" w:h="16840"/>
          <w:pgMar w:top="1134" w:right="1134" w:bottom="1134" w:left="1134" w:header="708" w:footer="416" w:gutter="0"/>
          <w:cols w:space="720"/>
        </w:sectPr>
      </w:pPr>
      <w:bookmarkStart w:id="30" w:name="_heading=h.2p2csry" w:colFirst="0" w:colLast="0"/>
      <w:bookmarkEnd w:id="30"/>
    </w:p>
    <w:p w:rsidR="00960D8D" w:rsidRDefault="009B0FC0">
      <w:pPr>
        <w:pStyle w:val="Titolo1"/>
        <w:numPr>
          <w:ilvl w:val="0"/>
          <w:numId w:val="14"/>
        </w:numPr>
        <w:spacing w:before="0"/>
      </w:pPr>
      <w:bookmarkStart w:id="31" w:name="_heading=h.147n2zr" w:colFirst="0" w:colLast="0"/>
      <w:bookmarkEnd w:id="31"/>
      <w:r>
        <w:lastRenderedPageBreak/>
        <w:t>DOTAZIONE ANTINCENDIO</w:t>
      </w:r>
    </w:p>
    <w:p w:rsidR="00960D8D" w:rsidRDefault="009B0FC0">
      <w:pPr>
        <w:pStyle w:val="Titolo2"/>
        <w:numPr>
          <w:ilvl w:val="1"/>
          <w:numId w:val="14"/>
        </w:numPr>
      </w:pPr>
      <w:bookmarkStart w:id="32" w:name="_heading=h.3o7alnk" w:colFirst="0" w:colLast="0"/>
      <w:bookmarkEnd w:id="32"/>
      <w:r>
        <w:t>SORVEGLIANZA E CONTROLLO PERIODICO</w:t>
      </w:r>
    </w:p>
    <w:p w:rsidR="00960D8D" w:rsidRDefault="009B0FC0">
      <w:r>
        <w:t>Negli ambienti di lavoro il datore di lavoro dovrà garantire che le attrezzature antincendio siano presenti e in buono stato di funzionamento.</w:t>
      </w:r>
    </w:p>
    <w:p w:rsidR="00960D8D" w:rsidRDefault="009B0FC0">
      <w:r>
        <w:t>A tal proposito è obbligatorio eseguire SORVEGLIANZA e CONTROLLO di tutte le dotazioni.</w:t>
      </w:r>
    </w:p>
    <w:p w:rsidR="00960D8D" w:rsidRDefault="00960D8D"/>
    <w:p w:rsidR="00960D8D" w:rsidRDefault="009B0FC0">
      <w:r>
        <w:t>La SORVEGLIANZA è una misura di prevenzione che consiste nel controllo visivo atto a verificare che le attrezzature e gli impianti antincendio siano nelle normali condizioni operative, siano facilmente accessibili e non presentino danni materiali accertabili tramite esame a vista. La sorveglianza può essere effettuata dagli addetti al servizio antincendio normalmente presenti nelle aree protette, dopo aver ricevuto adeguate istruzioni.</w:t>
      </w:r>
    </w:p>
    <w:p w:rsidR="00960D8D" w:rsidRDefault="009B0FC0">
      <w:r>
        <w:t>Tale attività si effettua con una periodicità maggiore rispetto al controllo periodico e consente di individuare per tempo eventuali carenze, guasti ed anomalie. Inoltre, in tal modo l’addetto al servizio antincendio acquisisce maggiore consapevolezza dell’importanza del proprio ruolo nel sistema di prevenzione dell’azienda.</w:t>
      </w:r>
    </w:p>
    <w:p w:rsidR="00960D8D" w:rsidRDefault="009B0FC0">
      <w:r>
        <w:t>È evidente che la sorveglianza raggiunge i suoi obiettivi solo se le anomalie riscontrate sono immediatamente segnalate.</w:t>
      </w:r>
    </w:p>
    <w:p w:rsidR="00960D8D" w:rsidRDefault="00960D8D"/>
    <w:p w:rsidR="00960D8D" w:rsidRDefault="009B0FC0">
      <w:r>
        <w:t>Il CONTROLLO PERIODICO consiste invece in una misura di prevenzione atta a verificare, con frequenza di norma semestrale, la completa e corretta funzionalità delle attrezzature e degli impianti, tramite l’effettuazione dei necessari accertamenti. L’attività di controllo periodica e la manutenzione deve essere eseguita da personale competente e qualificato; le anomalie riscontrate devono essere immediatamente eliminate.</w:t>
      </w:r>
    </w:p>
    <w:p w:rsidR="00960D8D" w:rsidRDefault="00960D8D"/>
    <w:p w:rsidR="00960D8D" w:rsidRDefault="00960D8D"/>
    <w:p w:rsidR="00960D8D" w:rsidRDefault="009B0FC0">
      <w:pPr>
        <w:pStyle w:val="Titolo2"/>
        <w:numPr>
          <w:ilvl w:val="1"/>
          <w:numId w:val="14"/>
        </w:numPr>
      </w:pPr>
      <w:bookmarkStart w:id="33" w:name="_heading=h.23ckvvd" w:colFirst="0" w:colLast="0"/>
      <w:bookmarkEnd w:id="33"/>
      <w:r>
        <w:t>MANUTENZIONE</w:t>
      </w:r>
    </w:p>
    <w:p w:rsidR="00960D8D" w:rsidRDefault="009B0FC0">
      <w:r>
        <w:t xml:space="preserve">La MANUTENZIONE è l’operazione o intervento finalizzato a mantenere in efficienza ed in buono stato le attrezzature e gli impianti. </w:t>
      </w:r>
    </w:p>
    <w:p w:rsidR="00960D8D" w:rsidRDefault="009B0FC0">
      <w:r>
        <w:t>Si divide in ordinaria e straordinaria:</w:t>
      </w:r>
    </w:p>
    <w:p w:rsidR="00960D8D" w:rsidRDefault="009B0FC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ordinaria: si attua in loco, con strumenti ed attrezzi di uso corrente. Si limita a riparazioni di lieve entità, che necessitano unicamente di minuterie e comporta l’impiego di materiali di consumo o la sostituzione di parti di codesto valore espressamente previste;</w:t>
      </w:r>
    </w:p>
    <w:p w:rsidR="00960D8D" w:rsidRDefault="009B0FC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straordinaria: è un intervento che non può essere eseguito in loco o che, pur essendo eseguito in loco, richiede mezzi di particolare importanza oppure attrezzature o strumentazioni particolari o comporta sostituzioni di intere parti di impianto o la completa revisione o sostituzione di apparecchi per i quali non è possibile o conveniente la riparazione.</w:t>
      </w:r>
    </w:p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2"/>
        <w:numPr>
          <w:ilvl w:val="1"/>
          <w:numId w:val="14"/>
        </w:numPr>
      </w:pPr>
      <w:bookmarkStart w:id="34" w:name="_heading=h.ihv636" w:colFirst="0" w:colLast="0"/>
      <w:bookmarkEnd w:id="34"/>
      <w:r>
        <w:lastRenderedPageBreak/>
        <w:t>Estintori</w:t>
      </w:r>
    </w:p>
    <w:tbl>
      <w:tblPr>
        <w:tblStyle w:val="afe"/>
        <w:tblW w:w="900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752"/>
        <w:gridCol w:w="1134"/>
        <w:gridCol w:w="3052"/>
        <w:gridCol w:w="1065"/>
      </w:tblGrid>
      <w:tr w:rsidR="00960D8D">
        <w:trPr>
          <w:cantSplit/>
          <w:trHeight w:val="510"/>
          <w:tblHeader/>
          <w:jc w:val="center"/>
        </w:trPr>
        <w:tc>
          <w:tcPr>
            <w:tcW w:w="375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LOCALIZZAZIONE / PIANO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N°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TIPOLOGIA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PESO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Terra Ingresso Sud</w:t>
            </w:r>
          </w:p>
        </w:tc>
        <w:tc>
          <w:tcPr>
            <w:tcW w:w="1134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terra Fronte Scuola</w:t>
            </w:r>
          </w:p>
        </w:tc>
        <w:tc>
          <w:tcPr>
            <w:tcW w:w="1134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Primo</w:t>
            </w:r>
          </w:p>
        </w:tc>
        <w:tc>
          <w:tcPr>
            <w:tcW w:w="1134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30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Centrale del riscaldamento</w:t>
            </w:r>
          </w:p>
        </w:tc>
        <w:tc>
          <w:tcPr>
            <w:tcW w:w="1134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PALESTRINA</w:t>
            </w:r>
          </w:p>
        </w:tc>
        <w:tc>
          <w:tcPr>
            <w:tcW w:w="1134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30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Centrale Termica Palestrina</w:t>
            </w:r>
          </w:p>
        </w:tc>
        <w:tc>
          <w:tcPr>
            <w:tcW w:w="1134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</w:tbl>
    <w:p w:rsidR="00960D8D" w:rsidRDefault="00960D8D"/>
    <w:p w:rsidR="00960D8D" w:rsidRDefault="00960D8D">
      <w:bookmarkStart w:id="35" w:name="_heading=h.32hioqz" w:colFirst="0" w:colLast="0"/>
      <w:bookmarkEnd w:id="35"/>
    </w:p>
    <w:p w:rsidR="00960D8D" w:rsidRDefault="009B0FC0">
      <w:pPr>
        <w:pStyle w:val="Titolo2"/>
        <w:numPr>
          <w:ilvl w:val="1"/>
          <w:numId w:val="14"/>
        </w:numPr>
      </w:pPr>
      <w:bookmarkStart w:id="36" w:name="_heading=h.1hmsyys" w:colFirst="0" w:colLast="0"/>
      <w:bookmarkEnd w:id="36"/>
      <w:r>
        <w:t>Rete Idranti</w:t>
      </w:r>
    </w:p>
    <w:tbl>
      <w:tblPr>
        <w:tblStyle w:val="aff"/>
        <w:tblW w:w="8929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09"/>
        <w:gridCol w:w="851"/>
        <w:gridCol w:w="3969"/>
      </w:tblGrid>
      <w:tr w:rsidR="00960D8D">
        <w:trPr>
          <w:cantSplit/>
          <w:tblHeader/>
          <w:jc w:val="center"/>
        </w:trPr>
        <w:tc>
          <w:tcPr>
            <w:tcW w:w="4109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LOCALIZZAZIONE / PIANO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 xml:space="preserve">Area esterna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Attacco mandata motopompa VVF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Piano Terra (porta sud e lato est)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UNI 45 (IDRANTE)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Piano Primo (vicino porta d’emergenza)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UNI 45 (IDRANTE)</w:t>
            </w:r>
          </w:p>
        </w:tc>
      </w:tr>
    </w:tbl>
    <w:p w:rsidR="00960D8D" w:rsidRDefault="00960D8D"/>
    <w:p w:rsidR="00960D8D" w:rsidRDefault="00960D8D"/>
    <w:p w:rsidR="00960D8D" w:rsidRDefault="009B0FC0">
      <w:pPr>
        <w:pStyle w:val="Titolo2"/>
        <w:numPr>
          <w:ilvl w:val="1"/>
          <w:numId w:val="14"/>
        </w:numPr>
      </w:pPr>
      <w:bookmarkStart w:id="37" w:name="_heading=h.41mghml" w:colFirst="0" w:colLast="0"/>
      <w:bookmarkEnd w:id="37"/>
      <w:r>
        <w:t>Modalità d’impiegoDEI PRESIDI ANTINCENDIO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usare un </w:t>
      </w:r>
      <w:r>
        <w:rPr>
          <w:rFonts w:ascii="Calibri" w:eastAsia="Calibri" w:hAnsi="Calibri"/>
          <w:b/>
        </w:rPr>
        <w:t>estintore</w:t>
      </w:r>
      <w:r>
        <w:rPr>
          <w:rFonts w:ascii="Calibri" w:eastAsia="Calibri" w:hAnsi="Calibri"/>
        </w:rPr>
        <w:t xml:space="preserve">, qualunque sia il tipo e contro qualunque fuoco l'intervento sia diretto, è necessario attenersi alle seguenti regole: 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Prendere visione e rispettare le istruzioni d'uso dell'estintore;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Operare a giusta distanza per centrare il fuoco con un getto efficace, questa distanza può variare a seconda della lunghezza del getto consentita dall'estintore (in media compresa tra i 3 ed i 10 m.) e al calore irraggiato dall'incendio;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Dirigere il getto di sostanza estinguente alla base delle fiamme;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attraversare con il getto le fiamme, la tecnica più efficace consiste nel cercare di spegnere subito le fiamme più vicine all’operatore e man mano ingrandire l’intervento;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Una prima erogazione di sostanza estinguente, distribuita a ventaglio, a seguire è indicato avanzare in profondità ed affrontare da vicino il fuoco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Nel caso d'incendio all'aperto in presenza di vento, operare sopravvento rispetto al fuoco, così il getto di estinguente verrà proiettato contro la fiamma.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 xml:space="preserve">Non dirigere mai il getto contro le persone, se avvolte dalle fiamme, dato che l'azione delle sostanze estinguenti su parti ustionate del corpo può provocare conseguenze peggiori delle ustioni, </w:t>
      </w:r>
      <w:r>
        <w:rPr>
          <w:rFonts w:ascii="Calibri" w:eastAsia="Calibri" w:hAnsi="Calibri"/>
        </w:rPr>
        <w:t>è preferibile ricorrere all'acqua o, nel caso questa non fosse disponibile, a coperte o indumenti per soffocare le fiamme.</w:t>
      </w:r>
    </w:p>
    <w:p w:rsidR="00960D8D" w:rsidRDefault="00960D8D">
      <w:pPr>
        <w:rPr>
          <w:rFonts w:ascii="Calibri" w:eastAsia="Calibri" w:hAnsi="Calibri"/>
          <w:b/>
        </w:r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Contrassegni apposti</w:t>
      </w:r>
      <w:r>
        <w:rPr>
          <w:rFonts w:ascii="Calibri" w:eastAsia="Calibri" w:hAnsi="Calibri"/>
        </w:rPr>
        <w:t>: sull'estintore sono presenti due contrassegni, il primo è un contrassegno identificativo dell'estintore (designazione del tipo, istruzioni per l'uso, classi di fuoco per le quali deve essere impiegato, istruzioni successive all'uso, pericoli d'utilizzazione, carica nominale, estremi d'approvazione ministeriale e generalità commerciali); il secondo è un certificato di garanzia.</w:t>
      </w: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Per l’utilizzo degli </w:t>
      </w:r>
      <w:r>
        <w:rPr>
          <w:rFonts w:ascii="Calibri" w:eastAsia="Calibri" w:hAnsi="Calibri"/>
          <w:b/>
        </w:rPr>
        <w:t>idranti</w:t>
      </w:r>
      <w:r>
        <w:rPr>
          <w:rFonts w:ascii="Calibri" w:eastAsia="Calibri" w:hAnsi="Calibri"/>
        </w:rPr>
        <w:t xml:space="preserve"> procedere secondo le modalità seguenti:</w:t>
      </w:r>
    </w:p>
    <w:p w:rsidR="00960D8D" w:rsidRDefault="009B0FC0">
      <w:pPr>
        <w:numPr>
          <w:ilvl w:val="0"/>
          <w:numId w:val="17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Estrarre dal contenitore la manichetta avvolta;</w:t>
      </w:r>
    </w:p>
    <w:p w:rsidR="00960D8D" w:rsidRDefault="009B0FC0">
      <w:pPr>
        <w:numPr>
          <w:ilvl w:val="0"/>
          <w:numId w:val="17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Tenendo il capo esterno lanciare la manichetta avvolta a terra in modo da srotolarla. Non tirare la manichetta ancora avvolta per non creare arrotolamenti che impediranno l’uscita dell’acqua;</w:t>
      </w:r>
    </w:p>
    <w:p w:rsidR="00960D8D" w:rsidRDefault="009B0FC0">
      <w:pPr>
        <w:numPr>
          <w:ilvl w:val="0"/>
          <w:numId w:val="17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Collegare la manichetta alla valvola dell’acqua e alla lancia;</w:t>
      </w:r>
    </w:p>
    <w:p w:rsidR="00960D8D" w:rsidRDefault="009B0FC0">
      <w:pPr>
        <w:numPr>
          <w:ilvl w:val="0"/>
          <w:numId w:val="17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Aprire la valvola;</w:t>
      </w:r>
    </w:p>
    <w:p w:rsidR="00960D8D" w:rsidRDefault="009B0FC0">
      <w:pPr>
        <w:numPr>
          <w:ilvl w:val="0"/>
          <w:numId w:val="17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Indirizzare il getto contro il materiale in combustione e contro i materiali combustibili nelle vicinanze per impedire l’allargamento dell’incendio, nonché contro pareti e strutture portanti per impedire che il calore danneggi le strutture;</w:t>
      </w:r>
    </w:p>
    <w:p w:rsidR="00960D8D" w:rsidRDefault="009B0FC0">
      <w:pPr>
        <w:numPr>
          <w:ilvl w:val="0"/>
          <w:numId w:val="1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Al termine staccare la manichetta e svuotarla completamente dall’acqua, farla asciugare e riavvolgerla come prima.</w:t>
      </w:r>
    </w:p>
    <w:p w:rsidR="00960D8D" w:rsidRDefault="00960D8D"/>
    <w:p w:rsidR="00960D8D" w:rsidRDefault="00960D8D"/>
    <w:p w:rsidR="00960D8D" w:rsidRDefault="009B0FC0">
      <w:pPr>
        <w:pStyle w:val="Titolo2"/>
        <w:numPr>
          <w:ilvl w:val="1"/>
          <w:numId w:val="14"/>
        </w:numPr>
      </w:pPr>
      <w:bookmarkStart w:id="38" w:name="_heading=h.2grqrue" w:colFirst="0" w:colLast="0"/>
      <w:bookmarkEnd w:id="38"/>
      <w:r>
        <w:t>Altri Impianti Per La Prevenzione Incendi</w:t>
      </w:r>
    </w:p>
    <w:tbl>
      <w:tblPr>
        <w:tblStyle w:val="a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33"/>
        <w:gridCol w:w="2293"/>
        <w:gridCol w:w="3628"/>
      </w:tblGrid>
      <w:tr w:rsidR="00960D8D">
        <w:trPr>
          <w:cantSplit/>
          <w:tblHeader/>
          <w:jc w:val="center"/>
        </w:trPr>
        <w:tc>
          <w:tcPr>
            <w:tcW w:w="3933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628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IMPIANTO DI ALLARME</w:t>
            </w:r>
          </w:p>
        </w:tc>
        <w:tc>
          <w:tcPr>
            <w:tcW w:w="2293" w:type="dxa"/>
            <w:vAlign w:val="center"/>
          </w:tcPr>
          <w:p w:rsidR="00960D8D" w:rsidRDefault="009B0FC0">
            <w:r>
              <w:t>Lungo le vie di esodo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ILLUMINAZIONE DI EMERGENZA</w:t>
            </w:r>
          </w:p>
        </w:tc>
        <w:tc>
          <w:tcPr>
            <w:tcW w:w="2293" w:type="dxa"/>
            <w:vAlign w:val="center"/>
          </w:tcPr>
          <w:p w:rsidR="00960D8D" w:rsidRDefault="009B0FC0">
            <w:r>
              <w:t>Lungo le vie di esodo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REGISTRO SICUREZZA ANTINCENDIO</w:t>
            </w:r>
          </w:p>
        </w:tc>
        <w:tc>
          <w:tcPr>
            <w:tcW w:w="2293" w:type="dxa"/>
            <w:vAlign w:val="center"/>
          </w:tcPr>
          <w:p w:rsidR="00960D8D" w:rsidRDefault="009B0FC0">
            <w:r>
              <w:t>Sede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PLANIMETRIE DI EVACUAZIONE</w:t>
            </w:r>
          </w:p>
        </w:tc>
        <w:tc>
          <w:tcPr>
            <w:tcW w:w="2293" w:type="dxa"/>
            <w:vAlign w:val="center"/>
          </w:tcPr>
          <w:p w:rsidR="00960D8D" w:rsidRDefault="009B0FC0">
            <w:r>
              <w:t>In tutti gli ambienti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PORTE TAGLIAFUOCO</w:t>
            </w:r>
          </w:p>
        </w:tc>
        <w:tc>
          <w:tcPr>
            <w:tcW w:w="2293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EVACUATORI FUMO E CALORE</w:t>
            </w:r>
          </w:p>
        </w:tc>
        <w:tc>
          <w:tcPr>
            <w:tcW w:w="2293" w:type="dxa"/>
            <w:vAlign w:val="center"/>
          </w:tcPr>
          <w:p w:rsidR="00960D8D" w:rsidRDefault="009B0FC0">
            <w:r>
              <w:t xml:space="preserve">Scala accesso 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960D8D" w:rsidRDefault="009B0FC0">
            <w:r>
              <w:t>RILEVATORI DI FUMO</w:t>
            </w:r>
          </w:p>
        </w:tc>
        <w:tc>
          <w:tcPr>
            <w:tcW w:w="2293" w:type="dxa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60D8D" w:rsidRDefault="00960D8D"/>
        </w:tc>
      </w:tr>
    </w:tbl>
    <w:p w:rsidR="00960D8D" w:rsidRDefault="00960D8D"/>
    <w:p w:rsidR="00960D8D" w:rsidRDefault="00960D8D"/>
    <w:p w:rsidR="00960D8D" w:rsidRDefault="009B0FC0">
      <w:pPr>
        <w:pStyle w:val="Titolo2"/>
        <w:numPr>
          <w:ilvl w:val="1"/>
          <w:numId w:val="14"/>
        </w:numPr>
      </w:pPr>
      <w:bookmarkStart w:id="39" w:name="_heading=h.vx1227" w:colFirst="0" w:colLast="0"/>
      <w:bookmarkEnd w:id="39"/>
      <w:r>
        <w:t>EquipaggiamentI D’Emergenza</w:t>
      </w:r>
    </w:p>
    <w:tbl>
      <w:tblPr>
        <w:tblStyle w:val="aff1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58"/>
        <w:gridCol w:w="2429"/>
        <w:gridCol w:w="3367"/>
      </w:tblGrid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DISPOSITIVO</w:t>
            </w:r>
          </w:p>
        </w:tc>
        <w:tc>
          <w:tcPr>
            <w:tcW w:w="2429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Elmetto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Indumento ad alta visibilità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r>
              <w:t>In dotazione agli addetti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Coperta antifiamma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Maschera a facciale con porta filtro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Filtro per maschera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Megafono a batteria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Accetta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Fune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 xml:space="preserve">Lampada emergenza portatile ricaricabile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  <w:tr w:rsidR="00960D8D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960D8D" w:rsidRDefault="009B0FC0">
            <w:r>
              <w:t>Guanti anticalore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60D8D" w:rsidRDefault="009B0FC0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960D8D" w:rsidRDefault="00960D8D"/>
        </w:tc>
      </w:tr>
    </w:tbl>
    <w:p w:rsidR="00960D8D" w:rsidRDefault="00960D8D">
      <w:pPr>
        <w:rPr>
          <w:highlight w:val="magenta"/>
        </w:rPr>
      </w:pPr>
    </w:p>
    <w:p w:rsidR="00960D8D" w:rsidRDefault="00960D8D">
      <w:pPr>
        <w:rPr>
          <w:highlight w:val="magenta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2"/>
        <w:numPr>
          <w:ilvl w:val="1"/>
          <w:numId w:val="14"/>
        </w:numPr>
      </w:pPr>
      <w:bookmarkStart w:id="40" w:name="_heading=h.3fwokq0" w:colFirst="0" w:colLast="0"/>
      <w:bookmarkEnd w:id="40"/>
      <w:r>
        <w:lastRenderedPageBreak/>
        <w:t>SORVEGLIANZA dei presidi antincendio</w:t>
      </w:r>
    </w:p>
    <w:tbl>
      <w:tblPr>
        <w:tblStyle w:val="aff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Estintori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VARANO ANNA</w:t>
            </w:r>
          </w:p>
        </w:tc>
      </w:tr>
      <w:tr w:rsidR="00960D8D">
        <w:trPr>
          <w:cantSplit/>
          <w:trHeight w:val="1921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Segnalato tramite idoneo cartello (disegno bianco su fondo rosso) e possibilmente provvisto di un numero progressivo d’identificazione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il dispositivo di sicurezza contro gli azionamenti accidentali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contrassegni distintivi dell’estintore devono essere facilmente leggibili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L’indicatore di pressione deve essere compreso all’interno della zona verde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Mantenuto in buono stato (ad es.: non deve essere presente della ruggine, deve essere presente il manicotto di erogazione ecc.);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cartellino di manutenzione deve essere sempre presente e correttamente compilato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3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960D8D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Idranti</w:t>
            </w:r>
          </w:p>
        </w:tc>
        <w:tc>
          <w:tcPr>
            <w:tcW w:w="3292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1938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in ogni suo componente (cassetta, manichetta, lancia, attacco idraulico) e segnalato tramite apposito cartello (disegno bianco su fondo rosso)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manichetta deve essere regolarmente arrotolata ed in buono stato di conservazione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lancia deve avere la maniglia di regolazione dell’acqua in posizione chiusa ed essere in buono stato di conservazione 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dotata di vetro di sicurezza e non deve presentare tracce di rottura, corrosione ecc.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L’attacco di mandata VVF dovrà essere accessibile 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L’attacco di mandata VVF dovrà essere integro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Porte REI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1619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chiusura automatica della porta sia ermetica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Le porte REI non possono essere lasciate aperte e bloccate con zeppe, arredi ecc; verificare, quindi, che siano mantenute costantemente chiuse; 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che la chiusura e l’apertura avvengano in modo semplice e con facilità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la funzionalità dei dispositivi automatici di chiusura (cerniere con molla di richiamo funzionante)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 presenti sistemi che mantengono aperte le porte, verificare che si integro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Strutture REI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Le strutture REI non presentino aperture o fori non sigillati</w:t>
            </w:r>
          </w:p>
        </w:tc>
      </w:tr>
    </w:tbl>
    <w:p w:rsidR="00960D8D" w:rsidRDefault="00960D8D"/>
    <w:tbl>
      <w:tblPr>
        <w:tblStyle w:val="aff6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Uscite di emergenza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L’uscita di sicurezza deve essere segnalata da idoneo cartello (disegno bianco su fondo verde)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L’accesso all’uscita, compreso il percorso necessario per raggiungerla, deve essere libero da ostacoli o qualsiasi altro impedimento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le ante della porta siano facilmente e completamente apribili</w:t>
            </w:r>
          </w:p>
        </w:tc>
      </w:tr>
    </w:tbl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60D8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tbl>
      <w:tblPr>
        <w:tblStyle w:val="aff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7"/>
        <w:gridCol w:w="3272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7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Maniglioni antipanico CE</w:t>
            </w:r>
          </w:p>
        </w:tc>
        <w:tc>
          <w:tcPr>
            <w:tcW w:w="3297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2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del dispositivo in tutte le sue parti; verificare la facilità di funzionamento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Segnalare, in caso di rottura del dispositivo, la necessità di sostituzione della porta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Illuminazione d’emergenza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tutte le lampade siano funzionanti: questo può essere fatto interrompendo per alcuni minuti l’alimentazione elettrica generale e controllando l’entrata in funzione di tutte le lampade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Verificare che le lampade non presentino evidenti difetti 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i componenti non presentino segni di rottura o deterioramento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l’integrità delle lampade e la loro stabilità alle strutture murarie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9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sgancio energia elettrica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sgancio elettrico quadro elettrico)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a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Valvole gas metano</w:t>
            </w:r>
          </w:p>
        </w:tc>
        <w:tc>
          <w:tcPr>
            <w:tcW w:w="3291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valvola deve essere chiaramente visibile ed immediatamente utilizzabile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valvola deve essere provveduta di cartello indicante la funzione svolta 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b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d’allarme</w:t>
            </w:r>
          </w:p>
        </w:tc>
        <w:tc>
          <w:tcPr>
            <w:tcW w:w="3291" w:type="dxa"/>
            <w:shd w:val="clear" w:color="auto" w:fill="auto"/>
          </w:tcPr>
          <w:p w:rsidR="00960D8D" w:rsidRDefault="00960D8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SACCANI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allarme incendio)</w:t>
            </w:r>
          </w:p>
        </w:tc>
      </w:tr>
    </w:tbl>
    <w:p w:rsidR="00960D8D" w:rsidRDefault="00960D8D"/>
    <w:tbl>
      <w:tblPr>
        <w:tblStyle w:val="affc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960D8D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Rilevatori d’incendio </w:t>
            </w:r>
          </w:p>
        </w:tc>
        <w:tc>
          <w:tcPr>
            <w:tcW w:w="3292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sul display della centralina dell’impianto eventuali segnalazioni di guasti, errori, anomalie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Contattare, se del caso, la ditta che effettua la manutenzione dell’impianto.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dei componenti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d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296"/>
        <w:gridCol w:w="3272"/>
      </w:tblGrid>
      <w:tr w:rsidR="00960D8D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6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Segnaletica d’emergenza</w:t>
            </w:r>
          </w:p>
        </w:tc>
        <w:tc>
          <w:tcPr>
            <w:tcW w:w="3296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Semestrale</w:t>
            </w:r>
          </w:p>
        </w:tc>
        <w:tc>
          <w:tcPr>
            <w:tcW w:w="3272" w:type="dxa"/>
            <w:shd w:val="clear" w:color="auto" w:fill="auto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960D8D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Verificare, con planimetria alla mano, la presenza della corretta ubicazione della segnaletica prevista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occultata a causa dello spostamento di scaffali, accumulo di materiale e altro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degradata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l’adeguatezza dell’illuminazione della segnaletica in caso di mancanza di corrente</w:t>
            </w:r>
          </w:p>
        </w:tc>
      </w:tr>
    </w:tbl>
    <w:p w:rsidR="00960D8D" w:rsidRDefault="00960D8D">
      <w:pPr>
        <w:rPr>
          <w:highlight w:val="magenta"/>
        </w:rPr>
      </w:pPr>
    </w:p>
    <w:p w:rsidR="00960D8D" w:rsidRDefault="00960D8D">
      <w:pPr>
        <w:rPr>
          <w:highlight w:val="magenta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1"/>
        <w:numPr>
          <w:ilvl w:val="0"/>
          <w:numId w:val="14"/>
        </w:numPr>
        <w:spacing w:before="0"/>
      </w:pPr>
      <w:bookmarkStart w:id="41" w:name="_heading=h.1v1yuxt" w:colFirst="0" w:colLast="0"/>
      <w:bookmarkEnd w:id="41"/>
      <w:r>
        <w:lastRenderedPageBreak/>
        <w:t>DOTAZIONE PRONTO SOCCORSO</w:t>
      </w:r>
    </w:p>
    <w:tbl>
      <w:tblPr>
        <w:tblStyle w:val="affe"/>
        <w:tblW w:w="663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187"/>
        <w:gridCol w:w="3448"/>
      </w:tblGrid>
      <w:tr w:rsidR="00960D8D">
        <w:trPr>
          <w:cantSplit/>
          <w:tblHeader/>
          <w:jc w:val="center"/>
        </w:trPr>
        <w:tc>
          <w:tcPr>
            <w:tcW w:w="3187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449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960D8D" w:rsidRDefault="009B0FC0">
            <w:r>
              <w:t>Cassetta di pronto soccorso</w:t>
            </w:r>
          </w:p>
        </w:tc>
        <w:tc>
          <w:tcPr>
            <w:tcW w:w="3449" w:type="dxa"/>
            <w:shd w:val="clear" w:color="auto" w:fill="auto"/>
          </w:tcPr>
          <w:p w:rsidR="00960D8D" w:rsidRDefault="009B0FC0">
            <w:r>
              <w:t>Piano terra e 1° piano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960D8D" w:rsidRDefault="009B0FC0">
            <w:r>
              <w:t>Pacchetto di medicazione</w:t>
            </w:r>
          </w:p>
        </w:tc>
        <w:tc>
          <w:tcPr>
            <w:tcW w:w="3449" w:type="dxa"/>
            <w:shd w:val="clear" w:color="auto" w:fill="auto"/>
          </w:tcPr>
          <w:p w:rsidR="00960D8D" w:rsidRDefault="009B0FC0">
            <w:r>
              <w:t xml:space="preserve"> </w:t>
            </w:r>
          </w:p>
        </w:tc>
      </w:tr>
    </w:tbl>
    <w:p w:rsidR="00960D8D" w:rsidRDefault="00960D8D">
      <w:pPr>
        <w:rPr>
          <w:highlight w:val="magenta"/>
        </w:rPr>
      </w:pPr>
    </w:p>
    <w:p w:rsidR="00960D8D" w:rsidRDefault="009B0FC0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della cassetta di pronto soccorso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5 paia di guanti sterili monouso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Visiera Paraschizzi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flacone di soluzione cutanea di iodopovidone al 10% di iodio da 1 litro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3 flaconi di soluzione fisiologica (sodio cIoruro - 0,9%) da 500 mI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10 compresse di garze sterili 10x10 in buste singole.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compresse di garza sterile 18x40 in buste singole.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teli sterili monouso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paia di pinzette da medicazione sterili monouso.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confezione di rete elastica di misura media.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confezioni di cerotti di varie misure.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rotoli di cerotto alto 2,5 cm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3 lacci emostatici.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confezioni di ghiaccio pronto uso.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sacchetti monouso per la raccolta dei rifiuti sanitari.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termometro.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Apparecchio per la misurazione della pressione arteriosa</w:t>
      </w:r>
    </w:p>
    <w:p w:rsidR="00960D8D" w:rsidRDefault="00960D8D"/>
    <w:p w:rsidR="00960D8D" w:rsidRDefault="009B0FC0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 pacchetto di medicazione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2 paia di guanti sterili monouso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flacone di soluzione cutanea di iodopovidone al 10% di iodio da 125 ml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flaconi di soluzione fisiologica (sodio cIoruro - 0,9%) da 250 mI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3 compresse di garze sterili 10x10 in buste singole.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compresse di garza sterile 18x40 in buste singole.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paio di pinzette da medicazione sterili monouso.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rotolo di benda orlata alta 10 cm.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confezioni di cerotti di varie misure.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rotoli di cerotto alto 2,5 cm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laccio emostatico.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confezione di ghiaccio pronto uso.</w:t>
      </w:r>
    </w:p>
    <w:p w:rsidR="00960D8D" w:rsidRDefault="009B0FC0">
      <w:pPr>
        <w:tabs>
          <w:tab w:val="left" w:pos="567"/>
        </w:tabs>
        <w:ind w:left="567" w:hanging="567"/>
      </w:pPr>
      <w:r>
        <w:t>-</w:t>
      </w:r>
      <w:r>
        <w:tab/>
        <w:t>N. 1 sacchetti monouso per la raccolta dei rifiuti sanitari.</w:t>
      </w:r>
    </w:p>
    <w:p w:rsidR="00960D8D" w:rsidRDefault="00960D8D">
      <w:pPr>
        <w:tabs>
          <w:tab w:val="left" w:pos="567"/>
        </w:tabs>
        <w:ind w:left="567" w:hanging="567"/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2"/>
        <w:numPr>
          <w:ilvl w:val="1"/>
          <w:numId w:val="14"/>
        </w:numPr>
      </w:pPr>
      <w:bookmarkStart w:id="42" w:name="_heading=h.4f1mdlm" w:colFirst="0" w:colLast="0"/>
      <w:bookmarkEnd w:id="42"/>
      <w:r>
        <w:lastRenderedPageBreak/>
        <w:t>SORVEGLIANZA dei presidi primo soccorso</w:t>
      </w:r>
    </w:p>
    <w:tbl>
      <w:tblPr>
        <w:tblStyle w:val="afff"/>
        <w:tblW w:w="9778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073"/>
        <w:gridCol w:w="2235"/>
        <w:gridCol w:w="2235"/>
        <w:gridCol w:w="2235"/>
      </w:tblGrid>
      <w:tr w:rsidR="00960D8D">
        <w:trPr>
          <w:cantSplit/>
          <w:trHeight w:val="397"/>
          <w:tblHeader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INCARICATI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FREQUENZA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POSIZIONE</w:t>
            </w:r>
          </w:p>
        </w:tc>
      </w:tr>
      <w:tr w:rsidR="00960D8D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Cassetta di pronto soccorso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ALBERTO OLMI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Piano terra </w:t>
            </w:r>
          </w:p>
        </w:tc>
      </w:tr>
      <w:tr w:rsidR="00960D8D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Pacchetti di medicazione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60D8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60D8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60D8D">
            <w:pPr>
              <w:rPr>
                <w:rFonts w:ascii="Calibri" w:eastAsia="Calibri" w:hAnsi="Calibri"/>
              </w:rPr>
            </w:pPr>
          </w:p>
        </w:tc>
      </w:tr>
    </w:tbl>
    <w:p w:rsidR="00960D8D" w:rsidRDefault="00960D8D">
      <w:pPr>
        <w:rPr>
          <w:rFonts w:ascii="Calibri" w:eastAsia="Calibri" w:hAnsi="Calibri"/>
        </w:rPr>
      </w:pPr>
    </w:p>
    <w:tbl>
      <w:tblPr>
        <w:tblStyle w:val="af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960D8D">
        <w:trPr>
          <w:cantSplit/>
          <w:tblHeader/>
          <w:jc w:val="center"/>
        </w:trPr>
        <w:tc>
          <w:tcPr>
            <w:tcW w:w="9854" w:type="dxa"/>
            <w:shd w:val="clear" w:color="auto" w:fill="E7E6E6"/>
          </w:tcPr>
          <w:p w:rsidR="00960D8D" w:rsidRDefault="009B0FC0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AZIONI DI SORVEGLIANZA:</w:t>
            </w:r>
          </w:p>
        </w:tc>
      </w:tr>
      <w:tr w:rsidR="00960D8D">
        <w:trPr>
          <w:cantSplit/>
          <w:trHeight w:val="1535"/>
          <w:tblHeader/>
          <w:jc w:val="center"/>
        </w:trPr>
        <w:tc>
          <w:tcPr>
            <w:tcW w:w="9854" w:type="dxa"/>
          </w:tcPr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cassetta sia segnalata da apposito cartello e provvista dell’elenco dei materiali contenuti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ben visibile e facilmente raggiungibile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materiali presenti nella cassetta devono corrispondere a quelli contenuti nell’elenco affisso sulla stessa e risultare in buono stato di conservazione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i materiali con scadenza</w:t>
            </w:r>
          </w:p>
          <w:p w:rsidR="00960D8D" w:rsidRDefault="009B0FC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Sostituire i presidi scaduti e/o esauriti.</w:t>
            </w:r>
          </w:p>
        </w:tc>
      </w:tr>
    </w:tbl>
    <w:p w:rsidR="00960D8D" w:rsidRDefault="00960D8D"/>
    <w:p w:rsidR="00960D8D" w:rsidRDefault="00960D8D">
      <w:pPr>
        <w:rPr>
          <w:highlight w:val="magenta"/>
        </w:rPr>
      </w:pPr>
    </w:p>
    <w:p w:rsidR="00960D8D" w:rsidRDefault="00960D8D"/>
    <w:p w:rsidR="00960D8D" w:rsidRDefault="00960D8D"/>
    <w:p w:rsidR="00960D8D" w:rsidRDefault="00960D8D">
      <w:pPr>
        <w:sectPr w:rsidR="00960D8D">
          <w:footerReference w:type="default" r:id="rId49"/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Style w:val="Titolo1"/>
        <w:numPr>
          <w:ilvl w:val="0"/>
          <w:numId w:val="14"/>
        </w:numPr>
      </w:pPr>
      <w:bookmarkStart w:id="43" w:name="_heading=h.2u6wntf" w:colFirst="0" w:colLast="0"/>
      <w:bookmarkEnd w:id="43"/>
      <w:r>
        <w:lastRenderedPageBreak/>
        <w:t>NORME DI COMPORTAMENTO IN BASE AL TIPO DI EMERGENZA</w:t>
      </w:r>
    </w:p>
    <w:p w:rsidR="00960D8D" w:rsidRDefault="009B0FC0">
      <w:pPr>
        <w:pStyle w:val="Titolo2"/>
        <w:numPr>
          <w:ilvl w:val="1"/>
          <w:numId w:val="14"/>
        </w:numPr>
      </w:pPr>
      <w:bookmarkStart w:id="44" w:name="_heading=h.19c6y18" w:colFirst="0" w:colLast="0"/>
      <w:bookmarkEnd w:id="44"/>
      <w:r>
        <w:t>INCENDIO</w:t>
      </w:r>
    </w:p>
    <w:tbl>
      <w:tblPr>
        <w:tblStyle w:val="afff1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960D8D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7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In caso di incendio è vietato l’utilizzo dell’ascensore.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bookmarkStart w:id="45" w:name="_heading=h.3tbugp1" w:colFirst="0" w:colLast="0"/>
            <w:bookmarkEnd w:id="45"/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7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primo piano dove le persone con difficoltà motorie possono attendere in sicurezza l’arrivo dei soccorsi.</w:t>
            </w:r>
          </w:p>
        </w:tc>
      </w:tr>
    </w:tbl>
    <w:p w:rsidR="00960D8D" w:rsidRDefault="00960D8D"/>
    <w:p w:rsidR="00960D8D" w:rsidRDefault="009B0FC0">
      <w:pPr>
        <w:pStyle w:val="Titolo3"/>
        <w:numPr>
          <w:ilvl w:val="2"/>
          <w:numId w:val="14"/>
        </w:numPr>
      </w:pPr>
      <w:bookmarkStart w:id="46" w:name="_heading=h.28h4qwu" w:colFirst="0" w:colLast="0"/>
      <w:bookmarkEnd w:id="46"/>
      <w:r>
        <w:t>incendio di ridotte proporzioni</w:t>
      </w: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Valutare se l’incendio può effettivamente essere spento, in breve tempo, con i mezzi di estinzione (estintori, naspi, idranti) disponibili. Non tentare l’operazione di spegnimento se non si è sicuri.</w:t>
      </w: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affermativo un addetto antincendiointerviene con l'estintore più vicino, contemporaneamente l'altro operatore si dovrà procurare almeno un altro estintore predisponendolo per l'utilizzo, mettendolo a distanza di sicurezza dal fuoco ma facilmente accessibile </w:t>
      </w:r>
    </w:p>
    <w:p w:rsidR="00960D8D" w:rsidRDefault="00960D8D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Devono essere allontanate le persone con precedenza a coloro che occupano gli ambienti più vicini al punto dell’incendio, compartimentata la zona dell'incendio, allontana dalla zona della combustione i materiali combustibili in modo da circoscrivere l'incendio e ritardarne la propagazione.</w:t>
      </w:r>
    </w:p>
    <w:p w:rsidR="00960D8D" w:rsidRDefault="00960D8D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Gli addetti al sezionamento dovranno:</w:t>
      </w:r>
    </w:p>
    <w:p w:rsidR="00960D8D" w:rsidRDefault="009B0FC0">
      <w:pPr>
        <w:widowControl/>
        <w:numPr>
          <w:ilvl w:val="0"/>
          <w:numId w:val="16"/>
        </w:numPr>
        <w:tabs>
          <w:tab w:val="left" w:pos="567"/>
        </w:tabs>
        <w:spacing w:before="0" w:after="0"/>
        <w:ind w:left="567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togliere la tensione elettrica sull’interruttore di riferimento</w:t>
      </w:r>
    </w:p>
    <w:p w:rsidR="00960D8D" w:rsidRDefault="00960D8D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estintori come da addestramento:</w:t>
      </w:r>
    </w:p>
    <w:p w:rsidR="00960D8D" w:rsidRDefault="009B0FC0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una prima erogazione a ventaglio di sostanza estinguente può essere utile a verificare la funzionalità dell’estintore avanzando in profondità per aggredire il fuoco da vicino;</w:t>
      </w:r>
    </w:p>
    <w:p w:rsidR="00960D8D" w:rsidRDefault="009B0FC0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se si utilizzano due estintori contemporaneamente si deve operare da posizioni che formino rispetto al fuoco un angolo massimo di 90°;</w:t>
      </w:r>
    </w:p>
    <w:p w:rsidR="00960D8D" w:rsidRDefault="009B0FC0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operare a giusta distanza per colpire il fuoco con un getto efficace;</w:t>
      </w:r>
    </w:p>
    <w:p w:rsidR="00960D8D" w:rsidRDefault="009B0FC0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dirigere il getto alla base delle fiamme;</w:t>
      </w:r>
    </w:p>
    <w:p w:rsidR="00960D8D" w:rsidRDefault="009B0FC0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attraversare con il getto le fiamme, agire progressivamente prima le fiamme vicine poi verso il centro;</w:t>
      </w:r>
    </w:p>
    <w:p w:rsidR="00960D8D" w:rsidRDefault="009B0FC0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sprecare inutilmente le sostanze estinguenti (l’intervento con un estintore dura mediamente una decina di secondi per cariche ordinarie da 6kg).</w:t>
      </w:r>
    </w:p>
    <w:p w:rsidR="00960D8D" w:rsidRDefault="00960D8D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Proteggersi le vie respiratore con un fazzoletto bagnato, gli occhi con gli occhiali.</w:t>
      </w:r>
    </w:p>
    <w:p w:rsidR="00960D8D" w:rsidRDefault="009B0FC0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Se non si riesce a controllare l’evento in breve tempo, attivare le procedure di chiamata ai Vigili del Fuoco e di evacuazione dell’Istituto.</w:t>
      </w:r>
    </w:p>
    <w:p w:rsidR="00960D8D" w:rsidRDefault="00960D8D">
      <w:pPr>
        <w:ind w:hanging="1"/>
        <w:rPr>
          <w:rFonts w:ascii="Calibri" w:eastAsia="Calibri" w:hAnsi="Calibri"/>
        </w:rPr>
      </w:pPr>
    </w:p>
    <w:p w:rsidR="00960D8D" w:rsidRDefault="009B0FC0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Se si valuta che il fuoco è di piccole dimensioni si deve arieggiare il locale, perché è più importante tenere bassa la temperatura dell'aria per evitare il raggiungimento di temperature pericolose per l'accensione di altro materiale presente e per far evacuare i fumi e gas responsabili di intossicazioni e ulteriori incendi.</w:t>
      </w:r>
    </w:p>
    <w:p w:rsidR="00960D8D" w:rsidRDefault="009B0FC0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Una volta completato l’intervento sul principio di incendio, richiedere l’intervento dei Vigili del Fuoco per una verifica delle condizioni di sicurezza.</w:t>
      </w:r>
    </w:p>
    <w:p w:rsidR="00960D8D" w:rsidRDefault="00960D8D">
      <w:pPr>
        <w:ind w:hanging="1"/>
        <w:rPr>
          <w:rFonts w:ascii="Calibri" w:eastAsia="Calibri" w:hAnsi="Calibri"/>
        </w:rPr>
      </w:pPr>
    </w:p>
    <w:p w:rsidR="00960D8D" w:rsidRDefault="00960D8D">
      <w:pPr>
        <w:ind w:hanging="1"/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B45A55" w:rsidRDefault="009B0FC0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47" w:name="_heading=h.nmf14n" w:colFirst="0" w:colLast="0"/>
      <w:bookmarkEnd w:id="47"/>
      <w:r w:rsidRPr="00B45A55">
        <w:rPr>
          <w:rFonts w:asciiTheme="majorHAnsi" w:eastAsia="Calibri" w:hAnsiTheme="majorHAnsi" w:cstheme="majorHAnsi"/>
        </w:rPr>
        <w:lastRenderedPageBreak/>
        <w:t>incendio di vaste proporzioni</w:t>
      </w:r>
    </w:p>
    <w:p w:rsidR="00960D8D" w:rsidRDefault="009B0FC0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Avvisare i Vigili del Fuoco.</w:t>
      </w:r>
    </w:p>
    <w:p w:rsidR="00960D8D" w:rsidRDefault="009B0FC0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Il Coordinatore dell'emergenza dà il segnale di evacuazione dell’istituto.</w:t>
      </w:r>
    </w:p>
    <w:p w:rsidR="00960D8D" w:rsidRDefault="009B0FC0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l'erogazione dell'energia elettrica e del gas agendo sugli interruttori e sulla valvola di intercettazione di riferimento.</w:t>
      </w:r>
    </w:p>
    <w:p w:rsidR="00960D8D" w:rsidRDefault="009B0FC0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Compartimentare le zone circostanti.</w:t>
      </w:r>
    </w:p>
    <w:p w:rsidR="00960D8D" w:rsidRDefault="009B0FC0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Utilizzare i naspi ed estintori per provare a spegnere l'incendio e per mantenere a più basse temperature le zone circostanti.</w:t>
      </w:r>
    </w:p>
    <w:p w:rsidR="00960D8D" w:rsidRDefault="009B0FC0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 squadra allontana dalla zona della combustione i materiali combustibili in modo da circoscrivere l'incendio e ritardare la propagazione.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l'incendio è domato:</w:t>
      </w:r>
    </w:p>
    <w:p w:rsidR="00960D8D" w:rsidRDefault="009B0FC0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accertarsi che non permangano focolai nascosti o braci;</w:t>
      </w:r>
    </w:p>
    <w:p w:rsidR="00960D8D" w:rsidRDefault="009B0FC0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arieggiare sempre i locali per eliminare gas o vapori;</w:t>
      </w:r>
    </w:p>
    <w:p w:rsidR="00960D8D" w:rsidRDefault="009B0FC0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far controllare i locali prima di renderli agibili per verificare che non vi siano lesioni a strutture portanti</w:t>
      </w:r>
    </w:p>
    <w:p w:rsidR="00960D8D" w:rsidRDefault="00960D8D">
      <w:pPr>
        <w:rPr>
          <w:rFonts w:ascii="Calibri" w:eastAsia="Calibri" w:hAnsi="Calibri"/>
          <w:sz w:val="16"/>
          <w:szCs w:val="16"/>
        </w:r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Attenzione alle superfici vetrate a causa del calore possono esplodere.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impiego di estintori ad CO2 in locali chiusi, abbandonare immediatamente i locali dopo la scarica.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Non dirigere mai il getto contro la persona avvolta dalle fiamme, usare grandi quantità d'acqua oppure avvolgere la persona in una coperta o indumenti.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8" w:name="_heading=h.37m2jsg" w:colFirst="0" w:colLast="0"/>
      <w:bookmarkEnd w:id="48"/>
      <w:r w:rsidRPr="00B45A55">
        <w:rPr>
          <w:rFonts w:asciiTheme="majorHAnsi" w:eastAsia="Calibri" w:hAnsiTheme="majorHAnsi" w:cstheme="majorHAnsi"/>
        </w:rPr>
        <w:t>EVENTO SISMICO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</w:t>
      </w:r>
      <w:r>
        <w:rPr>
          <w:rFonts w:ascii="Calibri" w:eastAsia="Calibri" w:hAnsi="Calibri"/>
          <w:b/>
        </w:rPr>
        <w:t>coordinatore dell’emergenza</w:t>
      </w:r>
      <w:r>
        <w:rPr>
          <w:rFonts w:ascii="Calibri" w:eastAsia="Calibri" w:hAnsi="Calibri"/>
        </w:rPr>
        <w:t>, deve:</w:t>
      </w:r>
    </w:p>
    <w:p w:rsidR="00960D8D" w:rsidRDefault="009B0FC0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con l’evacuazione degli edifici</w:t>
      </w:r>
    </w:p>
    <w:p w:rsidR="00960D8D" w:rsidRDefault="009B0FC0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Mettersi in contatto con il Comando dei Vigili del Fuoco;</w:t>
      </w:r>
    </w:p>
    <w:p w:rsidR="00960D8D" w:rsidRDefault="009B0FC0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effettuare, con la squadra di emergenza, una verifica preliminare dell’edificio e della fruibilità dei percorsi di esodo.</w:t>
      </w:r>
    </w:p>
    <w:p w:rsidR="00960D8D" w:rsidRDefault="009B0FC0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immediatamente l’erogazione del gas e dell'energia elettrica;</w:t>
      </w:r>
    </w:p>
    <w:p w:rsidR="00960D8D" w:rsidRDefault="009B0FC0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coordinare tutte le operazioni di emergenza.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Si rammenta che la scossa sismica costituisce essa stessa segnale di allarme e di successiva evacuazione.</w:t>
      </w:r>
    </w:p>
    <w:p w:rsidR="00960D8D" w:rsidRDefault="00960D8D">
      <w:pPr>
        <w:rPr>
          <w:rFonts w:ascii="Calibri" w:eastAsia="Calibri" w:hAnsi="Calibri"/>
        </w:rPr>
      </w:pPr>
    </w:p>
    <w:tbl>
      <w:tblPr>
        <w:tblStyle w:val="afff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960D8D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8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In caso di evento sismico è vietato l’utilizzo dell’ascensore.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8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primo piano dove le persone con difficoltà motorie possono attendere in sicurezza l’arrivo dei soccorsi.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Poiché nel caso dell’evento sismico è impossibile prevedere la possibilità di eventuali repliche, di intensità pari o superiore alla scossa principale, è buona norma disporre l’evacuazione dell’immobile, dopo avere atteso il termine della scossa in un luogo sicuro.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Dopo l’evacuazione, l’utilizzo della scuola deve essere autorizzato dai competenti Uffici Tecnici e/o Vigili del </w:t>
      </w:r>
      <w:r>
        <w:rPr>
          <w:rFonts w:ascii="Calibri" w:eastAsia="Calibri" w:hAnsi="Calibri"/>
        </w:rPr>
        <w:lastRenderedPageBreak/>
        <w:t>Fuoco a seguito di un loro sopralluogo mirato a valutarne l’agibilità e la funzionalità.</w:t>
      </w: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lastRenderedPageBreak/>
        <w:t xml:space="preserve">I docenti devono </w:t>
      </w:r>
      <w:r>
        <w:rPr>
          <w:rFonts w:ascii="Calibri" w:eastAsia="Calibri" w:hAnsi="Calibri"/>
        </w:rPr>
        <w:t>mantenersi in continuo contatto con il coordinatore e procedere con l’evacuazione al termine della scossa sismica, sorvegliare sugli studenti affinché seguano le procedure di emergenza e mantengano la calma.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Il personale docente e non docente con specifici incarichi nella gestione delle emergenze</w:t>
      </w:r>
      <w:r>
        <w:rPr>
          <w:rFonts w:ascii="Calibri" w:eastAsia="Calibri" w:hAnsi="Calibri"/>
        </w:rPr>
        <w:t>, al termine della scossa sismica dovrà attenersi alle disposizioni provenienti dal coordinatore delle emergenze e portare a termine i compiti assegnati secondo quanto previsto nel presente piano di emergenza.</w:t>
      </w:r>
    </w:p>
    <w:p w:rsidR="00960D8D" w:rsidRDefault="00960D8D">
      <w:pPr>
        <w:ind w:left="709" w:hanging="709"/>
        <w:rPr>
          <w:rFonts w:ascii="Calibri" w:eastAsia="Calibri" w:hAnsi="Calibri"/>
          <w:highlight w:val="yellow"/>
        </w:rPr>
      </w:pPr>
    </w:p>
    <w:p w:rsidR="00960D8D" w:rsidRDefault="009B0FC0">
      <w:pPr>
        <w:ind w:left="709" w:hanging="709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Gli studenti devono:</w:t>
      </w:r>
    </w:p>
    <w:p w:rsidR="00960D8D" w:rsidRDefault="009B0FC0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Posizionarsi ordinatamente nelle zone sicure individuate dal piano di emergenza;</w:t>
      </w:r>
    </w:p>
    <w:p w:rsidR="00960D8D" w:rsidRDefault="009B0FC0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Proteggersi, durante il sisma, dalle cadute di oggetti riparandosi sotto i banchi o in corrispondenza di aree sicure dell’edificio;</w:t>
      </w:r>
    </w:p>
    <w:p w:rsidR="00960D8D" w:rsidRDefault="009B0FC0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all’evacuazione secondo le norme stabilite.</w:t>
      </w:r>
    </w:p>
    <w:p w:rsidR="00960D8D" w:rsidRDefault="00960D8D">
      <w:pPr>
        <w:ind w:left="709"/>
        <w:rPr>
          <w:rFonts w:ascii="Calibri" w:eastAsia="Calibri" w:hAnsi="Calibri"/>
          <w:highlight w:val="yellow"/>
        </w:rPr>
      </w:pP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 docenti di sostegno devono, </w:t>
      </w:r>
      <w:r>
        <w:rPr>
          <w:rFonts w:ascii="Calibri" w:eastAsia="Calibri" w:hAnsi="Calibri"/>
        </w:rPr>
        <w:t>con l’aiuto di alunni predisposti e, se necessario, supportati da operatori scolastici, curare la protezione degli alunni disabili che preferibilmente andranno collocati in aule ai piani bassi dell’edificio e in prossimità dei percorsi di esodo.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9" w:name="_heading=h.1mrcu09" w:colFirst="0" w:colLast="0"/>
      <w:bookmarkEnd w:id="49"/>
      <w:r w:rsidRPr="00B45A55">
        <w:rPr>
          <w:rFonts w:asciiTheme="majorHAnsi" w:eastAsia="Calibri" w:hAnsiTheme="majorHAnsi" w:cstheme="majorHAnsi"/>
        </w:rPr>
        <w:t>EMERGENZA elettrica</w:t>
      </w:r>
    </w:p>
    <w:p w:rsidR="00960D8D" w:rsidRPr="00B45A55" w:rsidRDefault="009B0FC0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0" w:name="_heading=h.46r0co2" w:colFirst="0" w:colLast="0"/>
      <w:bookmarkEnd w:id="50"/>
      <w:r w:rsidRPr="00B45A55">
        <w:rPr>
          <w:rFonts w:asciiTheme="majorHAnsi" w:eastAsia="Calibri" w:hAnsiTheme="majorHAnsi" w:cstheme="majorHAnsi"/>
        </w:rPr>
        <w:t>black-out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black-out il responsabile delle emergenze dispone lo stato di pre-allarme che consiste in: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fornitore del servizio oppure al comando dei Vigili del Fuoco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disattivare tutte le macchine, attrezzature ed impianti eventualmente in uso prima dell’interruzione elettrica.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B45A55" w:rsidRDefault="009B0FC0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1" w:name="_heading=h.2lwamvv" w:colFirst="0" w:colLast="0"/>
      <w:bookmarkEnd w:id="51"/>
      <w:r w:rsidRPr="00B45A55">
        <w:rPr>
          <w:rFonts w:asciiTheme="majorHAnsi" w:eastAsia="Calibri" w:hAnsiTheme="majorHAnsi" w:cstheme="majorHAnsi"/>
        </w:rPr>
        <w:t>elettrocuzione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L’ELETTROCUZIONE è l’insieme degli effetti biologici nocivi e/o letali provocati da una scarica di corrente elettrica che abbia attraversato l'organismo: si tratta di folgorazione se la scarica elettrica è artificiale e fulminazione se la scarica elettrica è naturale.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FOLGORAZIONE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soccorso può avere inizio dopo interruzione della corrente elettrica e allontanamento dell’infortunato dalla sorgente elettrica, utilizzando materiale isolante (legno, gomma,  plastica) a proteggere la vittima da una caduta al momento del distacco della corrente; 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che non sussistano ulteriori pericoli oltre alla già citata disconnessione dell'energia elettrica;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devono precisare la tensione della corrente elettrica in causa, se questa è nota.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FULMINAZIONE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deve specificare che si è trattato di evento naturale.</w:t>
      </w: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2" w:name="_heading=h.111kx3o" w:colFirst="0" w:colLast="0"/>
      <w:bookmarkEnd w:id="52"/>
      <w:r w:rsidRPr="00B45A55">
        <w:rPr>
          <w:rFonts w:asciiTheme="majorHAnsi" w:eastAsia="Calibri" w:hAnsiTheme="majorHAnsi" w:cstheme="majorHAnsi"/>
        </w:rPr>
        <w:lastRenderedPageBreak/>
        <w:t>tromba d’aria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tromba d’aria, è compito della squadra d’emergenza fare in modo che tutti mantengano la calma e non compiano azioni imprudenti.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raccomanda quindi di:</w:t>
      </w:r>
    </w:p>
    <w:p w:rsidR="00960D8D" w:rsidRDefault="009B0FC0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alle prime manifestazioni della formazione di una tromba d'aria, cercare di evitare di restare in zone aperte;</w:t>
      </w:r>
    </w:p>
    <w:p w:rsidR="00960D8D" w:rsidRDefault="009B0FC0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se la persona sorpresa dalla tromba d'aria dovesse trovarsi nelle vicinanze di piante di alto fusto, allontanarsi da queste;</w:t>
      </w:r>
    </w:p>
    <w:p w:rsidR="00960D8D" w:rsidRDefault="009B0FC0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qualora nella zona aperta interessata dalla tromba d'aria dovessero essere presenti dei fossati o buche, è opportuno ripararsi in questi;</w:t>
      </w:r>
    </w:p>
    <w:p w:rsidR="00960D8D" w:rsidRDefault="009B0FC0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ricoverarsi all’interno dell’edificio e restarvi in attesa che l'evento sia terminato;</w:t>
      </w:r>
    </w:p>
    <w:p w:rsidR="00960D8D" w:rsidRDefault="009B0FC0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trovandosi all'interno di un ambiente chiuso, porsi lontano da finestre, porte o da qualunque altra area dove sono possibili cadute di vetri, arredi, ecc;</w:t>
      </w:r>
    </w:p>
    <w:p w:rsidR="00960D8D" w:rsidRDefault="009B0FC0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prima di uscire da uno stabile interessato dall'evento, il coordinatore delle emergenze si accerta che l'ambiente esterno e le vie di esodo siano prive di elementi sospesi o in procinto di caduta.</w:t>
      </w:r>
    </w:p>
    <w:p w:rsidR="00986B1F" w:rsidRDefault="00986B1F">
      <w:pPr>
        <w:tabs>
          <w:tab w:val="left" w:pos="567"/>
        </w:tabs>
        <w:ind w:left="567" w:hanging="567"/>
        <w:rPr>
          <w:rFonts w:ascii="Calibri" w:eastAsia="Calibri" w:hAnsi="Calibri"/>
        </w:rPr>
      </w:pPr>
    </w:p>
    <w:p w:rsidR="00986B1F" w:rsidRDefault="00986B1F" w:rsidP="00B45A55">
      <w:pPr>
        <w:pStyle w:val="Titolo2"/>
        <w:numPr>
          <w:ilvl w:val="2"/>
          <w:numId w:val="14"/>
        </w:numPr>
        <w:shd w:val="clear" w:color="auto" w:fill="FFFFFF"/>
        <w:spacing w:before="0" w:after="0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>COMPORTAMENTO IN CASO DI NEVICATA ECCEZIONALE</w:t>
      </w:r>
    </w:p>
    <w:p w:rsidR="00986B1F" w:rsidRDefault="00986B1F" w:rsidP="00986B1F">
      <w:pPr>
        <w:pStyle w:val="Paragrafoelenco"/>
        <w:ind w:left="720"/>
      </w:pPr>
    </w:p>
    <w:p w:rsidR="00986B1F" w:rsidRDefault="00986B1F" w:rsidP="00986B1F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>La gestione di questa emergenza compete al referente per la sicurezza di plesso,  che provvede a far rimuovere gli eccessi di neve dalle uscite di emergenza e dalle principali vie di accesso e circolazione. Verificare, nel limite delle possibilità visive,  eventuali sovraccarichi strutturali, provvedendo se possibile alla rimozione, o in alternativa segregare le zone pericolose.</w:t>
      </w:r>
    </w:p>
    <w:p w:rsidR="00986B1F" w:rsidRDefault="00986B1F" w:rsidP="00986B1F">
      <w:pPr>
        <w:pStyle w:val="Titolo2"/>
        <w:shd w:val="clear" w:color="auto" w:fill="FFFFFF"/>
        <w:spacing w:before="0" w:after="0"/>
        <w:rPr>
          <w:rFonts w:ascii="Calibri" w:hAnsi="Calibri"/>
          <w:b w:val="0"/>
          <w:color w:val="1A1A1A"/>
          <w:sz w:val="22"/>
          <w:szCs w:val="22"/>
        </w:rPr>
      </w:pPr>
      <w:r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Inibire il passaggio</w:t>
      </w:r>
      <w:r>
        <w:rPr>
          <w:rFonts w:ascii="Calibri" w:hAnsi="Calibri"/>
          <w:b w:val="0"/>
          <w:color w:val="1A1A1A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degli studenti e del personale su zone visibilmente ghiacciate.</w:t>
      </w:r>
      <w:r>
        <w:rPr>
          <w:rFonts w:ascii="Calibri" w:hAnsi="Calibri"/>
          <w:b w:val="0"/>
          <w:color w:val="1A1A1A"/>
          <w:sz w:val="22"/>
          <w:szCs w:val="22"/>
        </w:rPr>
        <w:t xml:space="preserve"> </w:t>
      </w:r>
    </w:p>
    <w:p w:rsidR="00986B1F" w:rsidRDefault="00986B1F" w:rsidP="00986B1F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3" w:name="_heading=h.3l18frh" w:colFirst="0" w:colLast="0"/>
      <w:bookmarkEnd w:id="53"/>
      <w:r w:rsidRPr="00B45A55">
        <w:rPr>
          <w:rFonts w:asciiTheme="majorHAnsi" w:eastAsia="Calibri" w:hAnsiTheme="majorHAnsi" w:cstheme="majorHAnsi"/>
        </w:rPr>
        <w:t>EMERGENZA TOSSICA O CHE COMPORTI IL CONFINAMENTO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emergenza per nube tossica, è indispensabile conoscere la durata del rilascio, ed evacuare solo in caso di effettiva necessità. Il personale è tenuto al rispetto di tutte le norme di sicurezza, a salvaguardare l’incolumità dei dipendenti, in caso di nube tossica o di emergenza che comporti obbligo di rimanere in ambienti confinati il personale è tenuto ad assumere tutte le misure di autoprotezione conosciute e sperimentate durante le esercitazioni.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Il coordinamento delle emergenze</w:t>
      </w:r>
      <w:r w:rsidR="00B45A55">
        <w:rPr>
          <w:rFonts w:ascii="Calibri" w:eastAsia="Calibri" w:hAnsi="Calibri"/>
          <w:b/>
          <w:i/>
        </w:rPr>
        <w:t xml:space="preserve"> </w:t>
      </w:r>
      <w:r>
        <w:rPr>
          <w:rFonts w:ascii="Calibri" w:eastAsia="Calibri" w:hAnsi="Calibri"/>
          <w:b/>
          <w:i/>
        </w:rPr>
        <w:t>deve</w:t>
      </w:r>
      <w:r>
        <w:rPr>
          <w:rFonts w:ascii="Calibri" w:eastAsia="Calibri" w:hAnsi="Calibri"/>
        </w:rPr>
        <w:t>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tenere il contatto con gli Enti esterni, per decidere tempestivamente se la durata del rilascio è tale da consigliare l’immediata evacuazione o meno. (In genere l’evacuazione è da evitarsi).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aspettare l’arrivo delle autorità o le disposizioni delle stesse;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disporre lo stato di allarme. Questo consiste in: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far rientrare tutti negli edifici;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caso di sospetto di atmosfera esplosiva aprire l'interruttore energia elettrica centralizzato e non effettuare nessuna altra operazione elettrica e non usare i telefoni;</w:t>
      </w: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I docenti devono</w:t>
      </w:r>
      <w:r>
        <w:rPr>
          <w:rFonts w:ascii="Calibri" w:eastAsia="Calibri" w:hAnsi="Calibri"/>
          <w:color w:val="000000"/>
        </w:rPr>
        <w:t>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chiudere le finestre, tutti i sistemi di ventilazione, le prese d’aria presenti in classe, assegnare agli studenti compiti specifici per la preparazione della tenuta dell’aula, come sigillarne gli interstizi con stracci bagnati;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mantenersi in continuo contatto con il coordinatore attendendo disposizioni sull’eventuale evacuazione.</w:t>
      </w:r>
    </w:p>
    <w:p w:rsidR="00960D8D" w:rsidRDefault="009B0F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Gli studenti devono</w:t>
      </w:r>
      <w:r>
        <w:rPr>
          <w:rFonts w:ascii="Calibri" w:eastAsia="Calibri" w:hAnsi="Calibri"/>
          <w:color w:val="000000"/>
        </w:rPr>
        <w:t xml:space="preserve"> stendersi a terra tenere una straccio bagnato sul naso;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lastRenderedPageBreak/>
        <w:t>I docenti di sostegno</w:t>
      </w:r>
      <w:r>
        <w:rPr>
          <w:rFonts w:ascii="Calibri" w:eastAsia="Calibri" w:hAnsi="Calibri"/>
        </w:rPr>
        <w:t xml:space="preserve"> devono, con l’aiuto di alunni predisposti e, se necessario, supportati da operatori scolastici, curare la protezione degli alunni disabili.</w:t>
      </w:r>
    </w:p>
    <w:p w:rsidR="00CB2F32" w:rsidRDefault="00CB2F32">
      <w:pPr>
        <w:rPr>
          <w:rFonts w:ascii="Calibri" w:eastAsia="Calibri" w:hAnsi="Calibri"/>
        </w:rPr>
      </w:pPr>
    </w:p>
    <w:p w:rsidR="00CB2F32" w:rsidRDefault="00B45A55" w:rsidP="00CB2F32">
      <w:pPr>
        <w:pStyle w:val="Titolo2"/>
        <w:shd w:val="clear" w:color="auto" w:fill="FFFFFF"/>
        <w:spacing w:before="0" w:after="0"/>
        <w:rPr>
          <w:rFonts w:asciiTheme="majorHAnsi" w:hAnsiTheme="majorHAnsi" w:cstheme="majorHAnsi"/>
          <w:i/>
          <w:color w:val="1A1A1A"/>
        </w:rPr>
      </w:pPr>
      <w:r>
        <w:rPr>
          <w:rFonts w:asciiTheme="majorHAnsi" w:hAnsiTheme="majorHAnsi" w:cstheme="majorHAnsi"/>
          <w:color w:val="1A1A1A"/>
        </w:rPr>
        <w:t xml:space="preserve">9.5.1 </w:t>
      </w:r>
      <w:r w:rsidR="00CB2F32">
        <w:rPr>
          <w:rFonts w:asciiTheme="majorHAnsi" w:hAnsiTheme="majorHAnsi" w:cstheme="majorHAnsi"/>
          <w:color w:val="1A1A1A"/>
        </w:rPr>
        <w:t>COMPORTAMENTO IN CASO DI  SVERSAMENTO di prodotto chimico</w:t>
      </w:r>
    </w:p>
    <w:p w:rsidR="00CB2F32" w:rsidRDefault="00CB2F32" w:rsidP="00CB2F32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>In caso di piccolo sversamento di prodotti chimici x pulizie, provvedere ad assorbire con le normali attrezzature di pulizia.</w:t>
      </w:r>
    </w:p>
    <w:p w:rsidR="00CB2F32" w:rsidRDefault="00CB2F32" w:rsidP="00CB2F32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  <w:r>
        <w:rPr>
          <w:color w:val="1A1A1A"/>
          <w:bdr w:val="none" w:sz="0" w:space="0" w:color="auto" w:frame="1"/>
        </w:rPr>
        <w:t>In caso di sversamento abbondante, avvisare il referente per la sicurezza per i provvedimenti del caso e interdire l’area alla circolazione di persone.</w:t>
      </w:r>
    </w:p>
    <w:p w:rsidR="00CB2F32" w:rsidRDefault="00CB2F32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4" w:name="_heading=h.206ipza" w:colFirst="0" w:colLast="0"/>
      <w:bookmarkEnd w:id="54"/>
      <w:r w:rsidRPr="00B45A55">
        <w:rPr>
          <w:rFonts w:asciiTheme="majorHAnsi" w:eastAsia="Calibri" w:hAnsiTheme="majorHAnsi" w:cstheme="majorHAnsi"/>
        </w:rPr>
        <w:lastRenderedPageBreak/>
        <w:t>SEGNALAZIONE DELLA PRESENZA DI UN ORDIGNO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Chiunque si accorga di un oggetto sospetto o riceva telefonate di segnalazione: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si avvicina all’oggetto, non tenta di identificarlo o di rimuoverlo;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avverte il coordinatore delle emergenze che dispone lo stato di allarme.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evacuare immediatamente le classi e le zone limitrofe all’area sospetta;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immediatamente alla Polizia –tel.</w:t>
      </w:r>
      <w:r>
        <w:rPr>
          <w:rFonts w:ascii="Calibri" w:eastAsia="Calibri" w:hAnsi="Calibri"/>
          <w:b/>
          <w:color w:val="000000"/>
        </w:rPr>
        <w:t>113</w:t>
      </w:r>
      <w:r>
        <w:rPr>
          <w:rFonts w:ascii="Calibri" w:eastAsia="Calibri" w:hAnsi="Calibri"/>
          <w:color w:val="000000"/>
        </w:rPr>
        <w:t>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color w:val="000000"/>
        </w:rPr>
        <w:t>avvertire i VVF e il Pronto Soccorso- tel.</w:t>
      </w:r>
      <w:r>
        <w:rPr>
          <w:rFonts w:ascii="Calibri" w:eastAsia="Calibri" w:hAnsi="Calibri"/>
          <w:b/>
          <w:color w:val="000000"/>
        </w:rPr>
        <w:t>115-118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si tengono pronti ad organizzare l’evacuazione;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l’allarme per l’evacuazione;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coordinare tutte le operazioni attinenti.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5" w:name="_heading=h.4k668n3" w:colFirst="0" w:colLast="0"/>
      <w:bookmarkEnd w:id="55"/>
      <w:r w:rsidRPr="00B45A55">
        <w:rPr>
          <w:rFonts w:asciiTheme="majorHAnsi" w:eastAsia="Calibri" w:hAnsiTheme="majorHAnsi" w:cstheme="majorHAnsi"/>
        </w:rPr>
        <w:t>ALLAGAMENTO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Chiunque si accorga della presenza di acqua deve avvertire il coordinatore delle emergenze che si reca sul luogo e dispone lo stato di pre-allarme.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interrompere immediatamente l’erogazione di acqua dal contatore esterno;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aprire interruttore energia elettrica centralizzato e non effettuare nessuna altra operazione elettrica;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comunicheranno alle classi l’interruzione di energia elettrica.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se vi sono cause accertabili di fughe di acqua (rubinetti aperti, visibile rottura di tubazioni, lavori in corso su tubazioni in strada o lavori di movimentazione terra e scavo in strade o edifici adiacenti).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da fonte interna controllabile (rubinetto, tubazione isolabile, ecc.)  il coordinatore delle emergenze dispone lo stato di cessato allarme, una volta isolata la causa ed interrotta l’erogazione dell’acqua.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dare l'avviso di fine emergenza;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dovuta a fonte non certa o comunque non isolabile, il responsabile delle emergenze dispone lo stato di allarme.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vigili del fuoco;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il sistema di allarme per l’evacuazione.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60D8D" w:rsidP="00B45A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</w:p>
    <w:p w:rsidR="00960D8D" w:rsidRPr="00B45A55" w:rsidRDefault="009B0FC0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6" w:name="_heading=h.2zbgiuw" w:colFirst="0" w:colLast="0"/>
      <w:bookmarkEnd w:id="56"/>
      <w:r w:rsidRPr="00B45A55">
        <w:rPr>
          <w:rFonts w:asciiTheme="majorHAnsi" w:eastAsia="Calibri" w:hAnsiTheme="majorHAnsi" w:cstheme="majorHAnsi"/>
        </w:rPr>
        <w:t>FUGA DI GAS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Potrebbe verificarsi una fuga di gas metano in prossimità della centrale termica.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lavoratore che dovesse avvertire odore di gas METANO è tenuto ad avvertire il Responsabile delle emergenze, o in sua assenza il vice responsabile, che provvederà a chiudere la valvola di intercettazione del gas e a contattare i vigili del fuoco e a mettere in atto tutti i provvedimenti necessari in base all’entità del pericolo.</w:t>
      </w:r>
    </w:p>
    <w:p w:rsidR="009E2933" w:rsidRDefault="009E2933" w:rsidP="002E45E5">
      <w:pPr>
        <w:pStyle w:val="Titolo2"/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:rsidR="002E45E5" w:rsidRDefault="009E2933" w:rsidP="002E45E5">
      <w:pPr>
        <w:pStyle w:val="Titolo2"/>
        <w:shd w:val="clear" w:color="auto" w:fill="FFFFFF"/>
        <w:spacing w:before="0" w:after="0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lastRenderedPageBreak/>
        <w:t xml:space="preserve">9.9 </w:t>
      </w:r>
      <w:r w:rsidR="002E45E5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INTERVENTO DI PRIMO SOCCORSO</w:t>
      </w:r>
    </w:p>
    <w:p w:rsidR="002E45E5" w:rsidRDefault="002E45E5" w:rsidP="002E45E5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Per quanto riguarda gli interventi di primo soccorso, per tutta la durata dello stato di emergenza dovuto all’epidemia da Covid-19, è stata prevista un’integrazione alle misure di prevenzione già definite.</w:t>
      </w:r>
    </w:p>
    <w:p w:rsidR="002E45E5" w:rsidRDefault="002E45E5" w:rsidP="002E45E5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 </w:t>
      </w:r>
    </w:p>
    <w:p w:rsidR="002E45E5" w:rsidRDefault="002E45E5" w:rsidP="002E45E5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L’addetto di primo soccorso che si trova a dover intervenire direttamente su una persona (contatto stretto) dovrà indossare:</w:t>
      </w:r>
    </w:p>
    <w:p w:rsidR="002E45E5" w:rsidRDefault="002E45E5" w:rsidP="002E45E5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Tuta o camice monouso</w:t>
      </w:r>
    </w:p>
    <w:p w:rsidR="002E45E5" w:rsidRDefault="002E45E5" w:rsidP="002E45E5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Mascherina FFP2</w:t>
      </w:r>
    </w:p>
    <w:p w:rsidR="002E45E5" w:rsidRDefault="002E45E5" w:rsidP="002E45E5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Guanti monouso</w:t>
      </w:r>
    </w:p>
    <w:p w:rsidR="002E45E5" w:rsidRDefault="002E45E5" w:rsidP="002E45E5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Visiera / occhiali di sicurezza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 w:rsidP="009E2933">
      <w:pPr>
        <w:pStyle w:val="Titolo2"/>
        <w:numPr>
          <w:ilvl w:val="1"/>
          <w:numId w:val="29"/>
        </w:numPr>
      </w:pPr>
      <w:bookmarkStart w:id="57" w:name="_heading=h.1egqt2p" w:colFirst="0" w:colLast="0"/>
      <w:bookmarkEnd w:id="57"/>
      <w:r>
        <w:lastRenderedPageBreak/>
        <w:t>PERSONA PRIVA DI CONOSCENZA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tipo di emergenza deve essere gestita dal personale componente dellasquadra di primo soccorso.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persona priva di conoscenza, ma che respira, deve essere sistemata nella posizione di sicurezza: ciò impedirà al sangue, alla saliva o alla lingua di ostruire la trachea. Mettere il paziente in posizione di sicurezza è, quindi, il primo indispensabile intervento di soccorso.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Inginocchiatevi accanto alla vittima.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Girate la testa verso di voi e inclinatela indietro per aprire le vie aeree.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Allungate lungo la persona il braccio più vicino a voi; piegate l'altro braccio sul petto e incrociate la caviglia più lontana su quella più vicina.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Sostenete la testa con una mano e con l'altra afferrate gli abiti all'altezza dell'anca.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Tirate la persona verso di voi, sostenendola con le vostre ginocchia in modo che la manovra non risulti troppo brusca.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Inclinate il mento in avanti per distendere la gola. Questa manovra mantiene aperte le vie aeree e permette all'infortunato di respirare liberamente.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Piegate il braccio e la gamba che si trovano dalla vostra parte, per puntellare il corpo dell'in-fortunato.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Liberate l'altro braccio rimasto sotto il corpo.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960D8D" w:rsidRPr="009E2933" w:rsidRDefault="009B0FC0" w:rsidP="009E2933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58" w:name="_heading=h.3ygebqi" w:colFirst="0" w:colLast="0"/>
      <w:bookmarkEnd w:id="58"/>
      <w:r w:rsidRPr="009E2933">
        <w:rPr>
          <w:rFonts w:asciiTheme="majorHAnsi" w:eastAsia="Calibri" w:hAnsiTheme="majorHAnsi" w:cstheme="majorHAnsi"/>
        </w:rPr>
        <w:t>ATTACCO CARDIACO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tipo di emergenza deve essere gestita dal personale che ha avuto una corretta formazione in tale campo, quindi la squadra di primo soccorso.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una persona accusa un violento e improvviso dolore al petto, che spesso si estende alla spalla sinistra, al braccio e alla mano, è ipotizzabile pensare che si tratti di un attacco cardiaco.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È di primaria importanza tranquillizzare e confortare la persona.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attesa dell'intervento medico, è necessario che gli sforzi della vittima siano ridotti al minimo.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la vittima è cosciente mettetela in posizione semi seduta, con la testa e le spalle sostenute da cuscini e con un altro cuscino sotto le ginocchia.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Allentate gli abiti intorno al collo, al petto e alla vita.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Non permettete assolutamente alla vittima di muoversi né di compiere il minimo sforzo. 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Somministrate soltanto quei medicinali prescritti dal medico qualora la malattia cardiaca si sia già manifestata altre volte.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la vittima perde conoscenza, verificate soprattutto la respirazione e rilevate se i battiti del polso sono percettibili. Ponete la vittima in posizione di sicurezza (vedi punto “COMPORTAMENTO IN CASO DI PERSONA PRIVA DI CONOSCENZA”).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9E2933" w:rsidRDefault="009B0FC0" w:rsidP="009E2933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59" w:name="_heading=h.2dlolyb" w:colFirst="0" w:colLast="0"/>
      <w:bookmarkEnd w:id="59"/>
      <w:r w:rsidRPr="009E2933">
        <w:rPr>
          <w:rFonts w:asciiTheme="majorHAnsi" w:eastAsia="Calibri" w:hAnsiTheme="majorHAnsi" w:cstheme="majorHAnsi"/>
        </w:rPr>
        <w:lastRenderedPageBreak/>
        <w:t>EVENTUALI CASI E FOCOLAI DA cOVID-19 IN AMBITO SCOLASTICO</w:t>
      </w:r>
    </w:p>
    <w:p w:rsidR="00960D8D" w:rsidRDefault="00960D8D"/>
    <w:tbl>
      <w:tblPr>
        <w:tblStyle w:val="afff3"/>
        <w:tblW w:w="98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960D8D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960D8D" w:rsidRDefault="009B0FC0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8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960D8D" w:rsidRDefault="009B0FC0">
            <w:r>
              <w:t>In presenza di sintomi riconducibili ad infezione da Covid-19 deve essere indossata mascherina chirurgica.</w:t>
            </w:r>
          </w:p>
        </w:tc>
      </w:tr>
      <w:tr w:rsidR="00960D8D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960D8D" w:rsidRDefault="009B0FC0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8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960D8D" w:rsidRDefault="009B0FC0">
            <w:r>
              <w:t>L’operatore scolastico addetto alla sorveglianza del minore che presenta sintomi deve indossare una mascherina chirurgica, evitando il contatto e mantenendo il distanziamento interpersonale.</w:t>
            </w:r>
          </w:p>
        </w:tc>
      </w:tr>
    </w:tbl>
    <w:p w:rsidR="00960D8D" w:rsidRDefault="00960D8D"/>
    <w:p w:rsidR="00960D8D" w:rsidRDefault="00960D8D"/>
    <w:p w:rsidR="00960D8D" w:rsidRDefault="009B0FC0">
      <w:r>
        <w:t>Nel caso non sia possibile mantenere il distanziamento, sono a disposizione del personale addetto alla sorveglianza:</w:t>
      </w:r>
    </w:p>
    <w:p w:rsidR="00960D8D" w:rsidRDefault="009B0F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Maschera FFP2</w:t>
      </w:r>
    </w:p>
    <w:p w:rsidR="00960D8D" w:rsidRDefault="009B0F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Guanti monouso</w:t>
      </w:r>
    </w:p>
    <w:p w:rsidR="00960D8D" w:rsidRDefault="009B0F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Occhiali di sicurezza</w:t>
      </w:r>
    </w:p>
    <w:p w:rsidR="00960D8D" w:rsidRDefault="009B0F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Visiera</w:t>
      </w:r>
    </w:p>
    <w:p w:rsidR="00960D8D" w:rsidRDefault="00960D8D"/>
    <w:p w:rsidR="00960D8D" w:rsidRDefault="00960D8D"/>
    <w:p w:rsidR="00960D8D" w:rsidRDefault="009E2933" w:rsidP="009E2933">
      <w:pPr>
        <w:pStyle w:val="Titolo3"/>
        <w:numPr>
          <w:ilvl w:val="2"/>
          <w:numId w:val="29"/>
        </w:numPr>
      </w:pPr>
      <w:bookmarkStart w:id="60" w:name="_heading=h.sqyw64" w:colFirst="0" w:colLast="0"/>
      <w:bookmarkEnd w:id="60"/>
      <w:r>
        <w:t xml:space="preserve"> </w:t>
      </w:r>
      <w:r w:rsidR="009B0FC0">
        <w:t>STUDENTE CON SINTOMI IN AMBITO SCOLASTICO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L’operatore scolastico che viene a conoscenza di un alunno sintomatico deve </w:t>
      </w:r>
      <w:r>
        <w:rPr>
          <w:rFonts w:ascii="Calibri" w:eastAsia="Calibri" w:hAnsi="Calibri"/>
          <w:b/>
          <w:color w:val="000000"/>
        </w:rPr>
        <w:t>avvisare il referente scolastico per COVID-19</w:t>
      </w:r>
      <w:r>
        <w:rPr>
          <w:rFonts w:ascii="Calibri" w:eastAsia="Calibri" w:hAnsi="Calibri"/>
          <w:color w:val="000000"/>
        </w:rPr>
        <w:t xml:space="preserve">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referente scolastico per COVID-19 o altro componente del personale scolastico deve telefonare immediatamente ai genitori/tutore legale.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Lo studente verrà ospitato in una delle stanze Covid individuate in planimetria o in una diversa area di isolamento (nel caso in cui le stanze sia già occupate da studenti con sintomi).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 procede alla rilevazione della temperatura corporea, da parte del referente scolastico Covid, mediante l’uso di termometri che non prevedono il contatto.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minore sarà sorvegliato da un adulto responsabile di gestire lo studente fino all’arrivo dei genitori.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L’addetto alla sorveglianza dovrà mantenere il distanziamento fisico,indossare e la mascherina chirurgica ed evitare ogni contatto.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L’alunno indosserà una mascherina chirurgica se ha un’età superiore ai 6 anni e se la tollera.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Dovrà essere dotato di mascherina chirurgica chiunque entri in contatto con il caso sospetto, compresi i genitori o i tutori legali che si recano in Istituto per condurlo presso la propria abitazione.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Nel caso di utilizzo di fazzoletti, questi sarannoriposti dallo stesso alunno, se possibile, ponendoli dentro un contenitore chiuso.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Pulire e disinfettare le superfici della stanza o area di isolamento dopo che l’alunno sintomaticoè tornato a casa. </w:t>
      </w:r>
    </w:p>
    <w:p w:rsidR="00960D8D" w:rsidRDefault="009B0F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genitori devono contattare il Pediatra di libera scelta e/o il Medico di medicina generale per la valutazione clinica (triage telefonico) del caso.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E2933" w:rsidP="009E2933">
      <w:pPr>
        <w:pStyle w:val="Titolo3"/>
        <w:numPr>
          <w:ilvl w:val="2"/>
          <w:numId w:val="29"/>
        </w:numPr>
      </w:pPr>
      <w:bookmarkStart w:id="61" w:name="_heading=h.3cqmetx" w:colFirst="0" w:colLast="0"/>
      <w:bookmarkEnd w:id="61"/>
      <w:r>
        <w:lastRenderedPageBreak/>
        <w:t xml:space="preserve"> </w:t>
      </w:r>
      <w:r w:rsidR="009B0FC0">
        <w:t>operatore scolastico CON SINTOMI in ambito scolastico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Assicurarsi che l’operatore scolastico indossi, come già previsto, una mascherina chirurgica;invitare e ad allontanarsi dalla struttura, rientrando al proprio domicilio e contattando il proprio medico curante per la valutazione clinica necessaria. Il Medico curante valuterà l’eventuale prescrizione del test diagnostico.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medico, in caso di sospetto COVID-19, richiede tempestivamente il test diagnostico e lo comunica al dipartimento di prevenzione che provvede all’esecuzione del test diagnostico.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Dipartimento di Prevenzione si attiva per l’approfondimento dell’indagine epidemiologica e le procedure conseguenti.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Dipartimento di prevenzione provvede all’esecuzione del test diagnostico e si procede come indicato dalla vigente normativa.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diagnosi di patologia diversa da COVID-19, il medico redigerà una attestazione che l’operatore può rientrare scuola poiché è stato seguito il percorso diagnostico-terapeutico e diprevenzione per COVID-19 di cui al punto precedente e come disposto da documenti nazionalie regionali. 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sottolinea che gli operatori scolastici hanno una priorità nell’esecuzione dei test diagnostici.</w:t>
      </w:r>
    </w:p>
    <w:p w:rsidR="00960D8D" w:rsidRDefault="00960D8D"/>
    <w:p w:rsidR="00960D8D" w:rsidRDefault="00960D8D"/>
    <w:tbl>
      <w:tblPr>
        <w:tblStyle w:val="afff4"/>
        <w:tblW w:w="98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960D8D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960D8D" w:rsidRDefault="009B0FC0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3090" cy="593090"/>
                  <wp:effectExtent l="0" t="0" r="0" b="0"/>
                  <wp:docPr id="8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960D8D" w:rsidRDefault="009B0FC0">
            <w:r>
              <w:t>Per tutte le situazioni di possibili contagi esterni all’edificio scolastico, le famiglie ed i lavoratori della scuola dovranno attenersi scrupolosamente alle procedure individuate nel Rapporto ISS COVID-19 N. 58/2020 e le “Indicazioni Operative per la riapertura delle scuole” emanate dalla Regione Emilia Romagna del 10.09.2020.</w:t>
            </w:r>
          </w:p>
        </w:tc>
      </w:tr>
    </w:tbl>
    <w:p w:rsidR="00960D8D" w:rsidRDefault="00960D8D"/>
    <w:p w:rsidR="00960D8D" w:rsidRDefault="00960D8D"/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B9110A" w:rsidRDefault="00B9110A" w:rsidP="00B9110A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gestione delle emergenze presso lE PALESTRE</w:t>
      </w:r>
    </w:p>
    <w:p w:rsidR="00B9110A" w:rsidRDefault="00B9110A" w:rsidP="00B9110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palestra è dotata di:</w:t>
      </w:r>
    </w:p>
    <w:p w:rsidR="00B9110A" w:rsidRDefault="00B9110A" w:rsidP="00B9110A">
      <w:pPr>
        <w:numPr>
          <w:ilvl w:val="1"/>
          <w:numId w:val="33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Presidi antincendio</w:t>
      </w:r>
    </w:p>
    <w:p w:rsidR="00B9110A" w:rsidRDefault="00B9110A" w:rsidP="00B9110A">
      <w:pPr>
        <w:numPr>
          <w:ilvl w:val="1"/>
          <w:numId w:val="33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Planimetrie di evacuazione</w:t>
      </w:r>
    </w:p>
    <w:p w:rsidR="00B9110A" w:rsidRDefault="00B9110A" w:rsidP="00B9110A">
      <w:pPr>
        <w:numPr>
          <w:ilvl w:val="1"/>
          <w:numId w:val="33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Segnaletica di emergenza indicante le vie di esodo, i presidi antincendio e i dispositivi da attivare / disattivare in caso di emergenza</w:t>
      </w:r>
    </w:p>
    <w:p w:rsidR="00B9110A" w:rsidRDefault="00B9110A" w:rsidP="00B9110A">
      <w:pPr>
        <w:numPr>
          <w:ilvl w:val="1"/>
          <w:numId w:val="33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Presidi di pronto soccorso</w:t>
      </w:r>
    </w:p>
    <w:p w:rsidR="00B9110A" w:rsidRDefault="00B9110A" w:rsidP="00B9110A">
      <w:pPr>
        <w:rPr>
          <w:rFonts w:ascii="Calibri" w:eastAsia="Calibri" w:hAnsi="Calibri"/>
        </w:rPr>
      </w:pPr>
    </w:p>
    <w:p w:rsidR="00B9110A" w:rsidRDefault="00B9110A" w:rsidP="00B9110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emergenza valgono le procedure già indicate nei capitoli precedenti, fatto salvo le seguenti indicazioni specifiche, in considerazione dell’”isolamento” rispetto agli altri edifici (la mensa non è collegata all’impianto di allarme comune per gli altri edifici):</w:t>
      </w:r>
    </w:p>
    <w:p w:rsidR="00B9110A" w:rsidRDefault="00B9110A" w:rsidP="00B9110A">
      <w:pPr>
        <w:numPr>
          <w:ilvl w:val="1"/>
          <w:numId w:val="33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Devono sempre essere presenti possibilmente non meno di due adulti durante tutto lo svolgimento dell’attività </w:t>
      </w:r>
    </w:p>
    <w:p w:rsidR="00B9110A" w:rsidRDefault="00B9110A" w:rsidP="00B9110A">
      <w:pPr>
        <w:numPr>
          <w:ilvl w:val="1"/>
          <w:numId w:val="33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I due adulti devono essere in possesso di telefono portatile (cordless e/o cellulare) per allertare il coordinatore delle emergenze e le squadre antincendio e di primo soccorso.</w:t>
      </w:r>
    </w:p>
    <w:p w:rsidR="00B9110A" w:rsidRDefault="00B9110A" w:rsidP="00B9110A">
      <w:pPr>
        <w:numPr>
          <w:ilvl w:val="1"/>
          <w:numId w:val="33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Devono essere informati sulle procedure di emergenza definite per le aule in mensa</w:t>
      </w:r>
    </w:p>
    <w:p w:rsidR="00B9110A" w:rsidRDefault="00B9110A" w:rsidP="00B9110A">
      <w:pPr>
        <w:numPr>
          <w:ilvl w:val="1"/>
          <w:numId w:val="33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Sono presenti in loco le cassette per il primo soccorso.</w:t>
      </w:r>
    </w:p>
    <w:p w:rsidR="00B9110A" w:rsidRDefault="00B9110A" w:rsidP="00B9110A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 w:rsidP="00B9110A">
      <w:pPr>
        <w:pStyle w:val="Titolo1"/>
        <w:numPr>
          <w:ilvl w:val="0"/>
          <w:numId w:val="14"/>
        </w:numPr>
      </w:pPr>
      <w:bookmarkStart w:id="62" w:name="_heading=h.1rvwp1q" w:colFirst="0" w:colLast="0"/>
      <w:bookmarkEnd w:id="62"/>
      <w:r>
        <w:lastRenderedPageBreak/>
        <w:t>SISTEMI DI COMUNICAZIONE</w:t>
      </w:r>
    </w:p>
    <w:p w:rsidR="00960D8D" w:rsidRDefault="009B0FC0">
      <w:r>
        <w:t xml:space="preserve">La comunicazione dell'emergenza avviene a mezzo di </w:t>
      </w:r>
    </w:p>
    <w:p w:rsidR="00960D8D" w:rsidRDefault="009B0F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 xml:space="preserve">allarme sonoro, </w:t>
      </w:r>
    </w:p>
    <w:p w:rsidR="00960D8D" w:rsidRDefault="009B0F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campanella scolastica</w:t>
      </w:r>
    </w:p>
    <w:p w:rsidR="00960D8D" w:rsidRDefault="009B0F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telefoni cellulari</w:t>
      </w:r>
    </w:p>
    <w:p w:rsidR="00960D8D" w:rsidRDefault="00960D8D"/>
    <w:p w:rsidR="00960D8D" w:rsidRDefault="009B0FC0" w:rsidP="00B9110A">
      <w:pPr>
        <w:pStyle w:val="Titolo2"/>
        <w:numPr>
          <w:ilvl w:val="1"/>
          <w:numId w:val="14"/>
        </w:numPr>
      </w:pPr>
      <w:bookmarkStart w:id="63" w:name="_heading=h.4bvk7pj" w:colFirst="0" w:colLast="0"/>
      <w:bookmarkEnd w:id="63"/>
      <w:r>
        <w:t>allarme antincendio</w:t>
      </w:r>
    </w:p>
    <w:tbl>
      <w:tblPr>
        <w:tblStyle w:val="af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172"/>
        <w:gridCol w:w="7682"/>
      </w:tblGrid>
      <w:tr w:rsidR="00960D8D">
        <w:trPr>
          <w:cantSplit/>
          <w:tblHeader/>
          <w:jc w:val="center"/>
        </w:trPr>
        <w:tc>
          <w:tcPr>
            <w:tcW w:w="2172" w:type="dxa"/>
            <w:tcBorders>
              <w:right w:val="nil"/>
            </w:tcBorders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0000" cy="540000"/>
                  <wp:effectExtent l="0" t="0" r="0" b="0"/>
                  <wp:docPr id="8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38280" cy="540000"/>
                  <wp:effectExtent l="0" t="0" r="0" b="0"/>
                  <wp:docPr id="8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8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</w:pPr>
            <w:r>
              <w:t>L’impianto di allarme si attiva ad azionamento manuale da parte di un addetto</w:t>
            </w:r>
          </w:p>
        </w:tc>
      </w:tr>
    </w:tbl>
    <w:p w:rsidR="00960D8D" w:rsidRDefault="00960D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:rsidR="00960D8D" w:rsidRDefault="009B0F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segnale di allarme viene ricevuto dalla centrale di sorveglianza attivata dall’Ente proprietario dalla quale viene dato ordine di intervento ai VVF.</w:t>
      </w:r>
    </w:p>
    <w:p w:rsidR="00960D8D" w:rsidRDefault="00960D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:rsidR="00960D8D" w:rsidRDefault="009B0F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L’azionamento in manuale del sistema di allarme deve avvenire in caso di pericolo grave ed immediato causato da incendio.</w:t>
      </w:r>
    </w:p>
    <w:p w:rsidR="00960D8D" w:rsidRDefault="00960D8D"/>
    <w:p w:rsidR="00960D8D" w:rsidRDefault="00960D8D"/>
    <w:p w:rsidR="00960D8D" w:rsidRDefault="009B0FC0" w:rsidP="00B9110A">
      <w:pPr>
        <w:pStyle w:val="Titolo2"/>
        <w:numPr>
          <w:ilvl w:val="1"/>
          <w:numId w:val="14"/>
        </w:numPr>
      </w:pPr>
      <w:bookmarkStart w:id="64" w:name="_heading=h.2r0uhxc" w:colFirst="0" w:colLast="0"/>
      <w:bookmarkEnd w:id="64"/>
      <w:r>
        <w:t>Avvisi con campanella</w:t>
      </w:r>
    </w:p>
    <w:p w:rsidR="00960D8D" w:rsidRDefault="009B0FC0">
      <w:r>
        <w:rPr>
          <w:b/>
          <w:u w:val="single"/>
        </w:rPr>
        <w:t>Chiunque</w:t>
      </w:r>
      <w:r>
        <w:t xml:space="preserve"> assista ad una situazione di pericolo / emergenza deve allertare il </w:t>
      </w:r>
      <w:r>
        <w:rPr>
          <w:b/>
          <w:u w:val="single"/>
        </w:rPr>
        <w:t>coordinatore delle emergenze</w:t>
      </w:r>
      <w:r>
        <w:t xml:space="preserve"> a voce o tramite telefono portatile (cordless o cellulare).</w:t>
      </w:r>
    </w:p>
    <w:p w:rsidR="00960D8D" w:rsidRDefault="00960D8D"/>
    <w:p w:rsidR="00960D8D" w:rsidRDefault="009B0FC0">
      <w:r>
        <w:rPr>
          <w:b/>
          <w:u w:val="single"/>
        </w:rPr>
        <w:t>È compito del coordinatore delle emergenze</w:t>
      </w:r>
      <w:r>
        <w:t xml:space="preserve"> stabilire la gravità della situazione, contattare la squadra d’emergenza e/o di primo soccorso, e stabilire la necessità o meno dell’evacuazione azionando l’allarme</w:t>
      </w:r>
    </w:p>
    <w:p w:rsidR="00960D8D" w:rsidRDefault="00960D8D"/>
    <w:tbl>
      <w:tblPr>
        <w:tblStyle w:val="afff6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963"/>
        <w:gridCol w:w="2605"/>
      </w:tblGrid>
      <w:tr w:rsidR="00960D8D">
        <w:trPr>
          <w:cantSplit/>
          <w:trHeight w:val="510"/>
          <w:tblHeader/>
          <w:jc w:val="center"/>
        </w:trPr>
        <w:tc>
          <w:tcPr>
            <w:tcW w:w="3286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963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Avvistamento situazione di pericolo </w:t>
            </w:r>
          </w:p>
        </w:tc>
        <w:tc>
          <w:tcPr>
            <w:tcW w:w="3963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2 secondi</w:t>
            </w:r>
          </w:p>
        </w:tc>
        <w:tc>
          <w:tcPr>
            <w:tcW w:w="260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Evacuazione dell’istituto</w:t>
            </w:r>
          </w:p>
        </w:tc>
        <w:tc>
          <w:tcPr>
            <w:tcW w:w="3963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continuo e avviso vocale</w:t>
            </w:r>
          </w:p>
        </w:tc>
        <w:tc>
          <w:tcPr>
            <w:tcW w:w="260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Fine emergenza</w:t>
            </w:r>
          </w:p>
        </w:tc>
        <w:tc>
          <w:tcPr>
            <w:tcW w:w="3963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10 secondi e/o avviso vocale</w:t>
            </w:r>
          </w:p>
        </w:tc>
        <w:tc>
          <w:tcPr>
            <w:tcW w:w="2605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</w:tbl>
    <w:p w:rsidR="00960D8D" w:rsidRDefault="00960D8D"/>
    <w:p w:rsidR="00960D8D" w:rsidRDefault="009B0FC0">
      <w:r>
        <w:t>Solo nel caso di terremoto non è necessario l’utilizzo di segnali sonori, l’evacuazione deve avvenire immediatamente dopo la fine della scossa sismica.</w:t>
      </w:r>
    </w:p>
    <w:p w:rsidR="00960D8D" w:rsidRDefault="00960D8D"/>
    <w:tbl>
      <w:tblPr>
        <w:tblStyle w:val="afff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58"/>
        <w:gridCol w:w="3422"/>
        <w:gridCol w:w="1887"/>
        <w:gridCol w:w="1887"/>
      </w:tblGrid>
      <w:tr w:rsidR="00960D8D">
        <w:trPr>
          <w:cantSplit/>
          <w:trHeight w:val="510"/>
          <w:tblHeader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422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DISATTIVAZIONE</w:t>
            </w:r>
          </w:p>
        </w:tc>
      </w:tr>
      <w:tr w:rsidR="00960D8D">
        <w:trPr>
          <w:cantSplit/>
          <w:trHeight w:val="510"/>
          <w:tblHeader/>
          <w:jc w:val="center"/>
        </w:trPr>
        <w:tc>
          <w:tcPr>
            <w:tcW w:w="2658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Terremoto</w:t>
            </w:r>
          </w:p>
        </w:tc>
        <w:tc>
          <w:tcPr>
            <w:tcW w:w="3422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Termine della scossa sismica</w:t>
            </w:r>
          </w:p>
        </w:tc>
        <w:tc>
          <w:tcPr>
            <w:tcW w:w="1887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1887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</w:tbl>
    <w:p w:rsidR="00960D8D" w:rsidRDefault="00960D8D">
      <w:pPr>
        <w:sectPr w:rsidR="00960D8D">
          <w:headerReference w:type="even" r:id="rId56"/>
          <w:footerReference w:type="even" r:id="rId57"/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 w:rsidP="00B9110A">
      <w:pPr>
        <w:pStyle w:val="Titolo2"/>
        <w:numPr>
          <w:ilvl w:val="1"/>
          <w:numId w:val="14"/>
        </w:numPr>
      </w:pPr>
      <w:bookmarkStart w:id="65" w:name="_heading=h.1664s55" w:colFirst="0" w:colLast="0"/>
      <w:bookmarkEnd w:id="65"/>
      <w:r>
        <w:lastRenderedPageBreak/>
        <w:t>Comunicazioni telefoniche</w:t>
      </w:r>
    </w:p>
    <w:p w:rsidR="00960D8D" w:rsidRDefault="009B0FC0">
      <w:r>
        <w:t>Colui che rileva l'emergenza deve comunicare il seguente messaggio:</w:t>
      </w:r>
    </w:p>
    <w:p w:rsidR="00960D8D" w:rsidRDefault="009B0FC0">
      <w:pPr>
        <w:shd w:val="clear" w:color="auto" w:fill="D9D9D9"/>
      </w:pPr>
      <w:r>
        <w:t>“sono al piano _______, classe _______, è in atto un’emergenza (incendio, allagamento, malore, …) nell’area _______ ci sono / non ci sono feriti”.</w:t>
      </w:r>
    </w:p>
    <w:p w:rsidR="00960D8D" w:rsidRDefault="009B0FC0">
      <w:r>
        <w:t>Attendere istruzioni dal coordinatore delle emergenze.</w:t>
      </w:r>
    </w:p>
    <w:p w:rsidR="00960D8D" w:rsidRDefault="00960D8D"/>
    <w:p w:rsidR="00960D8D" w:rsidRDefault="009B0FC0">
      <w:r>
        <w:t>Le comunicazioni telefoniche vengono utilizzare per attivare i soccorsi esterni.</w:t>
      </w:r>
    </w:p>
    <w:p w:rsidR="00960D8D" w:rsidRDefault="00960D8D"/>
    <w:p w:rsidR="00960D8D" w:rsidRDefault="00960D8D"/>
    <w:tbl>
      <w:tblPr>
        <w:tblStyle w:val="afff8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331"/>
        <w:gridCol w:w="3543"/>
        <w:gridCol w:w="2903"/>
      </w:tblGrid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shd w:val="clear" w:color="auto" w:fill="D9D9D9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TIPO DI EVENTO</w:t>
            </w:r>
          </w:p>
        </w:tc>
        <w:tc>
          <w:tcPr>
            <w:tcW w:w="3543" w:type="dxa"/>
            <w:shd w:val="clear" w:color="auto" w:fill="D9D9D9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CHI CHIAMARE</w:t>
            </w:r>
          </w:p>
        </w:tc>
        <w:tc>
          <w:tcPr>
            <w:tcW w:w="2903" w:type="dxa"/>
            <w:shd w:val="clear" w:color="auto" w:fill="D9D9D9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N° TELEFONO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INCENDIO</w:t>
            </w:r>
          </w:p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CROLLI</w:t>
            </w:r>
          </w:p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FUGA DI GAS</w:t>
            </w: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52"/>
                <w:szCs w:val="52"/>
              </w:rPr>
            </w:pPr>
            <w:r>
              <w:rPr>
                <w:sz w:val="44"/>
                <w:szCs w:val="44"/>
              </w:rPr>
              <w:t>Vigili del Fuoco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115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INFORTUNIO / MALORE</w:t>
            </w: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Pronto soccorso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color w:val="339966"/>
                <w:sz w:val="48"/>
                <w:szCs w:val="48"/>
              </w:rPr>
            </w:pPr>
            <w:r>
              <w:rPr>
                <w:color w:val="339966"/>
                <w:sz w:val="48"/>
                <w:szCs w:val="48"/>
              </w:rPr>
              <w:t>118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ORDINE PUBBLICO</w:t>
            </w: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Carabinieri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SOCCORSO PUBBLICO</w:t>
            </w: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Polizia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AVVELENAMENTI</w:t>
            </w: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Centro antiveleni </w:t>
            </w:r>
          </w:p>
          <w:p w:rsidR="00960D8D" w:rsidRDefault="009B0FC0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Milano Niguarda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02/66101029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Merge w:val="restart"/>
            <w:vAlign w:val="center"/>
          </w:tcPr>
          <w:p w:rsidR="00960D8D" w:rsidRDefault="009B0F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INFEZIONE DA </w:t>
            </w: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br/>
              <w:t xml:space="preserve">COVID-19 </w:t>
            </w: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Emilia Romagna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800 033 033</w:t>
            </w:r>
          </w:p>
        </w:tc>
      </w:tr>
      <w:tr w:rsidR="00960D8D">
        <w:trPr>
          <w:cantSplit/>
          <w:trHeight w:val="567"/>
          <w:tblHeader/>
          <w:jc w:val="center"/>
        </w:trPr>
        <w:tc>
          <w:tcPr>
            <w:tcW w:w="3331" w:type="dxa"/>
            <w:vMerge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48"/>
                <w:szCs w:val="48"/>
              </w:rPr>
            </w:pPr>
          </w:p>
        </w:tc>
        <w:tc>
          <w:tcPr>
            <w:tcW w:w="3543" w:type="dxa"/>
            <w:vAlign w:val="center"/>
          </w:tcPr>
          <w:p w:rsidR="00960D8D" w:rsidRDefault="009B0FC0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Nazionale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1500</w:t>
            </w:r>
          </w:p>
        </w:tc>
      </w:tr>
    </w:tbl>
    <w:p w:rsidR="00960D8D" w:rsidRDefault="00960D8D"/>
    <w:p w:rsidR="00960D8D" w:rsidRDefault="009B0FC0">
      <w:pPr>
        <w:rPr>
          <w:b/>
        </w:rPr>
      </w:pPr>
      <w:r>
        <w:rPr>
          <w:b/>
        </w:rPr>
        <w:t>Ove è in funzione:</w:t>
      </w:r>
    </w:p>
    <w:p w:rsidR="00960D8D" w:rsidRDefault="00960D8D"/>
    <w:tbl>
      <w:tblPr>
        <w:tblStyle w:val="afff9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874"/>
        <w:gridCol w:w="2903"/>
      </w:tblGrid>
      <w:tr w:rsidR="00960D8D">
        <w:trPr>
          <w:cantSplit/>
          <w:trHeight w:val="1172"/>
          <w:tblHeader/>
          <w:jc w:val="center"/>
        </w:trPr>
        <w:tc>
          <w:tcPr>
            <w:tcW w:w="6874" w:type="dxa"/>
            <w:vAlign w:val="center"/>
          </w:tcPr>
          <w:p w:rsidR="00960D8D" w:rsidRDefault="009B0FC0">
            <w:pPr>
              <w:jc w:val="left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NUE – Numero Unico Emergenze</w:t>
            </w:r>
          </w:p>
        </w:tc>
        <w:tc>
          <w:tcPr>
            <w:tcW w:w="2903" w:type="dxa"/>
            <w:vAlign w:val="center"/>
          </w:tcPr>
          <w:p w:rsidR="00960D8D" w:rsidRDefault="009B0FC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112</w:t>
            </w:r>
          </w:p>
        </w:tc>
      </w:tr>
    </w:tbl>
    <w:p w:rsidR="00960D8D" w:rsidRDefault="00960D8D"/>
    <w:p w:rsidR="00960D8D" w:rsidRDefault="00960D8D"/>
    <w:p w:rsidR="00960D8D" w:rsidRDefault="00960D8D">
      <w:pPr>
        <w:sectPr w:rsidR="00960D8D">
          <w:footerReference w:type="default" r:id="rId58"/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00B050"/>
          <w:sz w:val="48"/>
          <w:szCs w:val="48"/>
        </w:rPr>
      </w:pPr>
      <w:r>
        <w:rPr>
          <w:rFonts w:ascii="Calibri" w:eastAsia="Calibri" w:hAnsi="Calibri"/>
          <w:b/>
          <w:i/>
          <w:color w:val="00B050"/>
          <w:sz w:val="48"/>
          <w:szCs w:val="48"/>
        </w:rPr>
        <w:lastRenderedPageBreak/>
        <w:t>INFORTUNIO MALORE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Farsi dire il nome di chi risponde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Numero e stato apparente delle vittime (</w:t>
      </w:r>
      <w:r>
        <w:rPr>
          <w:sz w:val="20"/>
          <w:szCs w:val="20"/>
        </w:rPr>
        <w:t>precisare se la vittima sanguina abbondantemente, non parla più, non respira più, respira, presenta delle bruciature)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Precisare se si è assistito all’infortunio e/o si sta continuando ad assistere le persone coinvolte.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Chiara dinamica dell’infortunio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Natura dei soccorsi praticati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960D8D" w:rsidRDefault="009B0FC0">
      <w:pPr>
        <w:numPr>
          <w:ilvl w:val="0"/>
          <w:numId w:val="16"/>
        </w:numPr>
        <w:ind w:left="426" w:hanging="426"/>
        <w:jc w:val="left"/>
        <w:rPr>
          <w:b/>
        </w:rPr>
      </w:pPr>
      <w:r>
        <w:t>Non riattaccare per primi</w:t>
      </w:r>
    </w:p>
    <w:p w:rsidR="00960D8D" w:rsidRDefault="00960D8D"/>
    <w:p w:rsidR="00960D8D" w:rsidRDefault="00960D8D"/>
    <w:p w:rsidR="00960D8D" w:rsidRDefault="009B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FF0000"/>
          <w:sz w:val="48"/>
          <w:szCs w:val="48"/>
        </w:rPr>
      </w:pPr>
      <w:r>
        <w:rPr>
          <w:rFonts w:ascii="Calibri" w:eastAsia="Calibri" w:hAnsi="Calibri"/>
          <w:b/>
          <w:i/>
          <w:color w:val="FF0000"/>
          <w:sz w:val="48"/>
          <w:szCs w:val="48"/>
        </w:rPr>
        <w:t>VIGILI DEL FUOCO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Tipo di incendio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Presenza di persone in pericolo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Area / reparto interessato dall’incendio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Materiale interessato dall’incendio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Farsi dare il nome di chi risponde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960D8D" w:rsidRDefault="009B0FC0">
      <w:pPr>
        <w:numPr>
          <w:ilvl w:val="0"/>
          <w:numId w:val="16"/>
        </w:numPr>
        <w:tabs>
          <w:tab w:val="left" w:pos="426"/>
        </w:tabs>
        <w:ind w:left="426" w:hanging="426"/>
        <w:jc w:val="left"/>
      </w:pPr>
      <w:r>
        <w:t>Non riattaccare per primi</w:t>
      </w:r>
    </w:p>
    <w:p w:rsidR="00960D8D" w:rsidRDefault="00960D8D"/>
    <w:p w:rsidR="00960D8D" w:rsidRDefault="00960D8D"/>
    <w:p w:rsidR="00960D8D" w:rsidRDefault="00960D8D"/>
    <w:p w:rsidR="00960D8D" w:rsidRDefault="009B0FC0" w:rsidP="00B9110A">
      <w:pPr>
        <w:pStyle w:val="Titolo2"/>
        <w:numPr>
          <w:ilvl w:val="1"/>
          <w:numId w:val="14"/>
        </w:numPr>
      </w:pPr>
      <w:bookmarkStart w:id="66" w:name="_heading=h.3q5sasy" w:colFirst="0" w:colLast="0"/>
      <w:bookmarkEnd w:id="66"/>
      <w:r>
        <w:t>comunicazioni ai genitori</w:t>
      </w:r>
    </w:p>
    <w:p w:rsidR="00960D8D" w:rsidRDefault="009B0FC0">
      <w:r>
        <w:t>Il DIRIGENTE deve predisporre delle schede informative sintetiche da distribuire ai genitori degli studenti che descrivono:</w:t>
      </w:r>
    </w:p>
    <w:p w:rsidR="00960D8D" w:rsidRDefault="009B0FC0">
      <w:pPr>
        <w:numPr>
          <w:ilvl w:val="0"/>
          <w:numId w:val="26"/>
        </w:numPr>
        <w:tabs>
          <w:tab w:val="left" w:pos="567"/>
        </w:tabs>
        <w:ind w:left="567" w:hanging="567"/>
      </w:pPr>
      <w:r>
        <w:t>le attività in corso nella scuola sulla pianificazione dell’emergenza;</w:t>
      </w:r>
    </w:p>
    <w:p w:rsidR="00960D8D" w:rsidRDefault="009B0FC0">
      <w:pPr>
        <w:numPr>
          <w:ilvl w:val="0"/>
          <w:numId w:val="26"/>
        </w:numPr>
        <w:tabs>
          <w:tab w:val="left" w:pos="567"/>
        </w:tabs>
        <w:ind w:left="567" w:hanging="567"/>
      </w:pPr>
      <w:r>
        <w:t>cosa faranno i loro figli a scuola in caso di emergenza;</w:t>
      </w:r>
    </w:p>
    <w:p w:rsidR="00960D8D" w:rsidRDefault="009B0FC0">
      <w:pPr>
        <w:numPr>
          <w:ilvl w:val="0"/>
          <w:numId w:val="26"/>
        </w:numPr>
        <w:tabs>
          <w:tab w:val="left" w:pos="567"/>
        </w:tabs>
        <w:ind w:left="567" w:hanging="567"/>
      </w:pPr>
      <w:r>
        <w:t>quali sono i comportamenti corretti da tenere nei confronti della scuola, tra i più importanti il non precipitarsi a prendere i figli per non rendere difficoltosi gli eventuali movimenti dei mezzi di soccorso, il non cercare, in caso di evento sismico, di rientrare nell’edificio dopo che questo è stato evacuato per recuperare oggetti (zaini, ...) se prima non sono sati effettuati da parte degli Enti competenti i sopralluoghi di agibilità.</w:t>
      </w: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 w:rsidP="00B9110A">
      <w:pPr>
        <w:pStyle w:val="Titolo1"/>
        <w:numPr>
          <w:ilvl w:val="0"/>
          <w:numId w:val="14"/>
        </w:numPr>
      </w:pPr>
      <w:bookmarkStart w:id="67" w:name="_heading=h.25b2l0r" w:colFirst="0" w:colLast="0"/>
      <w:bookmarkEnd w:id="67"/>
      <w:r>
        <w:lastRenderedPageBreak/>
        <w:t>SISTEMA DI VIE DI ESODO</w:t>
      </w:r>
    </w:p>
    <w:p w:rsidR="00960D8D" w:rsidRDefault="009B0FC0" w:rsidP="00B9110A">
      <w:pPr>
        <w:pStyle w:val="Titolo2"/>
        <w:numPr>
          <w:ilvl w:val="1"/>
          <w:numId w:val="14"/>
        </w:numPr>
      </w:pPr>
      <w:bookmarkStart w:id="68" w:name="_heading=h.kgcv8k" w:colFirst="0" w:colLast="0"/>
      <w:bookmarkEnd w:id="68"/>
      <w:r>
        <w:t>USCITE D’EMERGENZA</w:t>
      </w:r>
    </w:p>
    <w:p w:rsidR="00960D8D" w:rsidRDefault="009B0FC0">
      <w:r>
        <w:t xml:space="preserve">Uscite che conducono direttamente all’esterno dell’edificio scolastico in luogo sicuro </w:t>
      </w:r>
    </w:p>
    <w:p w:rsidR="00960D8D" w:rsidRDefault="00960D8D"/>
    <w:tbl>
      <w:tblPr>
        <w:tblStyle w:val="afffa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87"/>
        <w:gridCol w:w="2046"/>
        <w:gridCol w:w="1675"/>
        <w:gridCol w:w="2046"/>
      </w:tblGrid>
      <w:tr w:rsidR="00960D8D">
        <w:trPr>
          <w:cantSplit/>
          <w:tblHeader/>
          <w:jc w:val="center"/>
        </w:trPr>
        <w:tc>
          <w:tcPr>
            <w:tcW w:w="4087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IDENTIFICAZIONE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675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LARG.</w:t>
            </w:r>
          </w:p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960D8D" w:rsidRDefault="009B0FC0">
            <w:pPr>
              <w:jc w:val="center"/>
              <w:rPr>
                <w:b/>
              </w:rPr>
            </w:pPr>
            <w:r>
              <w:rPr>
                <w:b/>
              </w:rPr>
              <w:t>VERSO DI APERTURA</w:t>
            </w:r>
          </w:p>
        </w:tc>
      </w:tr>
      <w:tr w:rsidR="00960D8D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spacing w:before="0" w:after="0"/>
            </w:pPr>
            <w:r>
              <w:t>Piano Terra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10206"/>
              </w:tabs>
              <w:spacing w:before="0" w:after="0"/>
              <w:jc w:val="center"/>
            </w:pPr>
            <w:r>
              <w:t>Terra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200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960D8D">
        <w:trPr>
          <w:cantSplit/>
          <w:trHeight w:val="340"/>
          <w:tblHeader/>
          <w:jc w:val="center"/>
        </w:trPr>
        <w:tc>
          <w:tcPr>
            <w:tcW w:w="40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spacing w:before="0" w:after="0"/>
            </w:pPr>
            <w:r>
              <w:t>Piano Primo</w:t>
            </w:r>
          </w:p>
        </w:tc>
        <w:tc>
          <w:tcPr>
            <w:tcW w:w="204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10206"/>
              </w:tabs>
              <w:spacing w:before="0" w:after="0"/>
              <w:jc w:val="center"/>
            </w:pPr>
            <w:r>
              <w:t>Primo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200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960D8D">
        <w:trPr>
          <w:cantSplit/>
          <w:trHeight w:val="340"/>
          <w:tblHeader/>
          <w:jc w:val="center"/>
        </w:trPr>
        <w:tc>
          <w:tcPr>
            <w:tcW w:w="4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spacing w:before="0" w:after="0"/>
            </w:pPr>
            <w:r>
              <w:t xml:space="preserve">PALESTRINA </w:t>
            </w:r>
          </w:p>
        </w:tc>
        <w:tc>
          <w:tcPr>
            <w:tcW w:w="20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10206"/>
              </w:tabs>
              <w:spacing w:before="0" w:after="0"/>
              <w:jc w:val="center"/>
            </w:pPr>
            <w:r>
              <w:t>Terra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140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960D8D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140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</w:tbl>
    <w:p w:rsidR="00960D8D" w:rsidRDefault="00960D8D"/>
    <w:p w:rsidR="00960D8D" w:rsidRDefault="00960D8D"/>
    <w:p w:rsidR="00960D8D" w:rsidRDefault="009B0FC0" w:rsidP="00B9110A">
      <w:pPr>
        <w:pStyle w:val="Titolo2"/>
        <w:numPr>
          <w:ilvl w:val="1"/>
          <w:numId w:val="14"/>
        </w:numPr>
      </w:pPr>
      <w:bookmarkStart w:id="69" w:name="_heading=h.34g0dwd" w:colFirst="0" w:colLast="0"/>
      <w:bookmarkEnd w:id="69"/>
      <w:r>
        <w:t>PERCORSI DI ESODO</w:t>
      </w:r>
    </w:p>
    <w:p w:rsidR="00960D8D" w:rsidRDefault="009B0FC0">
      <w:r>
        <w:t xml:space="preserve">Per l’individuazione del numero delle uscite necessarie, si è tenuto conto di una lunghezza delle vie di uscita ≤ 60 m misurata da luogo sicuro alla porta più vicina di ogni locale frequentato dagli studenti e/o dal personale docente e non docente. </w:t>
      </w:r>
    </w:p>
    <w:p w:rsidR="00960D8D" w:rsidRDefault="009B0FC0">
      <w:r>
        <w:t xml:space="preserve">Per le persone con disabilità e/o limate o ridotte capacità motorie sono stati attrezzati spazi calmi opportunamente segnalati e facilmente accessibili. </w:t>
      </w:r>
    </w:p>
    <w:p w:rsidR="00960D8D" w:rsidRDefault="00960D8D"/>
    <w:tbl>
      <w:tblPr>
        <w:tblStyle w:val="afffb"/>
        <w:tblW w:w="9639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1701"/>
        <w:gridCol w:w="1701"/>
        <w:gridCol w:w="1701"/>
        <w:gridCol w:w="1701"/>
      </w:tblGrid>
      <w:tr w:rsidR="00960D8D">
        <w:trPr>
          <w:cantSplit/>
          <w:tblHeader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60D8D" w:rsidRDefault="009B0FC0">
            <w:pPr>
              <w:tabs>
                <w:tab w:val="left" w:pos="1020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VIE DI ESODO VERTICALI (m)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VIE DI ESODO ORIZZONTALI (m)</w:t>
            </w:r>
          </w:p>
        </w:tc>
      </w:tr>
      <w:tr w:rsidR="00960D8D">
        <w:trPr>
          <w:cantSplit/>
          <w:trHeight w:val="300"/>
          <w:tblHeader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60D8D" w:rsidRDefault="00960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60D8D" w:rsidRDefault="009B0FC0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</w:pPr>
            <w:r>
              <w:t>Piano Terra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&gt; 1.2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</w:pPr>
            <w:r>
              <w:t>Piano Primo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&lt;8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&gt; 1.2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&gt; 1.2</w:t>
            </w:r>
          </w:p>
        </w:tc>
      </w:tr>
      <w:tr w:rsidR="00960D8D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</w:pPr>
            <w:r>
              <w:t>PALESTRINA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&lt;10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D8D" w:rsidRDefault="009B0FC0">
            <w:pPr>
              <w:spacing w:before="0" w:after="0"/>
              <w:jc w:val="center"/>
            </w:pPr>
            <w:r>
              <w:t>&gt; 1.2</w:t>
            </w:r>
          </w:p>
        </w:tc>
      </w:tr>
    </w:tbl>
    <w:p w:rsidR="00960D8D" w:rsidRDefault="00960D8D"/>
    <w:p w:rsidR="00960D8D" w:rsidRDefault="00960D8D"/>
    <w:p w:rsidR="00960D8D" w:rsidRDefault="00960D8D">
      <w:pPr>
        <w:rPr>
          <w:highlight w:val="magenta"/>
        </w:rPr>
      </w:pPr>
    </w:p>
    <w:p w:rsidR="00960D8D" w:rsidRDefault="00960D8D">
      <w:pPr>
        <w:rPr>
          <w:highlight w:val="magenta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 w:rsidP="00B9110A">
      <w:pPr>
        <w:pStyle w:val="Titolo1"/>
        <w:numPr>
          <w:ilvl w:val="0"/>
          <w:numId w:val="14"/>
        </w:numPr>
        <w:spacing w:before="0"/>
      </w:pPr>
      <w:bookmarkStart w:id="70" w:name="_heading=h.1jlao46" w:colFirst="0" w:colLast="0"/>
      <w:bookmarkEnd w:id="70"/>
      <w:r>
        <w:lastRenderedPageBreak/>
        <w:t>punti di raccolta</w:t>
      </w:r>
    </w:p>
    <w:p w:rsidR="00960D8D" w:rsidRDefault="009B0FC0">
      <w:r>
        <w:t>Il Coordinatore dell'Emergenza è autorizzato a decidere l'evacuazione dell’istituto e ad attivare il segnale di allarme.</w:t>
      </w:r>
    </w:p>
    <w:p w:rsidR="00960D8D" w:rsidRDefault="009B0FC0">
      <w:r>
        <w:t>Tutto il personale, deve raggiungere l'Area di Raccolta a ciascuno assegnata.</w:t>
      </w:r>
    </w:p>
    <w:p w:rsidR="00960D8D" w:rsidRDefault="009B0FC0">
      <w:r>
        <w:t xml:space="preserve">Le aree di raccolta </w:t>
      </w:r>
      <w:r>
        <w:rPr>
          <w:b/>
        </w:rPr>
        <w:t>esterne</w:t>
      </w:r>
      <w:r>
        <w:t xml:space="preserve"> sono individuate e assegnate alle singole classi, in cortili o zone di pertinenza, in modo da permettere il coordinamento delle operazioni di evacuazione e il controllo dell'effettiva presenza di tutti. </w:t>
      </w:r>
    </w:p>
    <w:p w:rsidR="00960D8D" w:rsidRDefault="009B0FC0">
      <w:r>
        <w:t>Le aree di raccolta devono far capo a</w:t>
      </w:r>
      <w:r>
        <w:rPr>
          <w:b/>
        </w:rPr>
        <w:t xml:space="preserve"> "luoghi sicuri"</w:t>
      </w:r>
      <w:r>
        <w:t xml:space="preserve"> individuati tenendo conto delle diverse ipotesi di rischio.</w:t>
      </w:r>
    </w:p>
    <w:p w:rsidR="00960D8D" w:rsidRDefault="00960D8D">
      <w:pPr>
        <w:rPr>
          <w:sz w:val="16"/>
          <w:szCs w:val="16"/>
        </w:rPr>
      </w:pPr>
    </w:p>
    <w:p w:rsidR="00960D8D" w:rsidRDefault="009B0FC0">
      <w:pPr>
        <w:rPr>
          <w:b/>
        </w:rPr>
      </w:pPr>
      <w:r>
        <w:rPr>
          <w:b/>
        </w:rPr>
        <w:t xml:space="preserve">LUOGO SICURO: </w:t>
      </w:r>
    </w:p>
    <w:p w:rsidR="00960D8D" w:rsidRDefault="009B0FC0">
      <w:r>
        <w:t>Spazio scoperto ovvero compartimento antincendio separato da altri compartimenti mediante spazio scoperto avente caratteristiche idonee a ricevere e contenere un predeterminato numero di persone (luogo sicuro statico) ovvero a consentirne il movimento ordinato (luogo sicuro dinamico) DM 30.11.1983.</w:t>
      </w:r>
    </w:p>
    <w:p w:rsidR="00960D8D" w:rsidRDefault="00960D8D"/>
    <w:p w:rsidR="00960D8D" w:rsidRDefault="009B0FC0">
      <w:r>
        <w:t>Dal punto di vista del rischio sismico sono aree (interne/esterne) evidenziatesi “sicure” all’esito dell’analisi di vulnerabilità sismica, in cui trovare riparo senza rischio di crolli.</w:t>
      </w:r>
    </w:p>
    <w:p w:rsidR="00960D8D" w:rsidRDefault="00960D8D"/>
    <w:tbl>
      <w:tblPr>
        <w:tblStyle w:val="afffc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6380"/>
        <w:gridCol w:w="3474"/>
      </w:tblGrid>
      <w:tr w:rsidR="00960D8D">
        <w:trPr>
          <w:cantSplit/>
          <w:tblHeader/>
          <w:jc w:val="center"/>
        </w:trPr>
        <w:tc>
          <w:tcPr>
            <w:tcW w:w="6380" w:type="dxa"/>
            <w:shd w:val="clear" w:color="auto" w:fill="E7E6E6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UBICAZIONE AREA DI RACCOLTA</w:t>
            </w:r>
          </w:p>
        </w:tc>
        <w:tc>
          <w:tcPr>
            <w:tcW w:w="3474" w:type="dxa"/>
            <w:shd w:val="clear" w:color="auto" w:fill="E7E6E6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IDENTIFICATIVO</w:t>
            </w:r>
          </w:p>
        </w:tc>
      </w:tr>
      <w:tr w:rsidR="00960D8D">
        <w:trPr>
          <w:cantSplit/>
          <w:trHeight w:val="480"/>
          <w:tblHeader/>
          <w:jc w:val="center"/>
        </w:trPr>
        <w:tc>
          <w:tcPr>
            <w:tcW w:w="6380" w:type="dxa"/>
            <w:shd w:val="clear" w:color="auto" w:fill="auto"/>
            <w:vAlign w:val="center"/>
          </w:tcPr>
          <w:p w:rsidR="00960D8D" w:rsidRDefault="009B0FC0">
            <w:pPr>
              <w:jc w:val="left"/>
            </w:pPr>
            <w:r>
              <w:t>Cortile area di raccolta EST</w:t>
            </w:r>
          </w:p>
          <w:p w:rsidR="00960D8D" w:rsidRDefault="009B0FC0">
            <w:pPr>
              <w:jc w:val="left"/>
            </w:pPr>
            <w:r>
              <w:t>Cortile area di raccolta OVEST</w:t>
            </w:r>
          </w:p>
          <w:p w:rsidR="00960D8D" w:rsidRDefault="009B0FC0">
            <w:pPr>
              <w:jc w:val="left"/>
            </w:pPr>
            <w:r>
              <w:t>Cortile area di raccolta SUD</w:t>
            </w:r>
          </w:p>
        </w:tc>
        <w:tc>
          <w:tcPr>
            <w:tcW w:w="3474" w:type="dxa"/>
            <w:shd w:val="clear" w:color="auto" w:fill="auto"/>
          </w:tcPr>
          <w:p w:rsidR="00960D8D" w:rsidRDefault="009B0F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87" name="image6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unto di raccolta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8D" w:rsidRDefault="00960D8D"/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9E2933" w:rsidRDefault="009B0FC0" w:rsidP="00B9110A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71" w:name="_heading=h.43ky6rz" w:colFirst="0" w:colLast="0"/>
      <w:bookmarkEnd w:id="71"/>
      <w:r w:rsidRPr="009E2933">
        <w:rPr>
          <w:rFonts w:asciiTheme="majorHAnsi" w:eastAsia="Calibri" w:hAnsiTheme="majorHAnsi" w:cstheme="majorHAnsi"/>
        </w:rPr>
        <w:lastRenderedPageBreak/>
        <w:t>procedure di evacuazione</w:t>
      </w:r>
    </w:p>
    <w:p w:rsidR="00960D8D" w:rsidRPr="009E2933" w:rsidRDefault="009B0FC0" w:rsidP="00B9110A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2" w:name="_heading=h.2iq8gzs" w:colFirst="0" w:colLast="0"/>
      <w:bookmarkEnd w:id="72"/>
      <w:r w:rsidRPr="009E2933">
        <w:rPr>
          <w:rFonts w:asciiTheme="majorHAnsi" w:eastAsia="Calibri" w:hAnsiTheme="majorHAnsi" w:cstheme="majorHAnsi"/>
        </w:rPr>
        <w:t>PROVE DI EVACUAZIONE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esercitazioni periodiche: devono essere effettuate almeno due volte all'anno.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È fondamentale che prima di ogni esercitazione vengano effettuate le iniziative di informazione.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Indicazioni per l’esecuzione delle prove:</w:t>
      </w:r>
    </w:p>
    <w:p w:rsidR="00960D8D" w:rsidRDefault="009B0FC0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effettuarle all'inizio e a metà dell'anno scolastico;</w:t>
      </w:r>
    </w:p>
    <w:p w:rsidR="00960D8D" w:rsidRDefault="009B0FC0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una programmata e l’altra a sorpresa;</w:t>
      </w:r>
    </w:p>
    <w:p w:rsidR="00960D8D" w:rsidRDefault="009B0FC0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effettuare le prove anche in momenti particolari della giornata: durante la ricreazione, la pausa mensa; </w:t>
      </w:r>
    </w:p>
    <w:p w:rsidR="00960D8D" w:rsidRDefault="009B0FC0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con la presenza e la collaborazione della protezione civile o enti di soccorso locale (ciò consente a tali enti di conoscere la realtà scolastica);</w:t>
      </w:r>
    </w:p>
    <w:p w:rsidR="00960D8D" w:rsidRDefault="009B0FC0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periodicamente durante le esercitazioni, dovrà essere utilizzato l'impianto elettrico d'emergenza per verificarne la funzionalità.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Dalle prove di evacuazione si dovrebbero valutare e verificare il funzionamento dell’intera organizzazione sia in termini di compiti e mansioni che di reazioni “umane”.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9E2933" w:rsidRDefault="009B0FC0" w:rsidP="00B9110A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3" w:name="_heading=h.xvir7l" w:colFirst="0" w:colLast="0"/>
      <w:bookmarkEnd w:id="73"/>
      <w:r w:rsidRPr="009E2933">
        <w:rPr>
          <w:rFonts w:asciiTheme="majorHAnsi" w:eastAsia="Calibri" w:hAnsiTheme="majorHAnsi" w:cstheme="majorHAnsi"/>
        </w:rPr>
        <w:t xml:space="preserve">norme </w:t>
      </w:r>
      <w:r w:rsidRPr="009E2933">
        <w:rPr>
          <w:rFonts w:asciiTheme="majorHAnsi" w:hAnsiTheme="majorHAnsi" w:cstheme="majorHAnsi"/>
        </w:rPr>
        <w:t>per l'EVACUAZIONE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tutte le attività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Lasciare gli oggetti personali dove si trovano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Mantenere la calma, non spingersi, non correre, non urlare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Uscire ordinatamente dietro gli Apri - fila;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Procedere in fila indiana tenendosi per mano o con una mano sulla spalla di chi precede.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Rispettare le precedenze derivanti dalle priorità dell'evacuazione;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Seguire le vie di fuga indicate;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Non usare mai l’ascensore;</w:t>
      </w:r>
    </w:p>
    <w:p w:rsidR="00960D8D" w:rsidRDefault="009B0FC0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Raggiungere l'area di raccolta assegnata.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IN CASO DI EVACUAZIONE PER INCENDIO RICORDARSI DI:</w:t>
      </w:r>
    </w:p>
    <w:p w:rsidR="00960D8D" w:rsidRDefault="009B0FC0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Camminare chinati e di respirare tramite un fazzoletto, preferibilmente bagnato, nel caso vi sia presenza di fumo lungo il percorso di fuga;</w:t>
      </w:r>
    </w:p>
    <w:p w:rsidR="00960D8D" w:rsidRDefault="009B0FC0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 i corridoi e le vie di fuga non sono percorribili o sono invasi dal fumo, non uscire dalla classe,sigillare ogni fessura della porta, mediante abiti bagnati; segnalare la propria presenza dalle finestre.</w:t>
      </w:r>
    </w:p>
    <w:p w:rsidR="00960D8D" w:rsidRDefault="00960D8D">
      <w:pPr>
        <w:rPr>
          <w:rFonts w:ascii="Calibri" w:eastAsia="Calibri" w:hAnsi="Calibri"/>
        </w:rPr>
      </w:pPr>
    </w:p>
    <w:tbl>
      <w:tblPr>
        <w:tblStyle w:val="afffd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960D8D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7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In caso di incendio ed evento sismico è vietato l’utilizzo dell’ascensore.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Pr="009E2933" w:rsidRDefault="009B0FC0" w:rsidP="00B9110A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4" w:name="_heading=h.3hv69ve" w:colFirst="0" w:colLast="0"/>
      <w:bookmarkEnd w:id="74"/>
      <w:r w:rsidRPr="009E2933">
        <w:rPr>
          <w:rFonts w:asciiTheme="majorHAnsi" w:eastAsia="Calibri" w:hAnsiTheme="majorHAnsi" w:cstheme="majorHAnsi"/>
        </w:rPr>
        <w:lastRenderedPageBreak/>
        <w:t>EVACUAZIONE PERSONE DISABILI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L’evenienza di trasportare o semplicemente assistere disabili in caso d’incendio o altro tipo di emergenza richiede metodiche e comportamenti specifici ed appropriati da parte dei soccorritori.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Saranno quindi stabilite di volta in volta azioni appropriate per il soccorso delle diverse disabilità.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La possibile presenza di persone disabili all’interno del plesso, può essere data da lavoratori, da studenti o da persone presenti temporaneamente</w:t>
      </w:r>
      <w:r>
        <w:rPr>
          <w:rFonts w:ascii="Calibri" w:eastAsia="Calibri" w:hAnsi="Calibri"/>
        </w:rPr>
        <w:t xml:space="preserve">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Inoltre, bisogna aggiungere le persone che, anche per periodi brevi, si trovano in uno stato di invalidità anche parziale (es. donne in stato di gravidanza, persone con arti fratturati, ecc.). </w:t>
      </w:r>
    </w:p>
    <w:p w:rsidR="00960D8D" w:rsidRDefault="009B0FC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Sarà cura delle persone che si trovano nelle condizioni appena citate di avvertire il coordinatore delle emergenze per segnalare la propria situazione; tale segnalazione permette agli addetti componenti la squadra d’emergenza di poter meglio intervenire e di poter meglio gestire la situazione di emergenza.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Affinché un “soccorritore” possa dare un aiuto concreto è necessario che sia in grado di comprendere i bisogni della persona da aiutare, anche in funzione del tipo di disabilità che questa presenta e che sia in grado di comunicare un primo e rassicurante messaggio in cui siano specificate le azioni basilari da intraprendere per garantire un allontanamento celere e sicuro dalla fonte di pericolo.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Gli elementi che possono determinare le criticità in questa fase dipendono fondamentalmente dalle barriere architettoniche presenti nella struttura edilizia (scale, gradini, passaggi stretti, barriere percettive, ecc.) che limitano o annullano la possibilità di raggiungere un luogo sicuro in modo autonomo.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60D8D">
      <w:pPr>
        <w:rPr>
          <w:rFonts w:ascii="Calibri" w:eastAsia="Calibri" w:hAnsi="Calibri"/>
        </w:rPr>
      </w:pPr>
    </w:p>
    <w:p w:rsidR="00960D8D" w:rsidRPr="009E2933" w:rsidRDefault="009E2933" w:rsidP="00B9110A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75" w:name="_heading=h.1x0gk37" w:colFirst="0" w:colLast="0"/>
      <w:bookmarkEnd w:id="75"/>
      <w:r>
        <w:rPr>
          <w:rFonts w:asciiTheme="majorHAnsi" w:eastAsia="Calibri" w:hAnsiTheme="majorHAnsi" w:cstheme="majorHAnsi"/>
        </w:rPr>
        <w:t xml:space="preserve"> </w:t>
      </w:r>
      <w:r w:rsidR="009B0FC0" w:rsidRPr="009E2933">
        <w:rPr>
          <w:rFonts w:asciiTheme="majorHAnsi" w:eastAsia="Calibri" w:hAnsiTheme="majorHAnsi" w:cstheme="majorHAnsi"/>
        </w:rPr>
        <w:t>procedura di evacuazione disabili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Gli insegnanti e/o la segreteria dovranno informare il referente di plesso della presenza di disabili il quale provvederà ad informare gli addetti alle emergenze.</w:t>
      </w:r>
    </w:p>
    <w:p w:rsidR="00960D8D" w:rsidRDefault="009B0FC0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 ogni disabile deve essere assegnato un assistente (docente di sostegno o altro adulto) che lo segua nelle fasi di evacuazione.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logisticamente è possibile, le classi con studenti con disabilità devono essere poste nelle aule collocate al piano terra dell’edificio.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 seguito di segnalazione di allarme l’incaricato al supporto disabili: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fornisce immediato supporto psico-emotivo al disabile, verificando le condizioni fisiche dello stesso;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 porta con lo stesso, seguendo le direttive relative alla specifica disabilità dell’assistito, in prossimità della più vicina uscita di piano ed attende l’arrivo del personale addetto alla squadra di emergenza o personale di soccorso.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All’ordine di evacuazione l’incaricato al supporto disabili: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Attendere il completamento dell’evacuazione delle classi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assiste il disabile durante l’evacuazione della struttura adottando le misure più idonee a secondo della disabilità;</w:t>
      </w:r>
    </w:p>
    <w:p w:rsidR="00960D8D" w:rsidRDefault="009B0FC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segnala al coordinatore delle emergenze l’avvenuta evacuazione del disabile o l’impossibilità di effettuarla.</w:t>
      </w:r>
    </w:p>
    <w:p w:rsidR="00960D8D" w:rsidRDefault="00960D8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tbl>
      <w:tblPr>
        <w:tblStyle w:val="aff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960D8D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960D8D" w:rsidRDefault="009B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7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960D8D" w:rsidRDefault="009B0FC0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primo  piano dove le persone con difficoltà motorie possono attendere in sicurezza l’arrivo dei soccorsi (scala di emergenza).</w:t>
            </w:r>
          </w:p>
        </w:tc>
      </w:tr>
    </w:tbl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</w:rPr>
      </w:pPr>
      <w:bookmarkStart w:id="76" w:name="_heading=h.4h042r0" w:colFirst="0" w:colLast="0"/>
      <w:bookmarkEnd w:id="76"/>
      <w:r>
        <w:rPr>
          <w:rFonts w:ascii="Calibri" w:eastAsia="Calibri" w:hAnsi="Calibri"/>
        </w:rPr>
        <w:t>Al segnale di cessato allarme l’incaricato al supporto disabiliriaccompagna il disabile alla propria postazione.</w:t>
      </w:r>
    </w:p>
    <w:p w:rsidR="00960D8D" w:rsidRDefault="009B0FC0">
      <w:pPr>
        <w:rPr>
          <w:rFonts w:ascii="Calibri" w:eastAsia="Calibri" w:hAnsi="Calibri"/>
        </w:rPr>
        <w:sectPr w:rsidR="00960D8D">
          <w:headerReference w:type="default" r:id="rId60"/>
          <w:footerReference w:type="default" r:id="rId61"/>
          <w:pgSz w:w="11907" w:h="16840"/>
          <w:pgMar w:top="1134" w:right="1134" w:bottom="1134" w:left="1134" w:header="708" w:footer="416" w:gutter="0"/>
          <w:cols w:space="720"/>
        </w:sectPr>
      </w:pPr>
      <w:r>
        <w:rPr>
          <w:rFonts w:ascii="Calibri" w:eastAsia="Calibri" w:hAnsi="Calibri"/>
        </w:rPr>
        <w:t>Si ricorda che è importante impartire ordini chiari, precisi e con tono di voce deciso.</w:t>
      </w:r>
    </w:p>
    <w:p w:rsidR="00960D8D" w:rsidRPr="009E2933" w:rsidRDefault="009E2933" w:rsidP="00B9110A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77" w:name="_heading=h.2w5ecyt" w:colFirst="0" w:colLast="0"/>
      <w:bookmarkEnd w:id="77"/>
      <w:r>
        <w:rPr>
          <w:rFonts w:asciiTheme="majorHAnsi" w:eastAsia="Calibri" w:hAnsiTheme="majorHAnsi" w:cstheme="majorHAnsi"/>
        </w:rPr>
        <w:lastRenderedPageBreak/>
        <w:t xml:space="preserve"> </w:t>
      </w:r>
      <w:r w:rsidR="009B0FC0" w:rsidRPr="009E2933">
        <w:rPr>
          <w:rFonts w:asciiTheme="majorHAnsi" w:eastAsia="Calibri" w:hAnsiTheme="majorHAnsi" w:cstheme="majorHAnsi"/>
        </w:rPr>
        <w:t>misure di comportamento in base al tipo di disabilita’</w:t>
      </w:r>
    </w:p>
    <w:p w:rsidR="00960D8D" w:rsidRDefault="009B0FC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MOTORIA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movimentazione di un disabile motorio dipende fondamentalmente dal grado di collaborazione che questo può fornire. Pertanto, per effettuare un’azione che garantisca il corretto espletamento della prestazione richiesta e che, nel contempo, salvaguardi l’integrità fisica del soccorritore, è necessario: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in ogni persona tutte le possibilità di collaborazione;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posizionare le mani in punti di presa specifici, per consentire il trasferimento della persona in modo sicuro;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assumere posizioni di lavoro corrette, che salvaguardino la schiena dei soccorritori;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interpretare le necessità della persona da affiancare ed offrire la collaborazione necessaria. 2)</w:t>
      </w:r>
    </w:p>
    <w:p w:rsidR="00960D8D" w:rsidRDefault="00960D8D">
      <w:pPr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UDITIVA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consentire al sordo una buona lettura labiale, la distanza ottimale nella conversazione non deve mai superare il metro e mezzo;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viso di chi parla deve essere illuminato in modo da permetterne la lettura labiale;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parlare è necessario tenere ferma la testa e, possibilmente, il viso di chi parla deve essere al livello degli occhi della persona sorda;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parlare distintamente, ma senza esagerare, avendo cura di non storpiare la pronuncia: la lettura labiale, infatti, si basa sulla pronuncia corretta;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velocità del discorso inoltre deve essere moderata: né troppo in fretta, né troppo adagio;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usare possibilmente frasi corte, semplici ma complete, esposte con un tono normale di voce (non occorre gridare). Non serve parlare in modo infantile, mentre è necessario mettere in risalto la parola principale della frase usando espressioni del viso in relazione al tema del discorso;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tutti i suoni della lingua sono visibili sulle labbra: fare in modo che la persona sorda possa vedere tutto ciò che è visibile sulle labbra;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quando si usano nomi di persona, località o termini inconsueti, la lettura labiale è molto difficile. Se il sordo non riesce, nonostante gli sforzi, a recepire il messaggio, anziché spazientirsi, si può scrivere la parola in stampatello su di un foglio;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anche se la persona sorda porta le protesi acustiche, non sempre riesce a percepire perfettamente il parlato, occorre dunque comportarsi seguendo le regole di comunicazione appena esposte;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per la persona sorda è difficile seguire una conversazione di gruppo o una conferenza senza interprete. Occorre quindi aiutarlo a capire almeno gli argomenti principali attraverso la lettura labiale, trasmettendo parole e frasi semplici e accompagnandole con gesti naturali.</w:t>
      </w:r>
    </w:p>
    <w:p w:rsidR="00960D8D" w:rsidRDefault="00960D8D">
      <w:pPr>
        <w:ind w:left="360"/>
        <w:rPr>
          <w:rFonts w:ascii="Calibri" w:eastAsia="Calibri" w:hAnsi="Calibri"/>
        </w:rPr>
      </w:pPr>
    </w:p>
    <w:p w:rsidR="00960D8D" w:rsidRDefault="009B0FC0">
      <w:pPr>
        <w:ind w:lef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VISIVA</w:t>
      </w:r>
    </w:p>
    <w:p w:rsidR="00960D8D" w:rsidRDefault="009B0FC0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caso di presenza di persone ipovedenti o prive della vista l’addetto o la persona che collabora con gli Addetti Antincendio prenderà sottobraccio la persona interessata e la accompagnerà, avendo cura di non tirare e di non spingere la stessa fornendo tutte le indicazioni su eventuali ostacoli o sul percorso che si sta effettuando. </w:t>
      </w:r>
    </w:p>
    <w:p w:rsidR="00960D8D" w:rsidRDefault="009B0FC0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annunciare la propria presenza e parlare con voce ben distinta e comprensibile fin da quando si entra nell’ambiente in cui è presente la persona da aiutare;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parlare naturalmente, senza gridare, e direttamente verso l’interlocutore, senza interporre una terza persona, descrivendo l’evento e la reale situazione di pericolo;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temere di usare parole come “vedere”, “guardare” o “cieco”;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offrire assistenza lasciando che la persona vi spieghi di cosa ha bisogno;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descrivere in anticipo le azioni da intraprendere; lasciare che la persona afferri leggermente il braccio o la spalla per farsi guidare (può scegliere di camminare leggermente dietro per valutare la reazione del corpo agli ostacoli);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lungo il percorso è necessario annunciare, ad alta voce, la presenza di scale, porte ed altre eventuali situazioni e/o ostacoli;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nell’invitare un non vedente a sedersi, guidare prima la mano di quest’ultima affinché tocchi lo schienale del sedile;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qualora si ponesse la necessità di guidare più persone con le stesse difficoltà, invitatele a tenersi per mano;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una volta raggiunto l’esterno è necessario accertarsi che la persona aiutata non sia abbandonata a se stessa ma rimanga in compagnia di altri, fino alla fine dell’emergenza. </w:t>
      </w:r>
    </w:p>
    <w:p w:rsidR="00960D8D" w:rsidRDefault="00960D8D">
      <w:pPr>
        <w:ind w:left="720"/>
        <w:rPr>
          <w:rFonts w:ascii="Calibri" w:eastAsia="Calibri" w:hAnsi="Calibri"/>
        </w:rPr>
      </w:pPr>
    </w:p>
    <w:p w:rsidR="00960D8D" w:rsidRDefault="009B0FC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COGNITIVA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persone con disabilità di apprendimento possono avere difficoltà nell’eseguire istruzioni piuttosto complesse e che coinvolgono più di una breve sequenza di semplici azioni.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una situazione di pericolo (incendio, fumo, pericolo di scoppio, etc.) un disabile cognitivo può esibire un atteggiamento di completa o parziale o nulla collaborazione con coloro che portano soccorso.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Può accadere che in una situazione nuova e sconosciuta manifesti una reazione di totale rifiuto e disconoscimento della realtà pericolosa, che può sfociare in comportamenti aggressivi contro se stessi o nei confronti di coloro che intendono prestare soccorso.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tali evenienze il soccorritore deve mantenere la calma, parlare con voce rassicurante con il disabile, farsi aiutare da persone eventualmente presenti sul luogo e decidere rapidamente sul da farsi. La priorità assoluta è l’integrità fisica della persona, ed il ricorso ad un eventuale intervento coercitivo di contenimento per salvaguardarne l’incolumità può rappresentare l’unica soluzione. In questo ambito diventa necessaria e fondamentale l’esercitazione ad agire in situazioni di emergenza simulata.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fornire assistenza a persone con questo tipo di disabilità il soccorritore dovrà tener presente che: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persona può non essere completamente in grado di percepire il pericolo;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molti di loro non posseggono l’abilità della letto-scrittura;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percezione visiva di istruzioni scritte o di pannelli può essere confusa; </w:t>
      </w:r>
    </w:p>
    <w:p w:rsidR="00960D8D" w:rsidRDefault="009B0FC0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loro senso di direzione potrebbe essere limitato, ragion per cui potrebbero avere bisogno di qualcuno che li accompagni durante il percorso; </w:t>
      </w:r>
    </w:p>
    <w:p w:rsidR="00960D8D" w:rsidRDefault="009B0FC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Ecco qualche utile suggerimento: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istruzioni e le informazioni devono essere suddivise in semplici fasi successive: siate molto pazienti;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bisogna usare segnali semplici o simboli immediatamente comprensibili, ad esempio segnali grafici universali;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spesso nel disabile cognitivo la capacità a comprendere il linguaggio parlato è abbastanza sviluppata ed articolata, anche se sono presenti difficoltà di espressione. Si raccomanda pertanto di spiegare sempre e direttamente alla persona le operazioni che si effettueranno in situazione d’emergenza;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ogni individuo deve essere trattato come un adulto che ha un problema di apprendimento; </w:t>
      </w:r>
    </w:p>
    <w:p w:rsidR="00960D8D" w:rsidRDefault="009B0FC0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non parlate loro con sufficienza e non trattateli come bambini.</w:t>
      </w:r>
    </w:p>
    <w:p w:rsidR="00960D8D" w:rsidRDefault="00960D8D"/>
    <w:p w:rsidR="00960D8D" w:rsidRDefault="00960D8D">
      <w:pPr>
        <w:sectPr w:rsidR="00960D8D">
          <w:pgSz w:w="11907" w:h="16840"/>
          <w:pgMar w:top="1134" w:right="1134" w:bottom="1134" w:left="1134" w:header="708" w:footer="416" w:gutter="0"/>
          <w:cols w:space="720"/>
        </w:sectPr>
      </w:pPr>
    </w:p>
    <w:p w:rsidR="00960D8D" w:rsidRDefault="009B0FC0" w:rsidP="00B9110A">
      <w:pPr>
        <w:pStyle w:val="Titolo2"/>
        <w:numPr>
          <w:ilvl w:val="1"/>
          <w:numId w:val="14"/>
        </w:numPr>
      </w:pPr>
      <w:bookmarkStart w:id="78" w:name="_heading=h.1baon6m" w:colFirst="0" w:colLast="0"/>
      <w:bookmarkEnd w:id="78"/>
      <w:r>
        <w:lastRenderedPageBreak/>
        <w:t>accorgimenti anticontagio durante l’evacuazione</w:t>
      </w:r>
    </w:p>
    <w:p w:rsidR="00960D8D" w:rsidRDefault="009B0F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Durante l’evacuazione gli studenti ed il personale scolastico devono indossare la mascherina.</w:t>
      </w:r>
    </w:p>
    <w:p w:rsidR="00960D8D" w:rsidRDefault="009B0F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Deve essere mantenuto il distanziamento sia nel percorrere le vie di fuga sia durante la sosta presso il punto di raccolta fino al termine della situazione di emergenza.</w:t>
      </w:r>
    </w:p>
    <w:p w:rsidR="00960D8D" w:rsidRDefault="009B0F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Le classi devono essere mantenute separate e distanziate le une dalle altre.</w:t>
      </w:r>
    </w:p>
    <w:p w:rsidR="00960D8D" w:rsidRDefault="00960D8D"/>
    <w:p w:rsidR="00960D8D" w:rsidRDefault="00960D8D"/>
    <w:p w:rsidR="00960D8D" w:rsidRDefault="00960D8D"/>
    <w:p w:rsidR="00960D8D" w:rsidRDefault="00960D8D"/>
    <w:p w:rsidR="00960D8D" w:rsidRDefault="009B0FC0" w:rsidP="00B9110A">
      <w:pPr>
        <w:pStyle w:val="Titolo1"/>
        <w:numPr>
          <w:ilvl w:val="0"/>
          <w:numId w:val="14"/>
        </w:numPr>
      </w:pPr>
      <w:bookmarkStart w:id="79" w:name="_heading=h.3vac5uf" w:colFirst="0" w:colLast="0"/>
      <w:bookmarkEnd w:id="79"/>
      <w:r>
        <w:t>RIFERIMENTI NORMATIVI</w:t>
      </w:r>
    </w:p>
    <w:tbl>
      <w:tblPr>
        <w:tblStyle w:val="affff"/>
        <w:tblW w:w="990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5"/>
        <w:gridCol w:w="6855"/>
      </w:tblGrid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D.P.R. 151 – 1 AGO. 2011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Regolamento recante semplificazione della disciplina dei procedimenti relativi alla prevenzione degli incendi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D.M. 9 MARZO 2007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Prestazioni di resistenza al fuoco delle costruzioni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D.M. 16 FEBBRAIO 2007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Classificazione di resistenza al fuoco di prodotti ed elementi costruttivi di opere da costruzione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D.M. 388 / 03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 xml:space="preserve">Regolamento recante disposizioni sul pronto soccorso aziendale 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D.M. 26 AGOSTO 1992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Norme di prevenzione incendi per l’edilizia scolastica.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D.M. 27 SETTEMBRE 1965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Elenco dei depositi e industrie pericolose soggette alle visite e al controllo da parte del Comando del Corpo dei Vigili del Fuoco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D.LGS. 81/08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Attuazione delle direttive europee riguardante il miglioramento della sicurezza e della salute dei lavoratori sul luogo di lavoro. Norme per la prevenzione degli infortuni sul lavoro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 xml:space="preserve">D.M. 10 MARZO 1998 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Criteri generali di sicurezza antincendio e per la gestione della emergenza nei luoghi di lavoro</w:t>
            </w:r>
          </w:p>
          <w:p w:rsidR="00960D8D" w:rsidRDefault="009B0FC0">
            <w:pPr>
              <w:rPr>
                <w:i/>
              </w:rPr>
            </w:pPr>
            <w:r>
              <w:rPr>
                <w:i/>
              </w:rPr>
              <w:t>Uscite di emergenza e vie di esodo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671-1-2 : 2012</w:t>
            </w:r>
          </w:p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671-3 : 2009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Sistemi fissi di estinzione incendi</w:t>
            </w:r>
          </w:p>
          <w:p w:rsidR="00960D8D" w:rsidRDefault="009B0FC0">
            <w:pPr>
              <w:rPr>
                <w:i/>
              </w:rPr>
            </w:pPr>
            <w:r>
              <w:rPr>
                <w:i/>
              </w:rPr>
              <w:t>Sistemi equipaggiati con tubazioni</w:t>
            </w:r>
          </w:p>
          <w:p w:rsidR="00960D8D" w:rsidRDefault="009B0FC0">
            <w:pPr>
              <w:rPr>
                <w:i/>
              </w:rPr>
            </w:pPr>
            <w:r>
              <w:rPr>
                <w:i/>
              </w:rPr>
              <w:t>Naspi con tubazioni semirigide</w:t>
            </w:r>
          </w:p>
          <w:p w:rsidR="00960D8D" w:rsidRDefault="009B0FC0">
            <w:pPr>
              <w:rPr>
                <w:i/>
              </w:rPr>
            </w:pPr>
            <w:r>
              <w:rPr>
                <w:i/>
              </w:rPr>
              <w:t>Idranti a muro con tubazioni flessibili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1866-1 : 2008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Estintori carrellati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3-7 : 2008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 xml:space="preserve">Estintori portatili. 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9994:2003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Estintori di incendio - Manutenzione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54 (SERIE)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Componenti di sistemi di rivelazione automatica di incendio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9795 : 2010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Sistemi fissi automatici di rivelazione e di segnalazione manuale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12845 : 2009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Impianti fissi di estinzione automatici a pioggia - Sprinkler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UNI EN 12259 (SERIE)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Impianti fissi di estinzione automatici. Erogatori</w:t>
            </w:r>
          </w:p>
        </w:tc>
      </w:tr>
      <w:tr w:rsidR="00960D8D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960D8D" w:rsidRDefault="009B0FC0">
            <w:pPr>
              <w:rPr>
                <w:b/>
              </w:rPr>
            </w:pPr>
            <w:r>
              <w:rPr>
                <w:b/>
              </w:rPr>
              <w:t>CEI UNI 11222</w:t>
            </w:r>
          </w:p>
        </w:tc>
        <w:tc>
          <w:tcPr>
            <w:tcW w:w="6855" w:type="dxa"/>
          </w:tcPr>
          <w:p w:rsidR="00960D8D" w:rsidRDefault="009B0FC0">
            <w:pPr>
              <w:rPr>
                <w:i/>
              </w:rPr>
            </w:pPr>
            <w:r>
              <w:rPr>
                <w:i/>
              </w:rPr>
              <w:t>Apparecchi di illuminazione di sicurezza</w:t>
            </w:r>
          </w:p>
        </w:tc>
      </w:tr>
    </w:tbl>
    <w:p w:rsidR="00960D8D" w:rsidRDefault="00960D8D"/>
    <w:p w:rsidR="00960D8D" w:rsidRDefault="00960D8D"/>
    <w:p w:rsidR="00960D8D" w:rsidRDefault="00960D8D"/>
    <w:sectPr w:rsidR="00960D8D" w:rsidSect="00960D8D">
      <w:headerReference w:type="even" r:id="rId62"/>
      <w:headerReference w:type="default" r:id="rId63"/>
      <w:footerReference w:type="even" r:id="rId64"/>
      <w:footerReference w:type="default" r:id="rId65"/>
      <w:pgSz w:w="11907" w:h="16840"/>
      <w:pgMar w:top="1134" w:right="1134" w:bottom="1134" w:left="1134" w:header="708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55" w:rsidRDefault="00B45A55" w:rsidP="00960D8D">
      <w:pPr>
        <w:spacing w:before="0" w:after="0"/>
      </w:pPr>
      <w:r>
        <w:separator/>
      </w:r>
    </w:p>
  </w:endnote>
  <w:endnote w:type="continuationSeparator" w:id="1">
    <w:p w:rsidR="00B45A55" w:rsidRDefault="00B45A55" w:rsidP="00960D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34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45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11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13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23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35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44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41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B9110A">
      <w:rPr>
        <w:rFonts w:ascii="Calibri" w:eastAsia="Calibri" w:hAnsi="Calibri"/>
        <w:noProof/>
        <w:color w:val="000000"/>
      </w:rPr>
      <w:t>43</w: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282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B45A55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end"/>
    </w:r>
  </w:p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55" w:rsidRDefault="00B45A55" w:rsidP="00960D8D">
      <w:pPr>
        <w:spacing w:before="0" w:after="0"/>
      </w:pPr>
      <w:r>
        <w:separator/>
      </w:r>
    </w:p>
  </w:footnote>
  <w:footnote w:type="continuationSeparator" w:id="1">
    <w:p w:rsidR="00B45A55" w:rsidRDefault="00B45A55" w:rsidP="00960D8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i/>
        <w:sz w:val="18"/>
        <w:szCs w:val="18"/>
      </w:rPr>
    </w:pPr>
    <w:r>
      <w:rPr>
        <w:sz w:val="20"/>
        <w:szCs w:val="20"/>
      </w:rPr>
      <w:t xml:space="preserve"> </w:t>
    </w:r>
    <w:r>
      <w:rPr>
        <w:i/>
        <w:sz w:val="18"/>
        <w:szCs w:val="18"/>
      </w:rPr>
      <w:t>IC COMPARONI – Bagnolo in Piano</w:t>
    </w:r>
  </w:p>
  <w:p w:rsidR="00B45A55" w:rsidRDefault="00B45A55">
    <w:pPr>
      <w:widowControl/>
      <w:tabs>
        <w:tab w:val="center" w:pos="4819"/>
        <w:tab w:val="right" w:pos="9638"/>
      </w:tabs>
      <w:spacing w:before="0" w:after="0"/>
      <w:ind w:firstLine="6"/>
      <w:jc w:val="left"/>
      <w:rPr>
        <w:sz w:val="20"/>
        <w:szCs w:val="20"/>
      </w:rPr>
    </w:pPr>
    <w:r>
      <w:rPr>
        <w:b/>
        <w:i/>
        <w:sz w:val="18"/>
        <w:szCs w:val="18"/>
      </w:rPr>
      <w:t>PRIMARIA PASCOLI – nuovo edificio + palestrina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ffff0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1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B45A55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7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SCUOLA SECONDARIA DI PRIMO GRADO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2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4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5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7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3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8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5" w:rsidRDefault="00B45A55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6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B45A55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PASCOLI – nuovo edificio + palestrina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45A55" w:rsidRDefault="00B45A5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B45A55" w:rsidRDefault="00B45A5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1B"/>
    <w:multiLevelType w:val="multilevel"/>
    <w:tmpl w:val="65329E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6B6BFB"/>
    <w:multiLevelType w:val="multilevel"/>
    <w:tmpl w:val="7EFE54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9F0A1A"/>
    <w:multiLevelType w:val="multilevel"/>
    <w:tmpl w:val="68F297CA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580DD2"/>
    <w:multiLevelType w:val="multilevel"/>
    <w:tmpl w:val="D9808E56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27C90"/>
    <w:multiLevelType w:val="multilevel"/>
    <w:tmpl w:val="DAEAE1E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8E97101"/>
    <w:multiLevelType w:val="multilevel"/>
    <w:tmpl w:val="1070E92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483703"/>
    <w:multiLevelType w:val="multilevel"/>
    <w:tmpl w:val="75EC4E1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400032F"/>
    <w:multiLevelType w:val="multilevel"/>
    <w:tmpl w:val="9BB0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712"/>
    <w:multiLevelType w:val="hybridMultilevel"/>
    <w:tmpl w:val="AF8C4430"/>
    <w:lvl w:ilvl="0" w:tplc="840AD302">
      <w:start w:val="14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137A"/>
    <w:multiLevelType w:val="multilevel"/>
    <w:tmpl w:val="1C787A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1EE5"/>
    <w:multiLevelType w:val="multilevel"/>
    <w:tmpl w:val="F5FA399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E426FA8"/>
    <w:multiLevelType w:val="multilevel"/>
    <w:tmpl w:val="B36012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4DF"/>
    <w:multiLevelType w:val="multilevel"/>
    <w:tmpl w:val="2184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93C2A"/>
    <w:multiLevelType w:val="multilevel"/>
    <w:tmpl w:val="B784C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577C9"/>
    <w:multiLevelType w:val="multilevel"/>
    <w:tmpl w:val="5770E1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1F1DA2"/>
    <w:multiLevelType w:val="multilevel"/>
    <w:tmpl w:val="2360829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21A56F0"/>
    <w:multiLevelType w:val="multilevel"/>
    <w:tmpl w:val="EAB264D6"/>
    <w:lvl w:ilvl="0">
      <w:start w:val="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831346"/>
    <w:multiLevelType w:val="multilevel"/>
    <w:tmpl w:val="4DBCA79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85F4C54"/>
    <w:multiLevelType w:val="multilevel"/>
    <w:tmpl w:val="DFB272F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CFA0DA1"/>
    <w:multiLevelType w:val="multilevel"/>
    <w:tmpl w:val="0DCA4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61941"/>
    <w:multiLevelType w:val="multilevel"/>
    <w:tmpl w:val="21D8A63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8A5374D"/>
    <w:multiLevelType w:val="multilevel"/>
    <w:tmpl w:val="A5FAF53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FB1758"/>
    <w:multiLevelType w:val="multilevel"/>
    <w:tmpl w:val="85CAFCF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ECA73B8"/>
    <w:multiLevelType w:val="multilevel"/>
    <w:tmpl w:val="4DF05D7A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2331F7"/>
    <w:multiLevelType w:val="multilevel"/>
    <w:tmpl w:val="0512D17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18A50AF"/>
    <w:multiLevelType w:val="multilevel"/>
    <w:tmpl w:val="2D3E19C6"/>
    <w:lvl w:ilvl="0">
      <w:start w:val="1"/>
      <w:numFmt w:val="bullet"/>
      <w:lvlText w:val="-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7760D08"/>
    <w:multiLevelType w:val="multilevel"/>
    <w:tmpl w:val="4A9A6F4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67E75DB2"/>
    <w:multiLevelType w:val="multilevel"/>
    <w:tmpl w:val="A3C2BCB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B0146C3"/>
    <w:multiLevelType w:val="multilevel"/>
    <w:tmpl w:val="EFAE6FE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B5066A"/>
    <w:multiLevelType w:val="multilevel"/>
    <w:tmpl w:val="938E287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12C76EB"/>
    <w:multiLevelType w:val="multilevel"/>
    <w:tmpl w:val="43A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8238E"/>
    <w:multiLevelType w:val="multilevel"/>
    <w:tmpl w:val="6BCABAA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4DA0DAB"/>
    <w:multiLevelType w:val="multilevel"/>
    <w:tmpl w:val="02CA4DE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23"/>
  </w:num>
  <w:num w:numId="8">
    <w:abstractNumId w:val="21"/>
  </w:num>
  <w:num w:numId="9">
    <w:abstractNumId w:val="12"/>
  </w:num>
  <w:num w:numId="10">
    <w:abstractNumId w:val="20"/>
  </w:num>
  <w:num w:numId="11">
    <w:abstractNumId w:val="18"/>
  </w:num>
  <w:num w:numId="12">
    <w:abstractNumId w:val="31"/>
  </w:num>
  <w:num w:numId="13">
    <w:abstractNumId w:val="2"/>
  </w:num>
  <w:num w:numId="14">
    <w:abstractNumId w:val="26"/>
  </w:num>
  <w:num w:numId="15">
    <w:abstractNumId w:val="17"/>
  </w:num>
  <w:num w:numId="16">
    <w:abstractNumId w:val="0"/>
  </w:num>
  <w:num w:numId="17">
    <w:abstractNumId w:val="25"/>
  </w:num>
  <w:num w:numId="18">
    <w:abstractNumId w:val="11"/>
  </w:num>
  <w:num w:numId="19">
    <w:abstractNumId w:val="19"/>
  </w:num>
  <w:num w:numId="20">
    <w:abstractNumId w:val="14"/>
  </w:num>
  <w:num w:numId="21">
    <w:abstractNumId w:val="1"/>
  </w:num>
  <w:num w:numId="22">
    <w:abstractNumId w:val="7"/>
  </w:num>
  <w:num w:numId="23">
    <w:abstractNumId w:val="32"/>
  </w:num>
  <w:num w:numId="24">
    <w:abstractNumId w:val="6"/>
  </w:num>
  <w:num w:numId="25">
    <w:abstractNumId w:val="29"/>
  </w:num>
  <w:num w:numId="26">
    <w:abstractNumId w:val="2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D8D"/>
    <w:rsid w:val="000C7015"/>
    <w:rsid w:val="00220D18"/>
    <w:rsid w:val="002828B8"/>
    <w:rsid w:val="002E45E5"/>
    <w:rsid w:val="003C222D"/>
    <w:rsid w:val="00521BDB"/>
    <w:rsid w:val="005425B3"/>
    <w:rsid w:val="00543988"/>
    <w:rsid w:val="0092478F"/>
    <w:rsid w:val="00960D8D"/>
    <w:rsid w:val="00986B1F"/>
    <w:rsid w:val="009B0FC0"/>
    <w:rsid w:val="009E2933"/>
    <w:rsid w:val="00AD64C1"/>
    <w:rsid w:val="00B45A55"/>
    <w:rsid w:val="00B52A94"/>
    <w:rsid w:val="00B9110A"/>
    <w:rsid w:val="00CB2F32"/>
    <w:rsid w:val="00D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/>
    </w:rPr>
  </w:style>
  <w:style w:type="paragraph" w:styleId="Titolo1">
    <w:name w:val="heading 1"/>
    <w:next w:val="Normale"/>
    <w:link w:val="Titolo1Carattere"/>
    <w:uiPriority w:val="9"/>
    <w:qFormat/>
    <w:rsid w:val="00376B03"/>
    <w:pPr>
      <w:keepNext/>
      <w:keepLines/>
      <w:tabs>
        <w:tab w:val="left" w:pos="851"/>
      </w:tabs>
      <w:spacing w:after="240"/>
      <w:ind w:left="851" w:hanging="851"/>
      <w:contextualSpacing/>
      <w:outlineLvl w:val="0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76B03"/>
    <w:pPr>
      <w:tabs>
        <w:tab w:val="left" w:pos="851"/>
      </w:tabs>
      <w:spacing w:after="240"/>
      <w:ind w:left="851" w:hanging="851"/>
      <w:outlineLvl w:val="1"/>
    </w:pPr>
    <w:rPr>
      <w:rFonts w:ascii="Calibri Light" w:eastAsia="Times New Roman" w:hAnsi="Calibri Light"/>
      <w:b/>
      <w:iCs/>
      <w:caps/>
      <w:sz w:val="28"/>
      <w:szCs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6A541A"/>
    <w:pPr>
      <w:tabs>
        <w:tab w:val="left" w:pos="1134"/>
      </w:tabs>
      <w:spacing w:after="240"/>
      <w:ind w:left="1134" w:hanging="1134"/>
      <w:outlineLvl w:val="2"/>
    </w:pPr>
    <w:rPr>
      <w:rFonts w:ascii="Calibri Light" w:eastAsia="Times New Roman" w:hAnsi="Calibri Light"/>
      <w:b/>
      <w:bCs/>
      <w:iCs/>
      <w:caps/>
      <w:sz w:val="28"/>
      <w:szCs w:val="26"/>
    </w:rPr>
  </w:style>
  <w:style w:type="paragraph" w:styleId="Titolo4">
    <w:name w:val="heading 4"/>
    <w:next w:val="Normale"/>
    <w:link w:val="Titolo4Carattere"/>
    <w:uiPriority w:val="9"/>
    <w:unhideWhenUsed/>
    <w:qFormat/>
    <w:rsid w:val="00376B03"/>
    <w:pPr>
      <w:tabs>
        <w:tab w:val="left" w:pos="851"/>
      </w:tabs>
      <w:spacing w:after="240"/>
      <w:ind w:left="862" w:hanging="862"/>
      <w:outlineLvl w:val="3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23D16"/>
    <w:pPr>
      <w:spacing w:before="24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4320" w:hanging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5040" w:hanging="3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5760" w:hanging="3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6480" w:hanging="3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60D8D"/>
  </w:style>
  <w:style w:type="table" w:customStyle="1" w:styleId="TableNormal">
    <w:name w:val="Table Normal"/>
    <w:rsid w:val="00960D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8"/>
      <w:sz w:val="52"/>
      <w:szCs w:val="52"/>
    </w:rPr>
  </w:style>
  <w:style w:type="character" w:customStyle="1" w:styleId="Titolo1Carattere">
    <w:name w:val="Titolo 1 Carattere"/>
    <w:link w:val="Titolo1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rsid w:val="00CE2408"/>
    <w:rPr>
      <w:rFonts w:ascii="Cambria" w:eastAsia="Times New Roman" w:hAnsi="Cambria"/>
      <w:b/>
      <w:spacing w:val="5"/>
      <w:kern w:val="28"/>
      <w:sz w:val="52"/>
      <w:szCs w:val="52"/>
    </w:rPr>
  </w:style>
  <w:style w:type="character" w:styleId="Enfasigrassetto">
    <w:name w:val="Strong"/>
    <w:aliases w:val="Enfasi (grassetto) grande"/>
    <w:rsid w:val="007800A7"/>
    <w:rPr>
      <w:rFonts w:ascii="Calibri" w:hAnsi="Calibri"/>
      <w:b/>
      <w:bCs/>
      <w:i/>
      <w:sz w:val="28"/>
    </w:rPr>
  </w:style>
  <w:style w:type="paragraph" w:customStyle="1" w:styleId="Notatitolo">
    <w:name w:val="Nota titolo"/>
    <w:basedOn w:val="Titolo1"/>
    <w:rsid w:val="00A154DB"/>
    <w:pPr>
      <w:ind w:left="0"/>
    </w:pPr>
    <w:rPr>
      <w:b w:val="0"/>
      <w:i/>
      <w:caps w:val="0"/>
    </w:rPr>
  </w:style>
  <w:style w:type="paragraph" w:styleId="Intestazione">
    <w:name w:val="header"/>
    <w:link w:val="IntestazioneCarattere"/>
    <w:uiPriority w:val="99"/>
    <w:unhideWhenUsed/>
    <w:rsid w:val="00AC3562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AC356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5211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401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">
    <w:name w:val="tabella"/>
    <w:qFormat/>
    <w:rsid w:val="00A63E3C"/>
    <w:rPr>
      <w:rFonts w:eastAsia="Times New Roman"/>
    </w:rPr>
  </w:style>
  <w:style w:type="character" w:customStyle="1" w:styleId="Titolo2Carattere">
    <w:name w:val="Titolo 2 Carattere"/>
    <w:link w:val="Titolo2"/>
    <w:uiPriority w:val="9"/>
    <w:rsid w:val="00376B03"/>
    <w:rPr>
      <w:rFonts w:ascii="Calibri Light" w:eastAsia="Times New Roman" w:hAnsi="Calibri Light"/>
      <w:b/>
      <w:iCs/>
      <w:cap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rsid w:val="00392A0A"/>
    <w:rPr>
      <w:b/>
      <w:bCs/>
      <w:smallCaps/>
      <w:spacing w:val="5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character" w:customStyle="1" w:styleId="Titolo3Carattere">
    <w:name w:val="Titolo 3 Carattere"/>
    <w:link w:val="Titolo3"/>
    <w:uiPriority w:val="9"/>
    <w:rsid w:val="006A541A"/>
    <w:rPr>
      <w:rFonts w:ascii="Calibri Light" w:eastAsia="Times New Roman" w:hAnsi="Calibri Light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65C4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795A77"/>
    <w:rPr>
      <w:rFonts w:ascii="Times New Roman" w:eastAsia="Times New Roman" w:hAnsi="Times New Roman"/>
    </w:rPr>
  </w:style>
  <w:style w:type="paragraph" w:customStyle="1" w:styleId="PUNTIintabella">
    <w:name w:val="PUNTI in tabella"/>
    <w:basedOn w:val="Normale"/>
    <w:qFormat/>
    <w:rsid w:val="003A3ACC"/>
    <w:pPr>
      <w:ind w:left="720" w:hanging="360"/>
    </w:pPr>
    <w:rPr>
      <w:sz w:val="20"/>
    </w:rPr>
  </w:style>
  <w:style w:type="paragraph" w:customStyle="1" w:styleId="Enfasipiccolo">
    <w:name w:val="Enfasi piccolo"/>
    <w:basedOn w:val="Normale"/>
    <w:rsid w:val="007800A7"/>
    <w:rPr>
      <w:b/>
      <w:i/>
    </w:rPr>
  </w:style>
  <w:style w:type="paragraph" w:customStyle="1" w:styleId="puntinormali">
    <w:name w:val="punti normali"/>
    <w:qFormat/>
    <w:rsid w:val="004B0814"/>
    <w:pPr>
      <w:tabs>
        <w:tab w:val="left" w:pos="567"/>
      </w:tabs>
      <w:ind w:left="567" w:hanging="567"/>
      <w:contextualSpacing/>
    </w:pPr>
  </w:style>
  <w:style w:type="paragraph" w:styleId="Titolosommario">
    <w:name w:val="TOC Heading"/>
    <w:basedOn w:val="Titolo1"/>
    <w:next w:val="Normale"/>
    <w:uiPriority w:val="39"/>
    <w:unhideWhenUsed/>
    <w:rsid w:val="00BE2239"/>
    <w:pPr>
      <w:spacing w:before="480" w:after="0" w:line="276" w:lineRule="auto"/>
      <w:ind w:left="0"/>
      <w:contextualSpacing w:val="0"/>
      <w:outlineLvl w:val="9"/>
    </w:pPr>
    <w:rPr>
      <w:rFonts w:ascii="Cambria" w:hAnsi="Cambria"/>
      <w:caps w:val="0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character" w:styleId="Collegamentoipertestuale">
    <w:name w:val="Hyperlink"/>
    <w:uiPriority w:val="99"/>
    <w:unhideWhenUsed/>
    <w:rsid w:val="00BE2239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45FCE"/>
    <w:rPr>
      <w:rFonts w:eastAsia="Times New Roman"/>
      <w:sz w:val="24"/>
    </w:rPr>
  </w:style>
  <w:style w:type="paragraph" w:customStyle="1" w:styleId="Corpodeltesto1">
    <w:name w:val="Corpo del testo1"/>
    <w:basedOn w:val="Normale"/>
    <w:link w:val="CorpodeltestoCarattere"/>
    <w:rsid w:val="00E332FF"/>
    <w:pPr>
      <w:autoSpaceDE w:val="0"/>
      <w:autoSpaceDN w:val="0"/>
      <w:jc w:val="left"/>
    </w:pPr>
    <w:rPr>
      <w:rFonts w:ascii="Times New Roman" w:hAnsi="Times New Roman"/>
      <w:sz w:val="20"/>
      <w:szCs w:val="24"/>
    </w:rPr>
  </w:style>
  <w:style w:type="character" w:customStyle="1" w:styleId="CorpodeltestoCarattere">
    <w:name w:val="Corpo del testo Carattere"/>
    <w:link w:val="Corpodeltesto1"/>
    <w:rsid w:val="00E332FF"/>
    <w:rPr>
      <w:rFonts w:ascii="Times New Roman" w:eastAsia="Times New Roman" w:hAnsi="Times New Roman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703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B703C"/>
    <w:rPr>
      <w:rFonts w:eastAsia="Times New Roman"/>
      <w:sz w:val="16"/>
      <w:szCs w:val="16"/>
    </w:rPr>
  </w:style>
  <w:style w:type="paragraph" w:customStyle="1" w:styleId="p0">
    <w:name w:val="p0"/>
    <w:basedOn w:val="Normale"/>
    <w:rsid w:val="004B703C"/>
    <w:pPr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rsid w:val="009737FF"/>
    <w:pPr>
      <w:ind w:firstLine="709"/>
    </w:pPr>
    <w:rPr>
      <w:rFonts w:eastAsia="Times New Roman"/>
      <w:sz w:val="24"/>
    </w:rPr>
  </w:style>
  <w:style w:type="paragraph" w:customStyle="1" w:styleId="SEZIONI">
    <w:name w:val="SEZIONI"/>
    <w:basedOn w:val="Normale"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character" w:customStyle="1" w:styleId="Titolo5Carattere">
    <w:name w:val="Titolo 5 Carattere"/>
    <w:link w:val="Titolo5"/>
    <w:uiPriority w:val="9"/>
    <w:semiHidden/>
    <w:rsid w:val="00623D16"/>
    <w:rPr>
      <w:rFonts w:ascii="Calibri Light" w:eastAsia="Times New Roman" w:hAnsi="Calibri Light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23D16"/>
    <w:rPr>
      <w:rFonts w:ascii="Calibri Light" w:eastAsia="Times New Roman" w:hAnsi="Calibri Light"/>
      <w:b/>
      <w:bCs/>
    </w:rPr>
  </w:style>
  <w:style w:type="character" w:customStyle="1" w:styleId="Titolo7Carattere">
    <w:name w:val="Titolo 7 Carattere"/>
    <w:link w:val="Titolo7"/>
    <w:uiPriority w:val="9"/>
    <w:semiHidden/>
    <w:rsid w:val="00623D16"/>
    <w:rPr>
      <w:rFonts w:ascii="Calibri Light" w:eastAsia="Times New Roman" w:hAnsi="Calibri Light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23D16"/>
    <w:rPr>
      <w:rFonts w:ascii="Calibri Light" w:eastAsia="Times New Roman" w:hAnsi="Calibri Light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23D16"/>
    <w:rPr>
      <w:rFonts w:ascii="Cambria" w:eastAsia="Times New Roman" w:hAnsi="Cambria"/>
    </w:rPr>
  </w:style>
  <w:style w:type="character" w:styleId="Rimandonotaapidipagina">
    <w:name w:val="footnote reference"/>
    <w:semiHidden/>
    <w:unhideWhenUsed/>
    <w:rsid w:val="00767DD4"/>
    <w:rPr>
      <w:vertAlign w:val="superscript"/>
    </w:rPr>
  </w:style>
  <w:style w:type="paragraph" w:customStyle="1" w:styleId="p16">
    <w:name w:val="p16"/>
    <w:basedOn w:val="Normale"/>
    <w:rsid w:val="00515AD7"/>
    <w:pPr>
      <w:tabs>
        <w:tab w:val="left" w:pos="720"/>
      </w:tabs>
      <w:autoSpaceDE w:val="0"/>
      <w:autoSpaceDN w:val="0"/>
      <w:spacing w:before="0" w:after="0" w:line="240" w:lineRule="atLeast"/>
      <w:mirrorIndents w:val="0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rsid w:val="00515AD7"/>
    <w:pPr>
      <w:widowControl/>
      <w:spacing w:before="100" w:beforeAutospacing="1" w:after="100" w:afterAutospacing="1"/>
      <w:mirrorIndents w:val="0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mirrorIndents w:val="0"/>
      <w:jc w:val="left"/>
    </w:pPr>
  </w:style>
  <w:style w:type="character" w:customStyle="1" w:styleId="TabelleCarattere">
    <w:name w:val="Tabelle Carattere"/>
    <w:basedOn w:val="Carpredefinitoparagrafo"/>
    <w:link w:val="Tabelle"/>
    <w:rsid w:val="00837BC2"/>
    <w:rPr>
      <w:rFonts w:ascii="Calibri Light" w:eastAsia="Times New Roman" w:hAnsi="Calibri Light"/>
      <w:sz w:val="22"/>
      <w:szCs w:val="22"/>
    </w:rPr>
  </w:style>
  <w:style w:type="paragraph" w:styleId="Sottotitolo">
    <w:name w:val="Subtitle"/>
    <w:basedOn w:val="normal"/>
    <w:next w:val="normal"/>
    <w:rsid w:val="00960D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0D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60D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60D8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60D8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7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960D8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9">
    <w:basedOn w:val="TableNormal"/>
    <w:rsid w:val="00960D8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a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960D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960D8D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4">
    <w:basedOn w:val="TableNormal"/>
    <w:rsid w:val="00960D8D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5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sid w:val="00960D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"/>
    <w:rsid w:val="00960D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a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sid w:val="00960D8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ffc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960D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960D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8">
    <w:basedOn w:val="TableNormal"/>
    <w:rsid w:val="00960D8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21" Type="http://schemas.openxmlformats.org/officeDocument/2006/relationships/header" Target="header6.xml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image" Target="media/image31.jpe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63" Type="http://schemas.openxmlformats.org/officeDocument/2006/relationships/header" Target="head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image" Target="media/image36.jpeg"/><Relationship Id="rId58" Type="http://schemas.openxmlformats.org/officeDocument/2006/relationships/footer" Target="footer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footer" Target="footer5.xml"/><Relationship Id="rId57" Type="http://schemas.openxmlformats.org/officeDocument/2006/relationships/footer" Target="footer6.xml"/><Relationship Id="rId61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5.jpeg"/><Relationship Id="rId60" Type="http://schemas.openxmlformats.org/officeDocument/2006/relationships/header" Target="header8.xml"/><Relationship Id="rId65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56" Type="http://schemas.openxmlformats.org/officeDocument/2006/relationships/header" Target="header7.xml"/><Relationship Id="rId64" Type="http://schemas.openxmlformats.org/officeDocument/2006/relationships/footer" Target="footer9.xml"/><Relationship Id="rId8" Type="http://schemas.openxmlformats.org/officeDocument/2006/relationships/image" Target="media/image1.png"/><Relationship Id="rId51" Type="http://schemas.openxmlformats.org/officeDocument/2006/relationships/image" Target="media/image34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image" Target="media/image39.jpeg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25.jpeg"/><Relationship Id="rId54" Type="http://schemas.openxmlformats.org/officeDocument/2006/relationships/image" Target="media/image37.jpeg"/><Relationship Id="rId6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QhxRIjbDOr8AylfSWWHMToMfQ==">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12233</Words>
  <Characters>69734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lenovo</cp:lastModifiedBy>
  <cp:revision>8</cp:revision>
  <dcterms:created xsi:type="dcterms:W3CDTF">2023-01-13T10:15:00Z</dcterms:created>
  <dcterms:modified xsi:type="dcterms:W3CDTF">2023-01-15T18:04:00Z</dcterms:modified>
</cp:coreProperties>
</file>