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5F3" w:rsidRDefault="003A65F3">
      <w:pPr>
        <w:pBdr>
          <w:top w:val="nil"/>
          <w:left w:val="nil"/>
          <w:bottom w:val="nil"/>
          <w:right w:val="nil"/>
          <w:between w:val="nil"/>
        </w:pBdr>
        <w:spacing w:before="0" w:after="0" w:line="276" w:lineRule="auto"/>
        <w:jc w:val="left"/>
        <w:rPr>
          <w:rFonts w:ascii="Arial" w:eastAsia="Arial" w:hAnsi="Arial" w:cs="Arial"/>
          <w:color w:val="000000"/>
        </w:rPr>
      </w:pPr>
    </w:p>
    <w:tbl>
      <w:tblPr>
        <w:tblStyle w:val="a"/>
        <w:tblW w:w="9779" w:type="dxa"/>
        <w:jc w:val="right"/>
        <w:tblInd w:w="0"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tblPr>
      <w:tblGrid>
        <w:gridCol w:w="2838"/>
        <w:gridCol w:w="2424"/>
        <w:gridCol w:w="2778"/>
        <w:gridCol w:w="1739"/>
      </w:tblGrid>
      <w:tr w:rsidR="003A65F3">
        <w:trPr>
          <w:cantSplit/>
          <w:trHeight w:val="4252"/>
          <w:tblHeader/>
          <w:jc w:val="right"/>
        </w:trPr>
        <w:tc>
          <w:tcPr>
            <w:tcW w:w="9779" w:type="dxa"/>
            <w:gridSpan w:val="4"/>
            <w:tcBorders>
              <w:top w:val="nil"/>
              <w:left w:val="nil"/>
              <w:right w:val="nil"/>
            </w:tcBorders>
          </w:tcPr>
          <w:p w:rsidR="003A65F3" w:rsidRDefault="00CD6A49">
            <w:pPr>
              <w:jc w:val="center"/>
              <w:rPr>
                <w:rFonts w:ascii="Calibri" w:eastAsia="Calibri" w:hAnsi="Calibri"/>
                <w:b/>
                <w:sz w:val="32"/>
                <w:szCs w:val="32"/>
              </w:rPr>
            </w:pPr>
            <w:r>
              <w:rPr>
                <w:noProof/>
              </w:rPr>
              <w:drawing>
                <wp:inline distT="0" distB="0" distL="0" distR="0">
                  <wp:extent cx="1299845" cy="1168400"/>
                  <wp:effectExtent l="0" t="0" r="0" b="0"/>
                  <wp:docPr id="9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1299845" cy="1168400"/>
                          </a:xfrm>
                          <a:prstGeom prst="rect">
                            <a:avLst/>
                          </a:prstGeom>
                          <a:ln/>
                        </pic:spPr>
                      </pic:pic>
                    </a:graphicData>
                  </a:graphic>
                </wp:inline>
              </w:drawing>
            </w:r>
          </w:p>
          <w:p w:rsidR="003A65F3" w:rsidRDefault="00CD6A49">
            <w:pPr>
              <w:jc w:val="center"/>
              <w:rPr>
                <w:rFonts w:ascii="Calibri" w:eastAsia="Calibri" w:hAnsi="Calibri"/>
                <w:b/>
                <w:sz w:val="52"/>
                <w:szCs w:val="52"/>
              </w:rPr>
            </w:pPr>
            <w:r>
              <w:rPr>
                <w:rFonts w:ascii="Calibri" w:eastAsia="Calibri" w:hAnsi="Calibri"/>
                <w:b/>
                <w:sz w:val="52"/>
                <w:szCs w:val="52"/>
              </w:rPr>
              <w:t>Istituto Comprensivo “E. COMPARONI”</w:t>
            </w:r>
          </w:p>
          <w:p w:rsidR="003A65F3" w:rsidRDefault="00CD6A4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eastAsia="Calibri" w:hAnsi="Calibri"/>
                <w:b/>
                <w:sz w:val="32"/>
                <w:szCs w:val="32"/>
              </w:rPr>
            </w:pPr>
            <w:r>
              <w:rPr>
                <w:rFonts w:ascii="Calibri" w:eastAsia="Calibri" w:hAnsi="Calibri"/>
                <w:b/>
                <w:sz w:val="32"/>
                <w:szCs w:val="32"/>
              </w:rPr>
              <w:t>PALAZZETTO</w:t>
            </w:r>
          </w:p>
          <w:p w:rsidR="003A65F3" w:rsidRDefault="00CD6A49">
            <w:pPr>
              <w:jc w:val="center"/>
              <w:rPr>
                <w:sz w:val="24"/>
                <w:szCs w:val="24"/>
              </w:rPr>
            </w:pPr>
            <w:r>
              <w:rPr>
                <w:sz w:val="24"/>
                <w:szCs w:val="24"/>
              </w:rPr>
              <w:t>Via A. Frank –  Bagnolo in Piano (RE)</w:t>
            </w:r>
          </w:p>
          <w:p w:rsidR="003A65F3" w:rsidRDefault="003A65F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tc>
      </w:tr>
      <w:tr w:rsidR="003A65F3">
        <w:trPr>
          <w:cantSplit/>
          <w:trHeight w:val="1412"/>
          <w:tblHeader/>
          <w:jc w:val="right"/>
        </w:trPr>
        <w:tc>
          <w:tcPr>
            <w:tcW w:w="9779" w:type="dxa"/>
            <w:gridSpan w:val="4"/>
            <w:tcBorders>
              <w:left w:val="nil"/>
              <w:bottom w:val="single" w:sz="4" w:space="0" w:color="000000"/>
              <w:right w:val="nil"/>
            </w:tcBorders>
          </w:tcPr>
          <w:p w:rsidR="003A65F3" w:rsidRDefault="00CD6A49">
            <w:pPr>
              <w:jc w:val="center"/>
              <w:rPr>
                <w:b/>
                <w:sz w:val="52"/>
                <w:szCs w:val="52"/>
              </w:rPr>
            </w:pPr>
            <w:r>
              <w:rPr>
                <w:b/>
                <w:sz w:val="52"/>
                <w:szCs w:val="52"/>
              </w:rPr>
              <w:t>PIANO DI EMERGENZA INTERNO</w:t>
            </w:r>
          </w:p>
          <w:p w:rsidR="003A65F3" w:rsidRDefault="003A65F3">
            <w:pPr>
              <w:jc w:val="center"/>
              <w:rPr>
                <w:b/>
                <w:sz w:val="36"/>
                <w:szCs w:val="36"/>
              </w:rPr>
            </w:pPr>
          </w:p>
          <w:p w:rsidR="003A65F3" w:rsidRDefault="00CD6A49">
            <w:pPr>
              <w:jc w:val="center"/>
              <w:rPr>
                <w:sz w:val="32"/>
                <w:szCs w:val="32"/>
              </w:rPr>
            </w:pPr>
            <w:proofErr w:type="spellStart"/>
            <w:r>
              <w:rPr>
                <w:sz w:val="32"/>
                <w:szCs w:val="32"/>
              </w:rPr>
              <w:t>D.Lgs.</w:t>
            </w:r>
            <w:proofErr w:type="spellEnd"/>
            <w:r>
              <w:rPr>
                <w:sz w:val="32"/>
                <w:szCs w:val="32"/>
              </w:rPr>
              <w:t xml:space="preserve"> 81/2008 Art. 46 – DM 10.03.1998</w:t>
            </w:r>
          </w:p>
          <w:p w:rsidR="003A65F3" w:rsidRDefault="00CD6A4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 xml:space="preserve">Ad integrazione del Documento di valutazione dei rischi previsto dall’art. 28, comma 2 del </w:t>
            </w:r>
            <w:proofErr w:type="spellStart"/>
            <w:r>
              <w:t>D.Lgs.</w:t>
            </w:r>
            <w:proofErr w:type="spellEnd"/>
            <w:r>
              <w:t xml:space="preserve"> 81/08</w:t>
            </w:r>
          </w:p>
          <w:p w:rsidR="003A65F3" w:rsidRDefault="003A65F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3A65F3" w:rsidRDefault="003A65F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3A65F3" w:rsidRDefault="003A65F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3A65F3" w:rsidRDefault="003A65F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3A65F3" w:rsidRDefault="00CD6A4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Il presente documento è stato elaborato da:</w:t>
            </w:r>
          </w:p>
          <w:p w:rsidR="003A65F3" w:rsidRDefault="003A65F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2"/>
                <w:szCs w:val="12"/>
              </w:rPr>
            </w:pPr>
          </w:p>
        </w:tc>
      </w:tr>
      <w:tr w:rsidR="003A65F3">
        <w:trPr>
          <w:cantSplit/>
          <w:trHeight w:val="429"/>
          <w:tblHeader/>
          <w:jc w:val="right"/>
        </w:trPr>
        <w:tc>
          <w:tcPr>
            <w:tcW w:w="2838" w:type="dxa"/>
            <w:tcBorders>
              <w:top w:val="single" w:sz="4" w:space="0" w:color="000000"/>
              <w:left w:val="nil"/>
              <w:bottom w:val="single" w:sz="4" w:space="0" w:color="000000"/>
              <w:right w:val="single" w:sz="4" w:space="0" w:color="000000"/>
            </w:tcBorders>
            <w:shd w:val="clear" w:color="auto" w:fill="EDD195"/>
          </w:tcPr>
          <w:p w:rsidR="003A65F3" w:rsidRDefault="00CD6A49">
            <w:pPr>
              <w:jc w:val="center"/>
              <w:rPr>
                <w:b/>
                <w:sz w:val="24"/>
                <w:szCs w:val="24"/>
              </w:rPr>
            </w:pPr>
            <w:r>
              <w:rPr>
                <w:b/>
                <w:sz w:val="24"/>
                <w:szCs w:val="24"/>
              </w:rPr>
              <w:t>Ruolo</w:t>
            </w:r>
          </w:p>
        </w:tc>
        <w:tc>
          <w:tcPr>
            <w:tcW w:w="2424" w:type="dxa"/>
            <w:tcBorders>
              <w:top w:val="single" w:sz="4" w:space="0" w:color="000000"/>
              <w:left w:val="single" w:sz="4" w:space="0" w:color="000000"/>
              <w:bottom w:val="single" w:sz="4" w:space="0" w:color="000000"/>
              <w:right w:val="single" w:sz="4" w:space="0" w:color="000000"/>
            </w:tcBorders>
          </w:tcPr>
          <w:p w:rsidR="003A65F3" w:rsidRDefault="00CD6A49">
            <w:pPr>
              <w:jc w:val="center"/>
              <w:rPr>
                <w:b/>
                <w:sz w:val="24"/>
                <w:szCs w:val="24"/>
              </w:rPr>
            </w:pPr>
            <w:r>
              <w:rPr>
                <w:b/>
                <w:sz w:val="24"/>
                <w:szCs w:val="24"/>
              </w:rPr>
              <w:t>Nome e Cognome</w:t>
            </w:r>
          </w:p>
        </w:tc>
        <w:tc>
          <w:tcPr>
            <w:tcW w:w="2778" w:type="dxa"/>
            <w:tcBorders>
              <w:top w:val="single" w:sz="4" w:space="0" w:color="000000"/>
              <w:left w:val="single" w:sz="4" w:space="0" w:color="000000"/>
              <w:bottom w:val="single" w:sz="4" w:space="0" w:color="000000"/>
              <w:right w:val="single" w:sz="4" w:space="0" w:color="000000"/>
            </w:tcBorders>
          </w:tcPr>
          <w:p w:rsidR="003A65F3" w:rsidRDefault="00CD6A49">
            <w:pPr>
              <w:jc w:val="center"/>
              <w:rPr>
                <w:b/>
                <w:sz w:val="24"/>
                <w:szCs w:val="24"/>
              </w:rPr>
            </w:pPr>
            <w:r>
              <w:rPr>
                <w:b/>
                <w:sz w:val="24"/>
                <w:szCs w:val="24"/>
              </w:rPr>
              <w:t>Firma</w:t>
            </w:r>
          </w:p>
        </w:tc>
        <w:tc>
          <w:tcPr>
            <w:tcW w:w="1739" w:type="dxa"/>
            <w:tcBorders>
              <w:top w:val="single" w:sz="4" w:space="0" w:color="000000"/>
              <w:left w:val="single" w:sz="4" w:space="0" w:color="000000"/>
              <w:bottom w:val="single" w:sz="4" w:space="0" w:color="000000"/>
              <w:right w:val="nil"/>
            </w:tcBorders>
          </w:tcPr>
          <w:p w:rsidR="003A65F3" w:rsidRDefault="00CD6A49">
            <w:pPr>
              <w:jc w:val="center"/>
              <w:rPr>
                <w:b/>
                <w:sz w:val="24"/>
                <w:szCs w:val="24"/>
              </w:rPr>
            </w:pPr>
            <w:r>
              <w:rPr>
                <w:b/>
                <w:sz w:val="24"/>
                <w:szCs w:val="24"/>
              </w:rPr>
              <w:t>Data</w:t>
            </w:r>
          </w:p>
        </w:tc>
      </w:tr>
      <w:tr w:rsidR="003A65F3">
        <w:trPr>
          <w:cantSplit/>
          <w:trHeight w:val="551"/>
          <w:tblHeader/>
          <w:jc w:val="right"/>
        </w:trPr>
        <w:tc>
          <w:tcPr>
            <w:tcW w:w="2838" w:type="dxa"/>
            <w:tcBorders>
              <w:top w:val="single" w:sz="4" w:space="0" w:color="000000"/>
              <w:left w:val="nil"/>
              <w:bottom w:val="single" w:sz="4" w:space="0" w:color="000000"/>
              <w:right w:val="single" w:sz="4" w:space="0" w:color="000000"/>
            </w:tcBorders>
            <w:shd w:val="clear" w:color="auto" w:fill="EDD195"/>
            <w:vAlign w:val="center"/>
          </w:tcPr>
          <w:p w:rsidR="003A65F3" w:rsidRDefault="00CD6A49">
            <w:pPr>
              <w:jc w:val="center"/>
              <w:rPr>
                <w:sz w:val="24"/>
                <w:szCs w:val="24"/>
              </w:rPr>
            </w:pPr>
            <w:r>
              <w:rPr>
                <w:sz w:val="24"/>
                <w:szCs w:val="24"/>
              </w:rPr>
              <w:t>Dirigente scolastico</w:t>
            </w:r>
          </w:p>
        </w:tc>
        <w:tc>
          <w:tcPr>
            <w:tcW w:w="2424" w:type="dxa"/>
            <w:tcBorders>
              <w:top w:val="single" w:sz="4" w:space="0" w:color="000000"/>
              <w:left w:val="single" w:sz="4" w:space="0" w:color="000000"/>
              <w:bottom w:val="single" w:sz="4" w:space="0" w:color="000000"/>
              <w:right w:val="single" w:sz="4" w:space="0" w:color="000000"/>
            </w:tcBorders>
            <w:vAlign w:val="center"/>
          </w:tcPr>
          <w:p w:rsidR="003A65F3" w:rsidRDefault="00CD6A49">
            <w:pPr>
              <w:jc w:val="center"/>
              <w:rPr>
                <w:sz w:val="24"/>
                <w:szCs w:val="24"/>
              </w:rPr>
            </w:pPr>
            <w:r>
              <w:t>Chiara de Ioanna</w:t>
            </w:r>
          </w:p>
        </w:tc>
        <w:tc>
          <w:tcPr>
            <w:tcW w:w="2778" w:type="dxa"/>
            <w:tcBorders>
              <w:top w:val="single" w:sz="4" w:space="0" w:color="000000"/>
              <w:left w:val="single" w:sz="4" w:space="0" w:color="000000"/>
              <w:bottom w:val="single" w:sz="4" w:space="0" w:color="000000"/>
              <w:right w:val="single" w:sz="4" w:space="0" w:color="000000"/>
            </w:tcBorders>
            <w:vAlign w:val="center"/>
          </w:tcPr>
          <w:p w:rsidR="003A65F3" w:rsidRDefault="003A65F3">
            <w:pPr>
              <w:jc w:val="center"/>
              <w:rPr>
                <w:b/>
                <w:sz w:val="24"/>
                <w:szCs w:val="24"/>
              </w:rPr>
            </w:pPr>
          </w:p>
        </w:tc>
        <w:tc>
          <w:tcPr>
            <w:tcW w:w="1739" w:type="dxa"/>
            <w:vMerge w:val="restart"/>
            <w:tcBorders>
              <w:top w:val="single" w:sz="4" w:space="0" w:color="000000"/>
              <w:left w:val="single" w:sz="4" w:space="0" w:color="000000"/>
              <w:right w:val="nil"/>
            </w:tcBorders>
            <w:vAlign w:val="center"/>
          </w:tcPr>
          <w:p w:rsidR="003A65F3" w:rsidRDefault="00AA6D49" w:rsidP="00AA6D49">
            <w:pPr>
              <w:rPr>
                <w:b/>
                <w:sz w:val="24"/>
                <w:szCs w:val="24"/>
              </w:rPr>
            </w:pPr>
            <w:proofErr w:type="spellStart"/>
            <w:r>
              <w:rPr>
                <w:b/>
                <w:sz w:val="24"/>
                <w:szCs w:val="24"/>
              </w:rPr>
              <w:t>Prot</w:t>
            </w:r>
            <w:proofErr w:type="spellEnd"/>
            <w:r>
              <w:rPr>
                <w:b/>
                <w:sz w:val="24"/>
                <w:szCs w:val="24"/>
              </w:rPr>
              <w:t xml:space="preserve">. 9536 VI.9 </w:t>
            </w:r>
          </w:p>
          <w:p w:rsidR="00AA6D49" w:rsidRPr="00455604" w:rsidRDefault="00455604" w:rsidP="00455604">
            <w:pPr>
              <w:rPr>
                <w:b/>
                <w:sz w:val="24"/>
                <w:szCs w:val="24"/>
              </w:rPr>
            </w:pPr>
            <w:r>
              <w:rPr>
                <w:b/>
                <w:sz w:val="24"/>
                <w:szCs w:val="24"/>
              </w:rPr>
              <w:t xml:space="preserve">  A.S.</w:t>
            </w:r>
            <w:r w:rsidRPr="00455604">
              <w:rPr>
                <w:b/>
                <w:sz w:val="24"/>
                <w:szCs w:val="24"/>
              </w:rPr>
              <w:t xml:space="preserve"> 22/23</w:t>
            </w:r>
          </w:p>
        </w:tc>
      </w:tr>
      <w:tr w:rsidR="003A65F3">
        <w:trPr>
          <w:cantSplit/>
          <w:trHeight w:val="559"/>
          <w:tblHeader/>
          <w:jc w:val="right"/>
        </w:trPr>
        <w:tc>
          <w:tcPr>
            <w:tcW w:w="2838" w:type="dxa"/>
            <w:tcBorders>
              <w:top w:val="single" w:sz="4" w:space="0" w:color="000000"/>
              <w:left w:val="nil"/>
              <w:bottom w:val="single" w:sz="4" w:space="0" w:color="000000"/>
              <w:right w:val="single" w:sz="4" w:space="0" w:color="000000"/>
            </w:tcBorders>
            <w:shd w:val="clear" w:color="auto" w:fill="EDD195"/>
            <w:vAlign w:val="center"/>
          </w:tcPr>
          <w:p w:rsidR="003A65F3" w:rsidRDefault="00CD6A49">
            <w:pPr>
              <w:jc w:val="center"/>
              <w:rPr>
                <w:rFonts w:ascii="Arial" w:eastAsia="Arial" w:hAnsi="Arial" w:cs="Arial"/>
                <w:sz w:val="20"/>
                <w:szCs w:val="20"/>
              </w:rPr>
            </w:pPr>
            <w:r>
              <w:rPr>
                <w:sz w:val="24"/>
                <w:szCs w:val="24"/>
              </w:rPr>
              <w:t>Dirigente per la Sicurezza</w:t>
            </w:r>
          </w:p>
        </w:tc>
        <w:tc>
          <w:tcPr>
            <w:tcW w:w="2424" w:type="dxa"/>
            <w:tcBorders>
              <w:top w:val="single" w:sz="4" w:space="0" w:color="000000"/>
              <w:left w:val="single" w:sz="4" w:space="0" w:color="000000"/>
              <w:bottom w:val="single" w:sz="4" w:space="0" w:color="000000"/>
              <w:right w:val="single" w:sz="4" w:space="0" w:color="000000"/>
            </w:tcBorders>
            <w:vAlign w:val="center"/>
          </w:tcPr>
          <w:p w:rsidR="003A65F3" w:rsidRDefault="00CD6A49">
            <w:pPr>
              <w:jc w:val="center"/>
              <w:rPr>
                <w:sz w:val="24"/>
                <w:szCs w:val="24"/>
              </w:rPr>
            </w:pPr>
            <w:r>
              <w:rPr>
                <w:sz w:val="24"/>
                <w:szCs w:val="24"/>
              </w:rPr>
              <w:t>-</w:t>
            </w:r>
          </w:p>
        </w:tc>
        <w:tc>
          <w:tcPr>
            <w:tcW w:w="2778" w:type="dxa"/>
            <w:tcBorders>
              <w:top w:val="single" w:sz="4" w:space="0" w:color="000000"/>
              <w:left w:val="single" w:sz="4" w:space="0" w:color="000000"/>
              <w:bottom w:val="single" w:sz="4" w:space="0" w:color="000000"/>
              <w:right w:val="single" w:sz="4" w:space="0" w:color="000000"/>
            </w:tcBorders>
            <w:vAlign w:val="center"/>
          </w:tcPr>
          <w:p w:rsidR="003A65F3" w:rsidRDefault="003A65F3">
            <w:pPr>
              <w:jc w:val="center"/>
              <w:rPr>
                <w:b/>
                <w:sz w:val="24"/>
                <w:szCs w:val="24"/>
              </w:rPr>
            </w:pPr>
          </w:p>
        </w:tc>
        <w:tc>
          <w:tcPr>
            <w:tcW w:w="1739" w:type="dxa"/>
            <w:vMerge/>
            <w:tcBorders>
              <w:top w:val="single" w:sz="4" w:space="0" w:color="000000"/>
              <w:left w:val="single" w:sz="4" w:space="0" w:color="000000"/>
              <w:right w:val="nil"/>
            </w:tcBorders>
            <w:vAlign w:val="center"/>
          </w:tcPr>
          <w:p w:rsidR="003A65F3" w:rsidRDefault="003A65F3">
            <w:pPr>
              <w:pBdr>
                <w:top w:val="nil"/>
                <w:left w:val="nil"/>
                <w:bottom w:val="nil"/>
                <w:right w:val="nil"/>
                <w:between w:val="nil"/>
              </w:pBdr>
              <w:spacing w:before="0" w:after="0" w:line="276" w:lineRule="auto"/>
              <w:jc w:val="left"/>
              <w:rPr>
                <w:b/>
                <w:sz w:val="24"/>
                <w:szCs w:val="24"/>
              </w:rPr>
            </w:pPr>
          </w:p>
        </w:tc>
      </w:tr>
      <w:tr w:rsidR="003A65F3">
        <w:trPr>
          <w:cantSplit/>
          <w:trHeight w:val="554"/>
          <w:tblHeader/>
          <w:jc w:val="right"/>
        </w:trPr>
        <w:tc>
          <w:tcPr>
            <w:tcW w:w="2838" w:type="dxa"/>
            <w:tcBorders>
              <w:top w:val="single" w:sz="4" w:space="0" w:color="000000"/>
              <w:left w:val="nil"/>
              <w:bottom w:val="single" w:sz="4" w:space="0" w:color="000000"/>
              <w:right w:val="single" w:sz="4" w:space="0" w:color="000000"/>
            </w:tcBorders>
            <w:shd w:val="clear" w:color="auto" w:fill="EDD195"/>
            <w:vAlign w:val="center"/>
          </w:tcPr>
          <w:p w:rsidR="003A65F3" w:rsidRDefault="00CD6A49">
            <w:pPr>
              <w:jc w:val="center"/>
              <w:rPr>
                <w:sz w:val="24"/>
                <w:szCs w:val="24"/>
              </w:rPr>
            </w:pPr>
            <w:r>
              <w:rPr>
                <w:sz w:val="24"/>
                <w:szCs w:val="24"/>
              </w:rPr>
              <w:t>Responsabile SPP</w:t>
            </w:r>
          </w:p>
        </w:tc>
        <w:tc>
          <w:tcPr>
            <w:tcW w:w="2424" w:type="dxa"/>
            <w:tcBorders>
              <w:top w:val="single" w:sz="4" w:space="0" w:color="000000"/>
              <w:left w:val="single" w:sz="4" w:space="0" w:color="000000"/>
              <w:bottom w:val="single" w:sz="4" w:space="0" w:color="000000"/>
              <w:right w:val="single" w:sz="4" w:space="0" w:color="000000"/>
            </w:tcBorders>
            <w:vAlign w:val="center"/>
          </w:tcPr>
          <w:p w:rsidR="003A65F3" w:rsidRDefault="00B34BE9">
            <w:pPr>
              <w:jc w:val="center"/>
              <w:rPr>
                <w:sz w:val="24"/>
                <w:szCs w:val="24"/>
              </w:rPr>
            </w:pPr>
            <w:r>
              <w:t>Mauro Ferrarini</w:t>
            </w:r>
          </w:p>
        </w:tc>
        <w:tc>
          <w:tcPr>
            <w:tcW w:w="2778" w:type="dxa"/>
            <w:tcBorders>
              <w:top w:val="single" w:sz="4" w:space="0" w:color="000000"/>
              <w:left w:val="single" w:sz="4" w:space="0" w:color="000000"/>
              <w:bottom w:val="single" w:sz="4" w:space="0" w:color="000000"/>
              <w:right w:val="single" w:sz="4" w:space="0" w:color="000000"/>
            </w:tcBorders>
            <w:vAlign w:val="center"/>
          </w:tcPr>
          <w:p w:rsidR="003A65F3" w:rsidRDefault="00077ACC">
            <w:pPr>
              <w:jc w:val="center"/>
              <w:rPr>
                <w:b/>
                <w:sz w:val="24"/>
                <w:szCs w:val="24"/>
              </w:rPr>
            </w:pPr>
            <w:r>
              <w:rPr>
                <w:noProof/>
              </w:rPr>
              <w:drawing>
                <wp:inline distT="0" distB="0" distL="0" distR="0">
                  <wp:extent cx="1138555" cy="233680"/>
                  <wp:effectExtent l="0" t="0" r="4445" b="0"/>
                  <wp:docPr id="5" name="Immagine 5"/>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8555" cy="233680"/>
                          </a:xfrm>
                          <a:prstGeom prst="rect">
                            <a:avLst/>
                          </a:prstGeom>
                          <a:noFill/>
                        </pic:spPr>
                      </pic:pic>
                    </a:graphicData>
                  </a:graphic>
                </wp:inline>
              </w:drawing>
            </w:r>
            <w:bookmarkStart w:id="0" w:name="_GoBack"/>
            <w:bookmarkEnd w:id="0"/>
          </w:p>
        </w:tc>
        <w:tc>
          <w:tcPr>
            <w:tcW w:w="1739" w:type="dxa"/>
            <w:vMerge/>
            <w:tcBorders>
              <w:top w:val="single" w:sz="4" w:space="0" w:color="000000"/>
              <w:left w:val="single" w:sz="4" w:space="0" w:color="000000"/>
              <w:right w:val="nil"/>
            </w:tcBorders>
            <w:vAlign w:val="center"/>
          </w:tcPr>
          <w:p w:rsidR="003A65F3" w:rsidRDefault="003A65F3">
            <w:pPr>
              <w:pBdr>
                <w:top w:val="nil"/>
                <w:left w:val="nil"/>
                <w:bottom w:val="nil"/>
                <w:right w:val="nil"/>
                <w:between w:val="nil"/>
              </w:pBdr>
              <w:spacing w:before="0" w:after="0" w:line="276" w:lineRule="auto"/>
              <w:jc w:val="left"/>
              <w:rPr>
                <w:b/>
                <w:sz w:val="24"/>
                <w:szCs w:val="24"/>
              </w:rPr>
            </w:pPr>
          </w:p>
        </w:tc>
      </w:tr>
      <w:tr w:rsidR="003A65F3">
        <w:trPr>
          <w:cantSplit/>
          <w:trHeight w:val="556"/>
          <w:tblHeader/>
          <w:jc w:val="right"/>
        </w:trPr>
        <w:tc>
          <w:tcPr>
            <w:tcW w:w="2838" w:type="dxa"/>
            <w:tcBorders>
              <w:top w:val="single" w:sz="4" w:space="0" w:color="000000"/>
              <w:left w:val="nil"/>
              <w:right w:val="single" w:sz="4" w:space="0" w:color="000000"/>
            </w:tcBorders>
            <w:shd w:val="clear" w:color="auto" w:fill="EDD195"/>
            <w:vAlign w:val="center"/>
          </w:tcPr>
          <w:p w:rsidR="003A65F3" w:rsidRDefault="00CD6A49">
            <w:pPr>
              <w:jc w:val="center"/>
              <w:rPr>
                <w:sz w:val="24"/>
                <w:szCs w:val="24"/>
              </w:rPr>
            </w:pPr>
            <w:r>
              <w:rPr>
                <w:sz w:val="24"/>
                <w:szCs w:val="24"/>
              </w:rPr>
              <w:t>Rappresentate dei lavoratori per la sicurezza</w:t>
            </w:r>
          </w:p>
        </w:tc>
        <w:tc>
          <w:tcPr>
            <w:tcW w:w="2424" w:type="dxa"/>
            <w:tcBorders>
              <w:top w:val="single" w:sz="4" w:space="0" w:color="000000"/>
              <w:left w:val="single" w:sz="4" w:space="0" w:color="000000"/>
              <w:bottom w:val="single" w:sz="4" w:space="0" w:color="000000"/>
              <w:right w:val="single" w:sz="4" w:space="0" w:color="000000"/>
            </w:tcBorders>
            <w:vAlign w:val="center"/>
          </w:tcPr>
          <w:p w:rsidR="003A65F3" w:rsidRDefault="00CD6A49">
            <w:pPr>
              <w:jc w:val="center"/>
              <w:rPr>
                <w:sz w:val="24"/>
                <w:szCs w:val="24"/>
              </w:rPr>
            </w:pPr>
            <w:r>
              <w:t>Marco Orlandini</w:t>
            </w:r>
          </w:p>
        </w:tc>
        <w:tc>
          <w:tcPr>
            <w:tcW w:w="2778" w:type="dxa"/>
            <w:tcBorders>
              <w:top w:val="single" w:sz="4" w:space="0" w:color="000000"/>
              <w:left w:val="single" w:sz="4" w:space="0" w:color="000000"/>
              <w:bottom w:val="single" w:sz="4" w:space="0" w:color="000000"/>
              <w:right w:val="single" w:sz="4" w:space="0" w:color="000000"/>
            </w:tcBorders>
            <w:vAlign w:val="center"/>
          </w:tcPr>
          <w:p w:rsidR="003A65F3" w:rsidRDefault="003A65F3">
            <w:pPr>
              <w:jc w:val="center"/>
              <w:rPr>
                <w:b/>
                <w:sz w:val="24"/>
                <w:szCs w:val="24"/>
              </w:rPr>
            </w:pPr>
          </w:p>
        </w:tc>
        <w:tc>
          <w:tcPr>
            <w:tcW w:w="1739" w:type="dxa"/>
            <w:vMerge/>
            <w:tcBorders>
              <w:top w:val="single" w:sz="4" w:space="0" w:color="000000"/>
              <w:left w:val="single" w:sz="4" w:space="0" w:color="000000"/>
              <w:right w:val="nil"/>
            </w:tcBorders>
            <w:vAlign w:val="center"/>
          </w:tcPr>
          <w:p w:rsidR="003A65F3" w:rsidRDefault="003A65F3">
            <w:pPr>
              <w:pBdr>
                <w:top w:val="nil"/>
                <w:left w:val="nil"/>
                <w:bottom w:val="nil"/>
                <w:right w:val="nil"/>
                <w:between w:val="nil"/>
              </w:pBdr>
              <w:spacing w:before="0" w:after="0" w:line="276" w:lineRule="auto"/>
              <w:jc w:val="left"/>
              <w:rPr>
                <w:b/>
                <w:sz w:val="24"/>
                <w:szCs w:val="24"/>
              </w:rPr>
            </w:pPr>
          </w:p>
        </w:tc>
      </w:tr>
      <w:tr w:rsidR="003A65F3">
        <w:trPr>
          <w:cantSplit/>
          <w:trHeight w:val="832"/>
          <w:tblHeader/>
          <w:jc w:val="right"/>
        </w:trPr>
        <w:tc>
          <w:tcPr>
            <w:tcW w:w="9779" w:type="dxa"/>
            <w:gridSpan w:val="4"/>
            <w:tcBorders>
              <w:top w:val="single" w:sz="4" w:space="0" w:color="000000"/>
              <w:left w:val="nil"/>
              <w:bottom w:val="single" w:sz="4" w:space="0" w:color="000000"/>
              <w:right w:val="nil"/>
            </w:tcBorders>
            <w:vAlign w:val="center"/>
          </w:tcPr>
          <w:p w:rsidR="003A65F3" w:rsidRDefault="00CD6A49">
            <w:pPr>
              <w:jc w:val="center"/>
              <w:rPr>
                <w:sz w:val="18"/>
                <w:szCs w:val="18"/>
              </w:rPr>
            </w:pPr>
            <w:r>
              <w:rPr>
                <w:sz w:val="18"/>
                <w:szCs w:val="18"/>
              </w:rPr>
              <w:t>La “data certa” del presente documento è attestata dalla sottoscrizione del documento medesimo da parte del responsabile del</w:t>
            </w:r>
          </w:p>
          <w:p w:rsidR="003A65F3" w:rsidRDefault="00CD6A49">
            <w:pPr>
              <w:jc w:val="center"/>
              <w:rPr>
                <w:sz w:val="18"/>
                <w:szCs w:val="18"/>
              </w:rPr>
            </w:pPr>
            <w:r>
              <w:rPr>
                <w:sz w:val="18"/>
                <w:szCs w:val="18"/>
              </w:rPr>
              <w:t>servizio di prevenzione e protezione, del rappresentante dei lavoratori per la sicurezza o del rappresentante dei lavoratori per la sicurezza territoriale e del medico competente, ove nominato.</w:t>
            </w:r>
          </w:p>
        </w:tc>
      </w:tr>
    </w:tbl>
    <w:p w:rsidR="003A65F3" w:rsidRDefault="003A65F3"/>
    <w:p w:rsidR="003A65F3" w:rsidRDefault="003A65F3"/>
    <w:p w:rsidR="003A65F3" w:rsidRDefault="003A65F3"/>
    <w:p w:rsidR="003A65F3" w:rsidRDefault="003A65F3"/>
    <w:tbl>
      <w:tblPr>
        <w:tblStyle w:val="a0"/>
        <w:tblW w:w="9779" w:type="dxa"/>
        <w:jc w:val="center"/>
        <w:tblInd w:w="0" w:type="dxa"/>
        <w:tblLayout w:type="fixed"/>
        <w:tblLook w:val="0000"/>
      </w:tblPr>
      <w:tblGrid>
        <w:gridCol w:w="7117"/>
        <w:gridCol w:w="2662"/>
      </w:tblGrid>
      <w:tr w:rsidR="003A65F3">
        <w:trPr>
          <w:cantSplit/>
          <w:trHeight w:val="385"/>
          <w:tblHeader/>
          <w:jc w:val="center"/>
        </w:trPr>
        <w:tc>
          <w:tcPr>
            <w:tcW w:w="7117" w:type="dxa"/>
            <w:vAlign w:val="bottom"/>
          </w:tcPr>
          <w:p w:rsidR="003A65F3" w:rsidRDefault="00CD6A4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jc w:val="left"/>
            </w:pPr>
            <w:r>
              <w:t>Il documento è stato elaborato in collaborazione con:</w:t>
            </w:r>
          </w:p>
          <w:p w:rsidR="003A65F3" w:rsidRDefault="00CD6A4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jc w:val="left"/>
              <w:rPr>
                <w:b/>
              </w:rPr>
            </w:pPr>
            <w:r>
              <w:rPr>
                <w:b/>
              </w:rPr>
              <w:t>Alfa</w:t>
            </w:r>
            <w:r w:rsidR="00455604">
              <w:rPr>
                <w:b/>
              </w:rPr>
              <w:t xml:space="preserve"> </w:t>
            </w:r>
            <w:proofErr w:type="spellStart"/>
            <w:r w:rsidR="00455604">
              <w:rPr>
                <w:b/>
              </w:rPr>
              <w:t>solutions</w:t>
            </w:r>
            <w:proofErr w:type="spellEnd"/>
            <w:r w:rsidR="00455604">
              <w:rPr>
                <w:b/>
              </w:rPr>
              <w:t xml:space="preserve">  SpA</w:t>
            </w:r>
            <w:r>
              <w:rPr>
                <w:b/>
              </w:rPr>
              <w:t xml:space="preserve"> </w:t>
            </w:r>
          </w:p>
          <w:p w:rsidR="003A65F3" w:rsidRDefault="00CD6A4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jc w:val="left"/>
              <w:rPr>
                <w:rFonts w:ascii="Calibri" w:eastAsia="Calibri" w:hAnsi="Calibri"/>
              </w:rPr>
            </w:pPr>
            <w:r>
              <w:t xml:space="preserve">Via </w:t>
            </w:r>
            <w:proofErr w:type="spellStart"/>
            <w:r>
              <w:t>Ramazzini</w:t>
            </w:r>
            <w:proofErr w:type="spellEnd"/>
            <w:r>
              <w:t xml:space="preserve">, 39/D </w:t>
            </w:r>
            <w:r w:rsidR="00455604">
              <w:t xml:space="preserve">  42124 </w:t>
            </w:r>
            <w:r>
              <w:t>Reggio Emilia (RE)</w:t>
            </w:r>
          </w:p>
        </w:tc>
        <w:tc>
          <w:tcPr>
            <w:tcW w:w="2662" w:type="dxa"/>
            <w:vAlign w:val="center"/>
          </w:tcPr>
          <w:p w:rsidR="003A65F3" w:rsidRDefault="00455604" w:rsidP="0045560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u w:val="single"/>
              </w:rPr>
            </w:pPr>
            <w:r w:rsidRPr="00455604">
              <w:rPr>
                <w:rFonts w:ascii="Calibri" w:eastAsia="Calibri" w:hAnsi="Calibri"/>
                <w:noProof/>
                <w:u w:val="single"/>
              </w:rPr>
              <w:drawing>
                <wp:inline distT="0" distB="0" distL="0" distR="0">
                  <wp:extent cx="1589305" cy="586740"/>
                  <wp:effectExtent l="19050" t="0" r="0" b="0"/>
                  <wp:docPr id="2" name="Immagine 1" descr="al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_logo"/>
                          <pic:cNvPicPr>
                            <a:picLocks noChangeAspect="1" noChangeArrowheads="1"/>
                          </pic:cNvPicPr>
                        </pic:nvPicPr>
                        <pic:blipFill>
                          <a:blip r:embed="rId10"/>
                          <a:srcRect/>
                          <a:stretch>
                            <a:fillRect/>
                          </a:stretch>
                        </pic:blipFill>
                        <pic:spPr bwMode="auto">
                          <a:xfrm>
                            <a:off x="0" y="0"/>
                            <a:ext cx="1588354" cy="586389"/>
                          </a:xfrm>
                          <a:prstGeom prst="rect">
                            <a:avLst/>
                          </a:prstGeom>
                          <a:noFill/>
                          <a:ln w="9525">
                            <a:noFill/>
                            <a:miter lim="800000"/>
                            <a:headEnd/>
                            <a:tailEnd/>
                          </a:ln>
                        </pic:spPr>
                      </pic:pic>
                    </a:graphicData>
                  </a:graphic>
                </wp:inline>
              </w:drawing>
            </w:r>
          </w:p>
        </w:tc>
      </w:tr>
    </w:tbl>
    <w:p w:rsidR="003A65F3" w:rsidRDefault="003A65F3">
      <w:pPr>
        <w:sectPr w:rsidR="003A65F3">
          <w:headerReference w:type="even" r:id="rId11"/>
          <w:headerReference w:type="default" r:id="rId12"/>
          <w:footerReference w:type="even" r:id="rId13"/>
          <w:pgSz w:w="11907" w:h="16840"/>
          <w:pgMar w:top="1134" w:right="1134" w:bottom="1134" w:left="1134" w:header="720" w:footer="583" w:gutter="0"/>
          <w:pgNumType w:start="1"/>
          <w:cols w:space="720"/>
          <w:titlePg/>
        </w:sectPr>
      </w:pPr>
    </w:p>
    <w:p w:rsidR="00D9342E" w:rsidRDefault="00D9342E" w:rsidP="00D9342E">
      <w:pPr>
        <w:rPr>
          <w:rFonts w:ascii="Calibri" w:eastAsia="Calibri" w:hAnsi="Calibri"/>
          <w:b/>
          <w:i/>
          <w:sz w:val="36"/>
          <w:szCs w:val="36"/>
        </w:rPr>
      </w:pPr>
      <w:r>
        <w:rPr>
          <w:rFonts w:ascii="Calibri" w:eastAsia="Calibri" w:hAnsi="Calibri"/>
          <w:b/>
          <w:i/>
          <w:sz w:val="36"/>
          <w:szCs w:val="36"/>
        </w:rPr>
        <w:lastRenderedPageBreak/>
        <w:t>SOMMARIO</w:t>
      </w:r>
    </w:p>
    <w:sdt>
      <w:sdtPr>
        <w:id w:val="1147168063"/>
        <w:docPartObj>
          <w:docPartGallery w:val="Table of Contents"/>
          <w:docPartUnique/>
        </w:docPartObj>
      </w:sdtPr>
      <w:sdtContent>
        <w:p w:rsidR="00D9342E" w:rsidRDefault="00D9342E" w:rsidP="00D9342E">
          <w:pPr>
            <w:tabs>
              <w:tab w:val="left" w:pos="1134"/>
              <w:tab w:val="right" w:pos="9639"/>
            </w:tabs>
            <w:ind w:left="1134" w:hanging="1134"/>
            <w:jc w:val="left"/>
            <w:rPr>
              <w:rFonts w:ascii="Calibri" w:eastAsia="Calibri" w:hAnsi="Calibri"/>
              <w:smallCaps/>
              <w:color w:val="000000"/>
            </w:rPr>
          </w:pPr>
          <w:r>
            <w:fldChar w:fldCharType="begin"/>
          </w:r>
          <w:r>
            <w:instrText xml:space="preserve"> TOC \h \u \z </w:instrText>
          </w:r>
          <w:r>
            <w:fldChar w:fldCharType="separate"/>
          </w:r>
          <w:hyperlink r:id="rId14" w:anchor="_heading=h.gjdgxs" w:history="1">
            <w:r>
              <w:rPr>
                <w:rStyle w:val="Collegamentoipertestuale"/>
                <w:rFonts w:ascii="Calibri" w:eastAsia="Calibri" w:hAnsi="Calibri"/>
                <w:smallCaps/>
                <w:color w:val="000000"/>
              </w:rPr>
              <w:t>1.</w:t>
            </w:r>
            <w:r>
              <w:rPr>
                <w:rStyle w:val="Collegamentoipertestuale"/>
                <w:rFonts w:ascii="Calibri" w:eastAsia="Calibri" w:hAnsi="Calibri"/>
                <w:smallCaps/>
                <w:color w:val="000000"/>
              </w:rPr>
              <w:tab/>
              <w:t>ANAGRAFICA</w:t>
            </w:r>
            <w:r>
              <w:rPr>
                <w:rStyle w:val="Collegamentoipertestuale"/>
                <w:rFonts w:ascii="Calibri" w:eastAsia="Calibri" w:hAnsi="Calibri"/>
                <w:smallCaps/>
                <w:color w:val="000000"/>
              </w:rPr>
              <w:tab/>
              <w:t>4</w:t>
            </w:r>
          </w:hyperlink>
        </w:p>
        <w:p w:rsidR="00D9342E" w:rsidRDefault="00D9342E" w:rsidP="00D9342E">
          <w:pPr>
            <w:tabs>
              <w:tab w:val="left" w:pos="1134"/>
              <w:tab w:val="right" w:pos="9639"/>
            </w:tabs>
            <w:ind w:left="1134" w:hanging="1134"/>
            <w:jc w:val="left"/>
            <w:rPr>
              <w:rFonts w:ascii="Calibri" w:eastAsia="Calibri" w:hAnsi="Calibri"/>
              <w:smallCaps/>
              <w:color w:val="000000"/>
            </w:rPr>
          </w:pPr>
          <w:hyperlink r:id="rId15" w:anchor="_heading=h.1fob9te" w:history="1">
            <w:r>
              <w:rPr>
                <w:rStyle w:val="Collegamentoipertestuale"/>
                <w:rFonts w:ascii="Calibri" w:eastAsia="Calibri" w:hAnsi="Calibri"/>
                <w:smallCaps/>
                <w:color w:val="000000"/>
              </w:rPr>
              <w:t>2.</w:t>
            </w:r>
            <w:r>
              <w:rPr>
                <w:rStyle w:val="Collegamentoipertestuale"/>
                <w:rFonts w:ascii="Calibri" w:eastAsia="Calibri" w:hAnsi="Calibri"/>
                <w:smallCaps/>
                <w:color w:val="000000"/>
              </w:rPr>
              <w:tab/>
              <w:t>SCOPO E CAMPO DI APPLICAZIONE</w:t>
            </w:r>
            <w:r>
              <w:rPr>
                <w:rStyle w:val="Collegamentoipertestuale"/>
                <w:rFonts w:ascii="Calibri" w:eastAsia="Calibri" w:hAnsi="Calibri"/>
                <w:smallCaps/>
                <w:color w:val="000000"/>
              </w:rPr>
              <w:tab/>
              <w:t>5</w:t>
            </w:r>
          </w:hyperlink>
        </w:p>
        <w:p w:rsidR="00D9342E" w:rsidRDefault="00D9342E" w:rsidP="00D9342E">
          <w:pPr>
            <w:tabs>
              <w:tab w:val="left" w:pos="1134"/>
              <w:tab w:val="right" w:pos="9639"/>
            </w:tabs>
            <w:ind w:left="1134" w:hanging="1134"/>
            <w:jc w:val="left"/>
            <w:rPr>
              <w:rFonts w:ascii="Calibri" w:eastAsia="Calibri" w:hAnsi="Calibri"/>
              <w:smallCaps/>
              <w:color w:val="000000"/>
            </w:rPr>
          </w:pPr>
          <w:hyperlink r:id="rId16" w:anchor="_heading=h.2et92p0" w:history="1">
            <w:r>
              <w:rPr>
                <w:rStyle w:val="Collegamentoipertestuale"/>
                <w:rFonts w:ascii="Calibri" w:eastAsia="Calibri" w:hAnsi="Calibri"/>
                <w:smallCaps/>
                <w:color w:val="000000"/>
              </w:rPr>
              <w:t>3.</w:t>
            </w:r>
            <w:r>
              <w:rPr>
                <w:rStyle w:val="Collegamentoipertestuale"/>
                <w:rFonts w:ascii="Calibri" w:eastAsia="Calibri" w:hAnsi="Calibri"/>
                <w:smallCaps/>
                <w:color w:val="000000"/>
              </w:rPr>
              <w:tab/>
              <w:t>CARATTERISTICHE DELL’INSEDIAMENTO</w:t>
            </w:r>
            <w:r>
              <w:rPr>
                <w:rStyle w:val="Collegamentoipertestuale"/>
                <w:rFonts w:ascii="Calibri" w:eastAsia="Calibri" w:hAnsi="Calibri"/>
                <w:smallCaps/>
                <w:color w:val="000000"/>
              </w:rPr>
              <w:tab/>
              <w:t>6</w:t>
            </w:r>
          </w:hyperlink>
        </w:p>
        <w:p w:rsidR="00D9342E" w:rsidRDefault="00D9342E" w:rsidP="00D9342E">
          <w:pPr>
            <w:tabs>
              <w:tab w:val="left" w:pos="1134"/>
              <w:tab w:val="right" w:pos="9639"/>
            </w:tabs>
            <w:ind w:firstLine="284"/>
            <w:jc w:val="left"/>
            <w:rPr>
              <w:rFonts w:ascii="Calibri" w:eastAsia="Calibri" w:hAnsi="Calibri"/>
              <w:smallCaps/>
              <w:color w:val="000000"/>
            </w:rPr>
          </w:pPr>
          <w:hyperlink r:id="rId17" w:anchor="_heading=h.1t3h5sf" w:history="1">
            <w:r>
              <w:rPr>
                <w:rStyle w:val="Collegamentoipertestuale"/>
                <w:rFonts w:ascii="Calibri" w:eastAsia="Calibri" w:hAnsi="Calibri"/>
                <w:smallCaps/>
                <w:color w:val="000000"/>
              </w:rPr>
              <w:t>3.1</w:t>
            </w:r>
            <w:r>
              <w:rPr>
                <w:rStyle w:val="Collegamentoipertestuale"/>
                <w:rFonts w:ascii="Calibri" w:eastAsia="Calibri" w:hAnsi="Calibri"/>
                <w:smallCaps/>
                <w:color w:val="000000"/>
              </w:rPr>
              <w:tab/>
              <w:t>DISTRIBUZIONE E LOCALIZZAZIONE DELLA POPOLAZIONE SCOLASTICA</w:t>
            </w:r>
            <w:r>
              <w:rPr>
                <w:rStyle w:val="Collegamentoipertestuale"/>
                <w:rFonts w:ascii="Calibri" w:eastAsia="Calibri" w:hAnsi="Calibri"/>
                <w:smallCaps/>
                <w:color w:val="000000"/>
              </w:rPr>
              <w:tab/>
              <w:t>9</w:t>
            </w:r>
          </w:hyperlink>
        </w:p>
        <w:p w:rsidR="00D9342E" w:rsidRDefault="00D9342E" w:rsidP="00D9342E">
          <w:pPr>
            <w:tabs>
              <w:tab w:val="left" w:pos="1134"/>
              <w:tab w:val="right" w:pos="9639"/>
            </w:tabs>
            <w:ind w:firstLine="284"/>
            <w:jc w:val="left"/>
            <w:rPr>
              <w:rFonts w:ascii="Calibri" w:eastAsia="Calibri" w:hAnsi="Calibri"/>
              <w:smallCaps/>
              <w:color w:val="000000"/>
            </w:rPr>
          </w:pPr>
          <w:hyperlink r:id="rId18" w:anchor="_heading=h.2s8eyo1" w:history="1">
            <w:r>
              <w:rPr>
                <w:rStyle w:val="Collegamentoipertestuale"/>
                <w:rFonts w:ascii="Calibri" w:eastAsia="Calibri" w:hAnsi="Calibri"/>
                <w:smallCaps/>
                <w:color w:val="000000"/>
              </w:rPr>
              <w:t>3.2</w:t>
            </w:r>
            <w:r>
              <w:rPr>
                <w:rStyle w:val="Collegamentoipertestuale"/>
                <w:rFonts w:ascii="Calibri" w:eastAsia="Calibri" w:hAnsi="Calibri"/>
                <w:smallCaps/>
                <w:color w:val="000000"/>
              </w:rPr>
              <w:tab/>
              <w:t>IDENTIFICAZIONE AREE ALTA VULNERABILITA’</w:t>
            </w:r>
            <w:r>
              <w:rPr>
                <w:rStyle w:val="Collegamentoipertestuale"/>
                <w:rFonts w:ascii="Calibri" w:eastAsia="Calibri" w:hAnsi="Calibri"/>
                <w:smallCaps/>
                <w:color w:val="000000"/>
              </w:rPr>
              <w:tab/>
              <w:t>10</w:t>
            </w:r>
          </w:hyperlink>
        </w:p>
        <w:p w:rsidR="00D9342E" w:rsidRDefault="00D9342E" w:rsidP="00D9342E">
          <w:pPr>
            <w:tabs>
              <w:tab w:val="left" w:pos="1134"/>
              <w:tab w:val="right" w:pos="9639"/>
            </w:tabs>
            <w:ind w:left="1134" w:hanging="1134"/>
            <w:jc w:val="left"/>
            <w:rPr>
              <w:rFonts w:ascii="Calibri" w:eastAsia="Calibri" w:hAnsi="Calibri"/>
              <w:smallCaps/>
              <w:color w:val="000000"/>
            </w:rPr>
          </w:pPr>
          <w:hyperlink r:id="rId19" w:anchor="_heading=h.17dp8vu" w:history="1">
            <w:r>
              <w:rPr>
                <w:rStyle w:val="Collegamentoipertestuale"/>
                <w:rFonts w:ascii="Calibri" w:eastAsia="Calibri" w:hAnsi="Calibri"/>
                <w:smallCaps/>
                <w:color w:val="000000"/>
              </w:rPr>
              <w:t>4.</w:t>
            </w:r>
            <w:r>
              <w:rPr>
                <w:rStyle w:val="Collegamentoipertestuale"/>
                <w:rFonts w:ascii="Calibri" w:eastAsia="Calibri" w:hAnsi="Calibri"/>
                <w:smallCaps/>
                <w:color w:val="000000"/>
              </w:rPr>
              <w:tab/>
              <w:t>CERTIFICATO DI PREVENZIONE INCENDI</w:t>
            </w:r>
            <w:r>
              <w:rPr>
                <w:rStyle w:val="Collegamentoipertestuale"/>
                <w:rFonts w:ascii="Calibri" w:eastAsia="Calibri" w:hAnsi="Calibri"/>
                <w:smallCaps/>
                <w:color w:val="000000"/>
              </w:rPr>
              <w:tab/>
              <w:t>10</w:t>
            </w:r>
          </w:hyperlink>
        </w:p>
        <w:p w:rsidR="00D9342E" w:rsidRDefault="00D9342E" w:rsidP="00D9342E">
          <w:pPr>
            <w:tabs>
              <w:tab w:val="left" w:pos="1134"/>
              <w:tab w:val="right" w:pos="9639"/>
            </w:tabs>
            <w:ind w:left="1134" w:hanging="1134"/>
            <w:jc w:val="left"/>
            <w:rPr>
              <w:rFonts w:ascii="Calibri" w:eastAsia="Calibri" w:hAnsi="Calibri"/>
              <w:smallCaps/>
              <w:color w:val="000000"/>
            </w:rPr>
          </w:pPr>
          <w:hyperlink r:id="rId20" w:anchor="_heading=h.3rdcrjn" w:history="1">
            <w:r>
              <w:rPr>
                <w:rStyle w:val="Collegamentoipertestuale"/>
                <w:rFonts w:ascii="Calibri" w:eastAsia="Calibri" w:hAnsi="Calibri"/>
                <w:smallCaps/>
                <w:color w:val="000000"/>
              </w:rPr>
              <w:t>5.</w:t>
            </w:r>
            <w:r>
              <w:rPr>
                <w:rStyle w:val="Collegamentoipertestuale"/>
                <w:rFonts w:ascii="Calibri" w:eastAsia="Calibri" w:hAnsi="Calibri"/>
                <w:smallCaps/>
                <w:color w:val="000000"/>
              </w:rPr>
              <w:tab/>
              <w:t>ORGANIZZAZIONE DELL’EMERGENZA</w:t>
            </w:r>
            <w:r>
              <w:rPr>
                <w:rStyle w:val="Collegamentoipertestuale"/>
                <w:rFonts w:ascii="Calibri" w:eastAsia="Calibri" w:hAnsi="Calibri"/>
                <w:smallCaps/>
                <w:color w:val="000000"/>
              </w:rPr>
              <w:tab/>
              <w:t>11</w:t>
            </w:r>
          </w:hyperlink>
        </w:p>
        <w:p w:rsidR="00D9342E" w:rsidRDefault="00D9342E" w:rsidP="00D9342E">
          <w:pPr>
            <w:tabs>
              <w:tab w:val="left" w:pos="1134"/>
              <w:tab w:val="right" w:pos="9639"/>
            </w:tabs>
            <w:ind w:firstLine="284"/>
            <w:jc w:val="left"/>
            <w:rPr>
              <w:rFonts w:ascii="Calibri" w:eastAsia="Calibri" w:hAnsi="Calibri"/>
              <w:smallCaps/>
              <w:color w:val="000000"/>
            </w:rPr>
          </w:pPr>
          <w:hyperlink r:id="rId21" w:anchor="_heading=h.26in1rg" w:history="1">
            <w:r>
              <w:rPr>
                <w:rStyle w:val="Collegamentoipertestuale"/>
                <w:rFonts w:ascii="Calibri" w:eastAsia="Calibri" w:hAnsi="Calibri"/>
                <w:smallCaps/>
                <w:color w:val="000000"/>
              </w:rPr>
              <w:t>5.1</w:t>
            </w:r>
            <w:r>
              <w:rPr>
                <w:rStyle w:val="Collegamentoipertestuale"/>
                <w:rFonts w:ascii="Calibri" w:eastAsia="Calibri" w:hAnsi="Calibri"/>
                <w:smallCaps/>
                <w:color w:val="000000"/>
              </w:rPr>
              <w:tab/>
              <w:t>OBIETTIVI</w:t>
            </w:r>
            <w:r>
              <w:rPr>
                <w:rStyle w:val="Collegamentoipertestuale"/>
                <w:rFonts w:ascii="Calibri" w:eastAsia="Calibri" w:hAnsi="Calibri"/>
                <w:smallCaps/>
                <w:color w:val="000000"/>
              </w:rPr>
              <w:tab/>
              <w:t>11</w:t>
            </w:r>
          </w:hyperlink>
        </w:p>
        <w:p w:rsidR="00D9342E" w:rsidRDefault="00D9342E" w:rsidP="00D9342E">
          <w:pPr>
            <w:tabs>
              <w:tab w:val="left" w:pos="1134"/>
              <w:tab w:val="right" w:pos="9639"/>
            </w:tabs>
            <w:ind w:firstLine="284"/>
            <w:jc w:val="left"/>
            <w:rPr>
              <w:rFonts w:ascii="Calibri" w:eastAsia="Calibri" w:hAnsi="Calibri"/>
              <w:smallCaps/>
              <w:color w:val="000000"/>
            </w:rPr>
          </w:pPr>
          <w:hyperlink r:id="rId22" w:anchor="_heading=h.lnxbz9" w:history="1">
            <w:r>
              <w:rPr>
                <w:rStyle w:val="Collegamentoipertestuale"/>
                <w:rFonts w:ascii="Calibri" w:eastAsia="Calibri" w:hAnsi="Calibri"/>
                <w:smallCaps/>
                <w:color w:val="000000"/>
              </w:rPr>
              <w:t>5.2</w:t>
            </w:r>
            <w:r>
              <w:rPr>
                <w:rStyle w:val="Collegamentoipertestuale"/>
                <w:rFonts w:ascii="Calibri" w:eastAsia="Calibri" w:hAnsi="Calibri"/>
                <w:smallCaps/>
                <w:color w:val="000000"/>
              </w:rPr>
              <w:tab/>
              <w:t>FORMAZIONE INFORMAZIONE ADDESTRAMENTO PER L’EMERGENZA</w:t>
            </w:r>
            <w:r>
              <w:rPr>
                <w:rStyle w:val="Collegamentoipertestuale"/>
                <w:rFonts w:ascii="Calibri" w:eastAsia="Calibri" w:hAnsi="Calibri"/>
                <w:smallCaps/>
                <w:color w:val="000000"/>
              </w:rPr>
              <w:tab/>
              <w:t>11</w:t>
            </w:r>
          </w:hyperlink>
        </w:p>
        <w:p w:rsidR="00D9342E" w:rsidRDefault="00D9342E" w:rsidP="00D9342E">
          <w:pPr>
            <w:tabs>
              <w:tab w:val="left" w:pos="1134"/>
              <w:tab w:val="right" w:pos="9639"/>
            </w:tabs>
            <w:ind w:firstLine="284"/>
            <w:jc w:val="left"/>
            <w:rPr>
              <w:rFonts w:ascii="Calibri" w:eastAsia="Calibri" w:hAnsi="Calibri"/>
              <w:smallCaps/>
              <w:color w:val="000000"/>
            </w:rPr>
          </w:pPr>
          <w:hyperlink r:id="rId23" w:anchor="_heading=h.35nkun2" w:history="1">
            <w:r>
              <w:rPr>
                <w:rStyle w:val="Collegamentoipertestuale"/>
                <w:rFonts w:ascii="Calibri" w:eastAsia="Calibri" w:hAnsi="Calibri"/>
                <w:smallCaps/>
                <w:color w:val="000000"/>
              </w:rPr>
              <w:t>5.3</w:t>
            </w:r>
            <w:r>
              <w:rPr>
                <w:rStyle w:val="Collegamentoipertestuale"/>
                <w:rFonts w:ascii="Calibri" w:eastAsia="Calibri" w:hAnsi="Calibri"/>
                <w:smallCaps/>
                <w:color w:val="000000"/>
              </w:rPr>
              <w:tab/>
              <w:t>LOCALIZZAZIONE DEL CENTRO DI COORDINAMENTO</w:t>
            </w:r>
            <w:r>
              <w:rPr>
                <w:rStyle w:val="Collegamentoipertestuale"/>
                <w:rFonts w:ascii="Calibri" w:eastAsia="Calibri" w:hAnsi="Calibri"/>
                <w:smallCaps/>
                <w:color w:val="000000"/>
              </w:rPr>
              <w:tab/>
              <w:t>12</w:t>
            </w:r>
          </w:hyperlink>
        </w:p>
        <w:p w:rsidR="00D9342E" w:rsidRDefault="00D9342E" w:rsidP="00D9342E">
          <w:pPr>
            <w:tabs>
              <w:tab w:val="left" w:pos="1134"/>
              <w:tab w:val="right" w:pos="9639"/>
            </w:tabs>
            <w:ind w:firstLine="284"/>
            <w:jc w:val="left"/>
            <w:rPr>
              <w:rFonts w:ascii="Calibri" w:eastAsia="Calibri" w:hAnsi="Calibri"/>
              <w:smallCaps/>
              <w:color w:val="000000"/>
            </w:rPr>
          </w:pPr>
          <w:hyperlink r:id="rId24" w:anchor="_heading=h.1ksv4uv" w:history="1">
            <w:r>
              <w:rPr>
                <w:rStyle w:val="Collegamentoipertestuale"/>
                <w:rFonts w:ascii="Calibri" w:eastAsia="Calibri" w:hAnsi="Calibri"/>
                <w:smallCaps/>
                <w:color w:val="000000"/>
              </w:rPr>
              <w:t>5.4</w:t>
            </w:r>
            <w:r>
              <w:rPr>
                <w:rStyle w:val="Collegamentoipertestuale"/>
                <w:rFonts w:ascii="Calibri" w:eastAsia="Calibri" w:hAnsi="Calibri"/>
                <w:smallCaps/>
                <w:color w:val="000000"/>
              </w:rPr>
              <w:tab/>
              <w:t>soggetti coinvolti nella gestione delle emergenze</w:t>
            </w:r>
            <w:r>
              <w:rPr>
                <w:rStyle w:val="Collegamentoipertestuale"/>
                <w:rFonts w:ascii="Calibri" w:eastAsia="Calibri" w:hAnsi="Calibri"/>
                <w:smallCaps/>
                <w:color w:val="000000"/>
              </w:rPr>
              <w:tab/>
              <w:t>12</w:t>
            </w:r>
          </w:hyperlink>
        </w:p>
        <w:p w:rsidR="00D9342E" w:rsidRDefault="00D9342E" w:rsidP="00D9342E">
          <w:pPr>
            <w:tabs>
              <w:tab w:val="left" w:pos="1134"/>
              <w:tab w:val="left" w:pos="1680"/>
              <w:tab w:val="right" w:pos="9639"/>
            </w:tabs>
            <w:ind w:firstLine="284"/>
            <w:jc w:val="left"/>
            <w:rPr>
              <w:rFonts w:ascii="Calibri" w:eastAsia="Calibri" w:hAnsi="Calibri"/>
              <w:smallCaps/>
              <w:color w:val="000000"/>
            </w:rPr>
          </w:pPr>
          <w:hyperlink r:id="rId25" w:anchor="_heading=h.44sinio" w:history="1">
            <w:r>
              <w:rPr>
                <w:rStyle w:val="Collegamentoipertestuale"/>
                <w:rFonts w:ascii="Calibri" w:eastAsia="Calibri" w:hAnsi="Calibri"/>
                <w:smallCaps/>
                <w:color w:val="000000"/>
                <w:sz w:val="20"/>
                <w:szCs w:val="20"/>
              </w:rPr>
              <w:t>5.4.1</w:t>
            </w:r>
          </w:hyperlink>
          <w:hyperlink r:id="rId26" w:anchor="_heading=h.44sinio" w:history="1">
            <w:r>
              <w:rPr>
                <w:rStyle w:val="Collegamentoipertestuale"/>
                <w:rFonts w:ascii="Calibri" w:eastAsia="Calibri" w:hAnsi="Calibri"/>
                <w:smallCaps/>
                <w:color w:val="000000"/>
              </w:rPr>
              <w:tab/>
            </w:r>
          </w:hyperlink>
          <w:r>
            <w:fldChar w:fldCharType="begin"/>
          </w:r>
          <w:r>
            <w:instrText xml:space="preserve"> PAGEREF _heading=h.44sinio \h </w:instrText>
          </w:r>
          <w:r>
            <w:fldChar w:fldCharType="separate"/>
          </w:r>
          <w:r>
            <w:rPr>
              <w:noProof/>
            </w:rPr>
            <w:t>12</w:t>
          </w:r>
          <w:r>
            <w:fldChar w:fldCharType="end"/>
          </w:r>
        </w:p>
        <w:p w:rsidR="00D9342E" w:rsidRDefault="00D9342E" w:rsidP="00D9342E">
          <w:pPr>
            <w:tabs>
              <w:tab w:val="left" w:pos="1134"/>
              <w:tab w:val="left" w:pos="1680"/>
              <w:tab w:val="right" w:pos="9639"/>
            </w:tabs>
            <w:ind w:firstLine="284"/>
            <w:jc w:val="left"/>
            <w:rPr>
              <w:rFonts w:ascii="Calibri" w:eastAsia="Calibri" w:hAnsi="Calibri"/>
              <w:smallCaps/>
              <w:color w:val="000000"/>
            </w:rPr>
          </w:pPr>
          <w:hyperlink r:id="rId27" w:anchor="_heading=h.2jxsxqh" w:history="1">
            <w:r>
              <w:rPr>
                <w:rStyle w:val="Collegamentoipertestuale"/>
                <w:rFonts w:ascii="Calibri" w:eastAsia="Calibri" w:hAnsi="Calibri"/>
                <w:smallCaps/>
                <w:color w:val="000000"/>
                <w:sz w:val="20"/>
                <w:szCs w:val="20"/>
              </w:rPr>
              <w:t>5.4.2</w:t>
            </w:r>
          </w:hyperlink>
          <w:hyperlink r:id="rId28" w:anchor="_heading=h.2jxsxqh" w:history="1">
            <w:r>
              <w:rPr>
                <w:rStyle w:val="Collegamentoipertestuale"/>
                <w:rFonts w:ascii="Calibri" w:eastAsia="Calibri" w:hAnsi="Calibri"/>
                <w:smallCaps/>
                <w:color w:val="000000"/>
              </w:rPr>
              <w:tab/>
            </w:r>
          </w:hyperlink>
          <w:r>
            <w:fldChar w:fldCharType="begin"/>
          </w:r>
          <w:r>
            <w:instrText xml:space="preserve"> PAGEREF _heading=h.2jxsxqh \h </w:instrText>
          </w:r>
          <w:r>
            <w:fldChar w:fldCharType="separate"/>
          </w:r>
          <w:r>
            <w:rPr>
              <w:noProof/>
            </w:rPr>
            <w:t>12</w:t>
          </w:r>
          <w:r>
            <w:fldChar w:fldCharType="end"/>
          </w:r>
        </w:p>
        <w:p w:rsidR="00D9342E" w:rsidRDefault="00D9342E" w:rsidP="00D9342E">
          <w:pPr>
            <w:tabs>
              <w:tab w:val="left" w:pos="1134"/>
              <w:tab w:val="left" w:pos="1680"/>
              <w:tab w:val="right" w:pos="9639"/>
            </w:tabs>
            <w:ind w:firstLine="284"/>
            <w:jc w:val="left"/>
            <w:rPr>
              <w:rFonts w:ascii="Calibri" w:eastAsia="Calibri" w:hAnsi="Calibri"/>
              <w:smallCaps/>
              <w:color w:val="000000"/>
            </w:rPr>
          </w:pPr>
          <w:hyperlink r:id="rId29" w:anchor="_heading=h.z337ya" w:history="1">
            <w:r>
              <w:rPr>
                <w:rStyle w:val="Collegamentoipertestuale"/>
                <w:rFonts w:ascii="Calibri" w:eastAsia="Calibri" w:hAnsi="Calibri"/>
                <w:smallCaps/>
                <w:color w:val="000000"/>
                <w:sz w:val="20"/>
                <w:szCs w:val="20"/>
              </w:rPr>
              <w:t>5.4.3</w:t>
            </w:r>
          </w:hyperlink>
          <w:hyperlink r:id="rId30" w:anchor="_heading=h.z337ya" w:history="1">
            <w:r>
              <w:rPr>
                <w:rStyle w:val="Collegamentoipertestuale"/>
                <w:rFonts w:ascii="Calibri" w:eastAsia="Calibri" w:hAnsi="Calibri"/>
                <w:smallCaps/>
                <w:color w:val="000000"/>
              </w:rPr>
              <w:tab/>
            </w:r>
          </w:hyperlink>
          <w:r>
            <w:fldChar w:fldCharType="begin"/>
          </w:r>
          <w:r>
            <w:instrText xml:space="preserve"> PAGEREF _heading=h.z337ya \h </w:instrText>
          </w:r>
          <w:r>
            <w:fldChar w:fldCharType="separate"/>
          </w:r>
          <w:r>
            <w:rPr>
              <w:noProof/>
            </w:rPr>
            <w:t>13</w:t>
          </w:r>
          <w:r>
            <w:fldChar w:fldCharType="end"/>
          </w:r>
        </w:p>
        <w:p w:rsidR="00D9342E" w:rsidRDefault="00D9342E" w:rsidP="00D9342E">
          <w:pPr>
            <w:tabs>
              <w:tab w:val="left" w:pos="1134"/>
              <w:tab w:val="left" w:pos="1680"/>
              <w:tab w:val="right" w:pos="9639"/>
            </w:tabs>
            <w:ind w:firstLine="284"/>
            <w:jc w:val="left"/>
            <w:rPr>
              <w:rFonts w:ascii="Calibri" w:eastAsia="Calibri" w:hAnsi="Calibri"/>
              <w:smallCaps/>
              <w:color w:val="000000"/>
            </w:rPr>
          </w:pPr>
          <w:hyperlink r:id="rId31" w:anchor="_heading=h.3j2qqm3" w:history="1">
            <w:r>
              <w:rPr>
                <w:rStyle w:val="Collegamentoipertestuale"/>
                <w:rFonts w:ascii="Calibri" w:eastAsia="Calibri" w:hAnsi="Calibri"/>
                <w:smallCaps/>
                <w:color w:val="000000"/>
                <w:sz w:val="20"/>
                <w:szCs w:val="20"/>
              </w:rPr>
              <w:t>5.4.4</w:t>
            </w:r>
          </w:hyperlink>
          <w:hyperlink r:id="rId32" w:anchor="_heading=h.3j2qqm3" w:history="1">
            <w:r>
              <w:rPr>
                <w:rStyle w:val="Collegamentoipertestuale"/>
                <w:rFonts w:ascii="Calibri" w:eastAsia="Calibri" w:hAnsi="Calibri"/>
                <w:smallCaps/>
                <w:color w:val="000000"/>
              </w:rPr>
              <w:tab/>
            </w:r>
          </w:hyperlink>
          <w:r>
            <w:fldChar w:fldCharType="begin"/>
          </w:r>
          <w:r>
            <w:instrText xml:space="preserve"> PAGEREF _heading=h.3j2qqm3 \h </w:instrText>
          </w:r>
          <w:r>
            <w:fldChar w:fldCharType="separate"/>
          </w:r>
          <w:r>
            <w:rPr>
              <w:noProof/>
            </w:rPr>
            <w:t>13</w:t>
          </w:r>
          <w:r>
            <w:fldChar w:fldCharType="end"/>
          </w:r>
        </w:p>
        <w:p w:rsidR="00D9342E" w:rsidRDefault="00D9342E" w:rsidP="00D9342E">
          <w:pPr>
            <w:tabs>
              <w:tab w:val="left" w:pos="1134"/>
              <w:tab w:val="left" w:pos="1680"/>
              <w:tab w:val="right" w:pos="9639"/>
            </w:tabs>
            <w:ind w:firstLine="284"/>
            <w:jc w:val="left"/>
            <w:rPr>
              <w:rFonts w:ascii="Calibri" w:eastAsia="Calibri" w:hAnsi="Calibri"/>
              <w:smallCaps/>
              <w:color w:val="000000"/>
            </w:rPr>
          </w:pPr>
          <w:hyperlink r:id="rId33" w:anchor="_heading=h.1y810tw" w:history="1">
            <w:r>
              <w:rPr>
                <w:rStyle w:val="Collegamentoipertestuale"/>
                <w:rFonts w:ascii="Calibri" w:eastAsia="Calibri" w:hAnsi="Calibri"/>
                <w:smallCaps/>
                <w:color w:val="000000"/>
                <w:sz w:val="20"/>
                <w:szCs w:val="20"/>
              </w:rPr>
              <w:t>5.4.5</w:t>
            </w:r>
          </w:hyperlink>
          <w:hyperlink r:id="rId34" w:anchor="_heading=h.1y810tw" w:history="1">
            <w:r>
              <w:rPr>
                <w:rStyle w:val="Collegamentoipertestuale"/>
                <w:rFonts w:ascii="Calibri" w:eastAsia="Calibri" w:hAnsi="Calibri"/>
                <w:smallCaps/>
                <w:color w:val="000000"/>
              </w:rPr>
              <w:tab/>
            </w:r>
          </w:hyperlink>
          <w:r>
            <w:fldChar w:fldCharType="begin"/>
          </w:r>
          <w:r>
            <w:instrText xml:space="preserve"> PAGEREF _heading=h.1y810tw \h </w:instrText>
          </w:r>
          <w:r>
            <w:fldChar w:fldCharType="separate"/>
          </w:r>
          <w:r>
            <w:rPr>
              <w:noProof/>
            </w:rPr>
            <w:t>13</w:t>
          </w:r>
          <w:r>
            <w:fldChar w:fldCharType="end"/>
          </w:r>
        </w:p>
        <w:p w:rsidR="00D9342E" w:rsidRDefault="00D9342E" w:rsidP="00D9342E">
          <w:pPr>
            <w:tabs>
              <w:tab w:val="left" w:pos="1134"/>
              <w:tab w:val="left" w:pos="1680"/>
              <w:tab w:val="right" w:pos="9639"/>
            </w:tabs>
            <w:ind w:firstLine="284"/>
            <w:jc w:val="left"/>
            <w:rPr>
              <w:rFonts w:ascii="Calibri" w:eastAsia="Calibri" w:hAnsi="Calibri"/>
              <w:smallCaps/>
              <w:color w:val="000000"/>
            </w:rPr>
          </w:pPr>
          <w:hyperlink r:id="rId35" w:anchor="_heading=h.4i7ojhp" w:history="1">
            <w:r>
              <w:rPr>
                <w:rStyle w:val="Collegamentoipertestuale"/>
                <w:rFonts w:ascii="Calibri" w:eastAsia="Calibri" w:hAnsi="Calibri"/>
                <w:smallCaps/>
                <w:color w:val="000000"/>
                <w:sz w:val="20"/>
                <w:szCs w:val="20"/>
              </w:rPr>
              <w:t>5.4.6</w:t>
            </w:r>
          </w:hyperlink>
          <w:hyperlink r:id="rId36" w:anchor="_heading=h.4i7ojhp" w:history="1">
            <w:r>
              <w:rPr>
                <w:rStyle w:val="Collegamentoipertestuale"/>
                <w:rFonts w:ascii="Calibri" w:eastAsia="Calibri" w:hAnsi="Calibri"/>
                <w:smallCaps/>
                <w:color w:val="000000"/>
              </w:rPr>
              <w:tab/>
            </w:r>
          </w:hyperlink>
          <w:r>
            <w:fldChar w:fldCharType="begin"/>
          </w:r>
          <w:r>
            <w:instrText xml:space="preserve"> PAGEREF _heading=h.4i7ojhp \h </w:instrText>
          </w:r>
          <w:r>
            <w:fldChar w:fldCharType="separate"/>
          </w:r>
          <w:r>
            <w:rPr>
              <w:noProof/>
            </w:rPr>
            <w:t>14</w:t>
          </w:r>
          <w:r>
            <w:fldChar w:fldCharType="end"/>
          </w:r>
        </w:p>
        <w:p w:rsidR="00D9342E" w:rsidRDefault="00D9342E" w:rsidP="00D9342E">
          <w:pPr>
            <w:tabs>
              <w:tab w:val="left" w:pos="1134"/>
              <w:tab w:val="left" w:pos="1680"/>
              <w:tab w:val="right" w:pos="9639"/>
            </w:tabs>
            <w:ind w:firstLine="284"/>
            <w:jc w:val="left"/>
            <w:rPr>
              <w:rFonts w:ascii="Calibri" w:eastAsia="Calibri" w:hAnsi="Calibri"/>
              <w:smallCaps/>
              <w:color w:val="000000"/>
            </w:rPr>
          </w:pPr>
          <w:hyperlink r:id="rId37" w:anchor="_heading=h.2xcytpi" w:history="1">
            <w:r>
              <w:rPr>
                <w:rStyle w:val="Collegamentoipertestuale"/>
                <w:rFonts w:ascii="Calibri" w:eastAsia="Calibri" w:hAnsi="Calibri"/>
                <w:smallCaps/>
                <w:color w:val="000000"/>
                <w:sz w:val="20"/>
                <w:szCs w:val="20"/>
              </w:rPr>
              <w:t>5.4.7</w:t>
            </w:r>
          </w:hyperlink>
          <w:hyperlink r:id="rId38" w:anchor="_heading=h.2xcytpi" w:history="1">
            <w:r>
              <w:rPr>
                <w:rStyle w:val="Collegamentoipertestuale"/>
                <w:rFonts w:ascii="Calibri" w:eastAsia="Calibri" w:hAnsi="Calibri"/>
                <w:smallCaps/>
                <w:color w:val="000000"/>
              </w:rPr>
              <w:tab/>
            </w:r>
          </w:hyperlink>
          <w:r>
            <w:fldChar w:fldCharType="begin"/>
          </w:r>
          <w:r>
            <w:instrText xml:space="preserve"> PAGEREF _heading=h.2xcytpi \h </w:instrText>
          </w:r>
          <w:r>
            <w:fldChar w:fldCharType="separate"/>
          </w:r>
          <w:r>
            <w:rPr>
              <w:noProof/>
            </w:rPr>
            <w:t>14</w:t>
          </w:r>
          <w:r>
            <w:fldChar w:fldCharType="end"/>
          </w:r>
        </w:p>
        <w:p w:rsidR="00D9342E" w:rsidRDefault="00D9342E" w:rsidP="00D9342E">
          <w:pPr>
            <w:tabs>
              <w:tab w:val="left" w:pos="1134"/>
              <w:tab w:val="left" w:pos="1680"/>
              <w:tab w:val="right" w:pos="9639"/>
            </w:tabs>
            <w:ind w:firstLine="284"/>
            <w:jc w:val="left"/>
            <w:rPr>
              <w:rFonts w:ascii="Calibri" w:eastAsia="Calibri" w:hAnsi="Calibri"/>
              <w:smallCaps/>
              <w:color w:val="000000"/>
            </w:rPr>
          </w:pPr>
          <w:hyperlink r:id="rId39" w:anchor="_heading=h.1ci93xb" w:history="1">
            <w:r>
              <w:rPr>
                <w:rStyle w:val="Collegamentoipertestuale"/>
                <w:rFonts w:ascii="Calibri" w:eastAsia="Calibri" w:hAnsi="Calibri"/>
                <w:smallCaps/>
                <w:color w:val="000000"/>
                <w:sz w:val="20"/>
                <w:szCs w:val="20"/>
              </w:rPr>
              <w:t>5.4.8</w:t>
            </w:r>
          </w:hyperlink>
          <w:hyperlink r:id="rId40" w:anchor="_heading=h.1ci93xb" w:history="1">
            <w:r>
              <w:rPr>
                <w:rStyle w:val="Collegamentoipertestuale"/>
                <w:rFonts w:ascii="Calibri" w:eastAsia="Calibri" w:hAnsi="Calibri"/>
                <w:smallCaps/>
                <w:color w:val="000000"/>
              </w:rPr>
              <w:tab/>
            </w:r>
          </w:hyperlink>
          <w:r>
            <w:fldChar w:fldCharType="begin"/>
          </w:r>
          <w:r>
            <w:instrText xml:space="preserve"> PAGEREF _heading=h.1ci93xb \h </w:instrText>
          </w:r>
          <w:r>
            <w:fldChar w:fldCharType="separate"/>
          </w:r>
          <w:r>
            <w:rPr>
              <w:noProof/>
            </w:rPr>
            <w:t>15</w:t>
          </w:r>
          <w:r>
            <w:fldChar w:fldCharType="end"/>
          </w:r>
        </w:p>
        <w:p w:rsidR="00D9342E" w:rsidRDefault="00D9342E" w:rsidP="00D9342E">
          <w:pPr>
            <w:tabs>
              <w:tab w:val="left" w:pos="1134"/>
              <w:tab w:val="left" w:pos="1680"/>
              <w:tab w:val="right" w:pos="9639"/>
            </w:tabs>
            <w:ind w:firstLine="284"/>
            <w:jc w:val="left"/>
            <w:rPr>
              <w:rFonts w:ascii="Calibri" w:eastAsia="Calibri" w:hAnsi="Calibri"/>
              <w:smallCaps/>
              <w:color w:val="000000"/>
            </w:rPr>
          </w:pPr>
          <w:hyperlink r:id="rId41" w:anchor="_heading=h.2bn6wsx" w:history="1">
            <w:r>
              <w:rPr>
                <w:rStyle w:val="Collegamentoipertestuale"/>
                <w:rFonts w:ascii="Calibri" w:eastAsia="Calibri" w:hAnsi="Calibri"/>
                <w:smallCaps/>
                <w:color w:val="000000"/>
                <w:sz w:val="20"/>
                <w:szCs w:val="20"/>
              </w:rPr>
              <w:t>5.4.9</w:t>
            </w:r>
          </w:hyperlink>
          <w:hyperlink r:id="rId42" w:anchor="_heading=h.2bn6wsx" w:history="1">
            <w:r>
              <w:rPr>
                <w:rStyle w:val="Collegamentoipertestuale"/>
                <w:rFonts w:ascii="Calibri" w:eastAsia="Calibri" w:hAnsi="Calibri"/>
                <w:smallCaps/>
                <w:color w:val="000000"/>
              </w:rPr>
              <w:tab/>
            </w:r>
          </w:hyperlink>
          <w:r>
            <w:fldChar w:fldCharType="begin"/>
          </w:r>
          <w:r>
            <w:instrText xml:space="preserve"> PAGEREF _heading=h.2bn6wsx \h </w:instrText>
          </w:r>
          <w:r>
            <w:fldChar w:fldCharType="separate"/>
          </w:r>
          <w:r>
            <w:rPr>
              <w:noProof/>
            </w:rPr>
            <w:t>16</w:t>
          </w:r>
          <w:r>
            <w:fldChar w:fldCharType="end"/>
          </w:r>
        </w:p>
        <w:p w:rsidR="00D9342E" w:rsidRDefault="00D9342E" w:rsidP="00D9342E">
          <w:pPr>
            <w:tabs>
              <w:tab w:val="left" w:pos="1134"/>
              <w:tab w:val="left" w:pos="1680"/>
              <w:tab w:val="right" w:pos="9639"/>
            </w:tabs>
            <w:ind w:firstLine="284"/>
            <w:jc w:val="left"/>
            <w:rPr>
              <w:rFonts w:ascii="Calibri" w:eastAsia="Calibri" w:hAnsi="Calibri"/>
              <w:smallCaps/>
              <w:color w:val="000000"/>
            </w:rPr>
          </w:pPr>
          <w:hyperlink r:id="rId43" w:anchor="_heading=h.qsh70q" w:history="1">
            <w:r>
              <w:rPr>
                <w:rStyle w:val="Collegamentoipertestuale"/>
                <w:rFonts w:ascii="Calibri" w:eastAsia="Calibri" w:hAnsi="Calibri"/>
                <w:smallCaps/>
                <w:color w:val="000000"/>
                <w:sz w:val="20"/>
                <w:szCs w:val="20"/>
              </w:rPr>
              <w:t>5.4.10</w:t>
            </w:r>
          </w:hyperlink>
          <w:hyperlink r:id="rId44" w:anchor="_heading=h.qsh70q" w:history="1">
            <w:r>
              <w:rPr>
                <w:rStyle w:val="Collegamentoipertestuale"/>
                <w:rFonts w:ascii="Calibri" w:eastAsia="Calibri" w:hAnsi="Calibri"/>
                <w:smallCaps/>
                <w:color w:val="000000"/>
              </w:rPr>
              <w:tab/>
            </w:r>
          </w:hyperlink>
          <w:r>
            <w:fldChar w:fldCharType="begin"/>
          </w:r>
          <w:r>
            <w:instrText xml:space="preserve"> PAGEREF _heading=h.qsh70q \h </w:instrText>
          </w:r>
          <w:r>
            <w:fldChar w:fldCharType="separate"/>
          </w:r>
          <w:r>
            <w:rPr>
              <w:noProof/>
            </w:rPr>
            <w:t>17</w:t>
          </w:r>
          <w:r>
            <w:fldChar w:fldCharType="end"/>
          </w:r>
        </w:p>
        <w:p w:rsidR="00D9342E" w:rsidRDefault="00D9342E" w:rsidP="00D9342E">
          <w:pPr>
            <w:tabs>
              <w:tab w:val="left" w:pos="1134"/>
              <w:tab w:val="left" w:pos="1680"/>
              <w:tab w:val="right" w:pos="9639"/>
            </w:tabs>
            <w:ind w:firstLine="284"/>
            <w:jc w:val="left"/>
            <w:rPr>
              <w:rFonts w:ascii="Calibri" w:eastAsia="Calibri" w:hAnsi="Calibri"/>
              <w:smallCaps/>
              <w:color w:val="000000"/>
            </w:rPr>
          </w:pPr>
          <w:hyperlink r:id="rId45" w:anchor="_heading=h.3as4poj" w:history="1">
            <w:r>
              <w:rPr>
                <w:rStyle w:val="Collegamentoipertestuale"/>
                <w:rFonts w:ascii="Calibri" w:eastAsia="Calibri" w:hAnsi="Calibri"/>
                <w:smallCaps/>
                <w:color w:val="000000"/>
                <w:sz w:val="20"/>
                <w:szCs w:val="20"/>
              </w:rPr>
              <w:t>5.4.11</w:t>
            </w:r>
          </w:hyperlink>
          <w:hyperlink r:id="rId46" w:anchor="_heading=h.3as4poj" w:history="1">
            <w:r>
              <w:rPr>
                <w:rStyle w:val="Collegamentoipertestuale"/>
                <w:rFonts w:ascii="Calibri" w:eastAsia="Calibri" w:hAnsi="Calibri"/>
                <w:smallCaps/>
                <w:color w:val="000000"/>
              </w:rPr>
              <w:tab/>
            </w:r>
          </w:hyperlink>
          <w:r>
            <w:fldChar w:fldCharType="begin"/>
          </w:r>
          <w:r>
            <w:instrText xml:space="preserve"> PAGEREF _heading=h.3as4poj \h </w:instrText>
          </w:r>
          <w:r>
            <w:fldChar w:fldCharType="separate"/>
          </w:r>
          <w:r>
            <w:rPr>
              <w:noProof/>
            </w:rPr>
            <w:t>17</w:t>
          </w:r>
          <w:r>
            <w:fldChar w:fldCharType="end"/>
          </w:r>
        </w:p>
        <w:p w:rsidR="00D9342E" w:rsidRDefault="00D9342E" w:rsidP="00D9342E">
          <w:pPr>
            <w:tabs>
              <w:tab w:val="left" w:pos="1134"/>
              <w:tab w:val="right" w:pos="9639"/>
            </w:tabs>
            <w:ind w:left="1134" w:hanging="1134"/>
            <w:jc w:val="left"/>
            <w:rPr>
              <w:rFonts w:ascii="Calibri" w:eastAsia="Calibri" w:hAnsi="Calibri"/>
              <w:smallCaps/>
              <w:color w:val="000000"/>
            </w:rPr>
          </w:pPr>
          <w:hyperlink r:id="rId47" w:anchor="_heading=h.1pxezwc" w:history="1">
            <w:r>
              <w:rPr>
                <w:rStyle w:val="Collegamentoipertestuale"/>
                <w:rFonts w:ascii="Calibri" w:eastAsia="Calibri" w:hAnsi="Calibri"/>
                <w:smallCaps/>
                <w:color w:val="000000"/>
              </w:rPr>
              <w:t>6.</w:t>
            </w:r>
            <w:r>
              <w:rPr>
                <w:rStyle w:val="Collegamentoipertestuale"/>
                <w:rFonts w:ascii="Calibri" w:eastAsia="Calibri" w:hAnsi="Calibri"/>
                <w:smallCaps/>
                <w:color w:val="000000"/>
              </w:rPr>
              <w:tab/>
              <w:t>segnaletica</w:t>
            </w:r>
            <w:r>
              <w:rPr>
                <w:rStyle w:val="Collegamentoipertestuale"/>
                <w:rFonts w:ascii="Calibri" w:eastAsia="Calibri" w:hAnsi="Calibri"/>
                <w:smallCaps/>
                <w:color w:val="000000"/>
              </w:rPr>
              <w:tab/>
              <w:t>18</w:t>
            </w:r>
          </w:hyperlink>
        </w:p>
        <w:p w:rsidR="00D9342E" w:rsidRDefault="00D9342E" w:rsidP="00D9342E">
          <w:pPr>
            <w:tabs>
              <w:tab w:val="left" w:pos="1134"/>
              <w:tab w:val="right" w:pos="9639"/>
            </w:tabs>
            <w:ind w:left="1134" w:hanging="1134"/>
            <w:jc w:val="left"/>
            <w:rPr>
              <w:rFonts w:ascii="Calibri" w:eastAsia="Calibri" w:hAnsi="Calibri"/>
              <w:smallCaps/>
              <w:color w:val="000000"/>
            </w:rPr>
          </w:pPr>
          <w:hyperlink r:id="rId48" w:anchor="_heading=h.2p2csry" w:history="1">
            <w:r>
              <w:rPr>
                <w:rStyle w:val="Collegamentoipertestuale"/>
                <w:rFonts w:ascii="Calibri" w:eastAsia="Calibri" w:hAnsi="Calibri"/>
                <w:smallCaps/>
                <w:color w:val="000000"/>
              </w:rPr>
              <w:t>7.</w:t>
            </w:r>
            <w:r>
              <w:rPr>
                <w:rStyle w:val="Collegamentoipertestuale"/>
                <w:rFonts w:ascii="Calibri" w:eastAsia="Calibri" w:hAnsi="Calibri"/>
                <w:smallCaps/>
                <w:color w:val="000000"/>
              </w:rPr>
              <w:tab/>
              <w:t>DOTAZIONE ANTINCENDIO</w:t>
            </w:r>
            <w:r>
              <w:rPr>
                <w:rStyle w:val="Collegamentoipertestuale"/>
                <w:rFonts w:ascii="Calibri" w:eastAsia="Calibri" w:hAnsi="Calibri"/>
                <w:smallCaps/>
                <w:color w:val="000000"/>
              </w:rPr>
              <w:tab/>
              <w:t>19</w:t>
            </w:r>
          </w:hyperlink>
        </w:p>
        <w:p w:rsidR="00D9342E" w:rsidRDefault="00D9342E" w:rsidP="00D9342E">
          <w:pPr>
            <w:tabs>
              <w:tab w:val="left" w:pos="1134"/>
              <w:tab w:val="right" w:pos="9639"/>
            </w:tabs>
            <w:ind w:firstLine="284"/>
            <w:jc w:val="left"/>
            <w:rPr>
              <w:rFonts w:ascii="Calibri" w:eastAsia="Calibri" w:hAnsi="Calibri"/>
              <w:smallCaps/>
              <w:color w:val="000000"/>
            </w:rPr>
          </w:pPr>
          <w:hyperlink r:id="rId49" w:anchor="_heading=h.147n2zr" w:history="1">
            <w:r>
              <w:rPr>
                <w:rStyle w:val="Collegamentoipertestuale"/>
                <w:rFonts w:ascii="Calibri" w:eastAsia="Calibri" w:hAnsi="Calibri"/>
                <w:smallCaps/>
                <w:color w:val="000000"/>
              </w:rPr>
              <w:t>7.1</w:t>
            </w:r>
            <w:r>
              <w:rPr>
                <w:rStyle w:val="Collegamentoipertestuale"/>
                <w:rFonts w:ascii="Calibri" w:eastAsia="Calibri" w:hAnsi="Calibri"/>
                <w:smallCaps/>
                <w:color w:val="000000"/>
              </w:rPr>
              <w:tab/>
              <w:t>SORVEGLIANZA E CONTROLLO PERIODICO</w:t>
            </w:r>
            <w:r>
              <w:rPr>
                <w:rStyle w:val="Collegamentoipertestuale"/>
                <w:rFonts w:ascii="Calibri" w:eastAsia="Calibri" w:hAnsi="Calibri"/>
                <w:smallCaps/>
                <w:color w:val="000000"/>
              </w:rPr>
              <w:tab/>
              <w:t>19</w:t>
            </w:r>
          </w:hyperlink>
        </w:p>
        <w:p w:rsidR="00D9342E" w:rsidRDefault="00D9342E" w:rsidP="00D9342E">
          <w:pPr>
            <w:tabs>
              <w:tab w:val="left" w:pos="1134"/>
              <w:tab w:val="right" w:pos="9639"/>
            </w:tabs>
            <w:ind w:firstLine="284"/>
            <w:jc w:val="left"/>
            <w:rPr>
              <w:rFonts w:ascii="Calibri" w:eastAsia="Calibri" w:hAnsi="Calibri"/>
              <w:smallCaps/>
              <w:color w:val="000000"/>
            </w:rPr>
          </w:pPr>
          <w:hyperlink r:id="rId50" w:anchor="_heading=h.3o7alnk" w:history="1">
            <w:r>
              <w:rPr>
                <w:rStyle w:val="Collegamentoipertestuale"/>
                <w:rFonts w:ascii="Calibri" w:eastAsia="Calibri" w:hAnsi="Calibri"/>
                <w:smallCaps/>
                <w:color w:val="000000"/>
              </w:rPr>
              <w:t>7.2</w:t>
            </w:r>
            <w:r>
              <w:rPr>
                <w:rStyle w:val="Collegamentoipertestuale"/>
                <w:rFonts w:ascii="Calibri" w:eastAsia="Calibri" w:hAnsi="Calibri"/>
                <w:smallCaps/>
                <w:color w:val="000000"/>
              </w:rPr>
              <w:tab/>
              <w:t>MANUTENZIONE</w:t>
            </w:r>
            <w:r>
              <w:rPr>
                <w:rStyle w:val="Collegamentoipertestuale"/>
                <w:rFonts w:ascii="Calibri" w:eastAsia="Calibri" w:hAnsi="Calibri"/>
                <w:smallCaps/>
                <w:color w:val="000000"/>
              </w:rPr>
              <w:tab/>
              <w:t>19</w:t>
            </w:r>
          </w:hyperlink>
        </w:p>
        <w:p w:rsidR="00D9342E" w:rsidRDefault="00D9342E" w:rsidP="00D9342E">
          <w:pPr>
            <w:tabs>
              <w:tab w:val="left" w:pos="1134"/>
              <w:tab w:val="right" w:pos="9639"/>
            </w:tabs>
            <w:ind w:firstLine="284"/>
            <w:jc w:val="left"/>
            <w:rPr>
              <w:rFonts w:ascii="Calibri" w:eastAsia="Calibri" w:hAnsi="Calibri"/>
              <w:smallCaps/>
              <w:color w:val="000000"/>
            </w:rPr>
          </w:pPr>
          <w:hyperlink r:id="rId51" w:anchor="_heading=h.23ckvvd" w:history="1">
            <w:r>
              <w:rPr>
                <w:rStyle w:val="Collegamentoipertestuale"/>
                <w:rFonts w:ascii="Calibri" w:eastAsia="Calibri" w:hAnsi="Calibri"/>
                <w:smallCaps/>
                <w:color w:val="000000"/>
              </w:rPr>
              <w:t>7.3</w:t>
            </w:r>
            <w:r>
              <w:rPr>
                <w:rStyle w:val="Collegamentoipertestuale"/>
                <w:rFonts w:ascii="Calibri" w:eastAsia="Calibri" w:hAnsi="Calibri"/>
                <w:smallCaps/>
                <w:color w:val="000000"/>
              </w:rPr>
              <w:tab/>
              <w:t>Estintori</w:t>
            </w:r>
            <w:r>
              <w:rPr>
                <w:rStyle w:val="Collegamentoipertestuale"/>
                <w:rFonts w:ascii="Calibri" w:eastAsia="Calibri" w:hAnsi="Calibri"/>
                <w:smallCaps/>
                <w:color w:val="000000"/>
              </w:rPr>
              <w:tab/>
              <w:t>20</w:t>
            </w:r>
          </w:hyperlink>
        </w:p>
        <w:p w:rsidR="00D9342E" w:rsidRDefault="00D9342E" w:rsidP="00D9342E">
          <w:pPr>
            <w:tabs>
              <w:tab w:val="left" w:pos="1134"/>
              <w:tab w:val="right" w:pos="9639"/>
            </w:tabs>
            <w:ind w:firstLine="284"/>
            <w:jc w:val="left"/>
            <w:rPr>
              <w:rFonts w:ascii="Calibri" w:eastAsia="Calibri" w:hAnsi="Calibri"/>
              <w:smallCaps/>
              <w:color w:val="000000"/>
            </w:rPr>
          </w:pPr>
          <w:hyperlink r:id="rId52" w:anchor="_heading=h.32hioqz" w:history="1">
            <w:r>
              <w:rPr>
                <w:rStyle w:val="Collegamentoipertestuale"/>
                <w:rFonts w:ascii="Calibri" w:eastAsia="Calibri" w:hAnsi="Calibri"/>
                <w:smallCaps/>
                <w:color w:val="000000"/>
              </w:rPr>
              <w:t>7.4</w:t>
            </w:r>
            <w:r>
              <w:rPr>
                <w:rStyle w:val="Collegamentoipertestuale"/>
                <w:rFonts w:ascii="Calibri" w:eastAsia="Calibri" w:hAnsi="Calibri"/>
                <w:smallCaps/>
                <w:color w:val="000000"/>
              </w:rPr>
              <w:tab/>
              <w:t>Rete Idranti</w:t>
            </w:r>
            <w:r>
              <w:rPr>
                <w:rStyle w:val="Collegamentoipertestuale"/>
                <w:rFonts w:ascii="Calibri" w:eastAsia="Calibri" w:hAnsi="Calibri"/>
                <w:smallCaps/>
                <w:color w:val="000000"/>
              </w:rPr>
              <w:tab/>
              <w:t>20</w:t>
            </w:r>
          </w:hyperlink>
        </w:p>
        <w:p w:rsidR="00D9342E" w:rsidRDefault="00D9342E" w:rsidP="00D9342E">
          <w:pPr>
            <w:tabs>
              <w:tab w:val="left" w:pos="1134"/>
              <w:tab w:val="right" w:pos="9639"/>
            </w:tabs>
            <w:ind w:firstLine="284"/>
            <w:jc w:val="left"/>
            <w:rPr>
              <w:rFonts w:ascii="Calibri" w:eastAsia="Calibri" w:hAnsi="Calibri"/>
              <w:smallCaps/>
              <w:color w:val="000000"/>
            </w:rPr>
          </w:pPr>
          <w:hyperlink r:id="rId53" w:anchor="_heading=h.1hmsyys" w:history="1">
            <w:r>
              <w:rPr>
                <w:rStyle w:val="Collegamentoipertestuale"/>
                <w:rFonts w:ascii="Calibri" w:eastAsia="Calibri" w:hAnsi="Calibri"/>
                <w:smallCaps/>
                <w:color w:val="000000"/>
              </w:rPr>
              <w:t>7.5</w:t>
            </w:r>
            <w:r>
              <w:rPr>
                <w:rStyle w:val="Collegamentoipertestuale"/>
                <w:rFonts w:ascii="Calibri" w:eastAsia="Calibri" w:hAnsi="Calibri"/>
                <w:smallCaps/>
                <w:color w:val="000000"/>
              </w:rPr>
              <w:tab/>
              <w:t>Modalità d’impiegoDEI PRESIDI ANTINCENDIO</w:t>
            </w:r>
            <w:r>
              <w:rPr>
                <w:rStyle w:val="Collegamentoipertestuale"/>
                <w:rFonts w:ascii="Calibri" w:eastAsia="Calibri" w:hAnsi="Calibri"/>
                <w:smallCaps/>
                <w:color w:val="000000"/>
              </w:rPr>
              <w:tab/>
              <w:t>21</w:t>
            </w:r>
          </w:hyperlink>
        </w:p>
        <w:p w:rsidR="00D9342E" w:rsidRDefault="00D9342E" w:rsidP="00D9342E">
          <w:pPr>
            <w:tabs>
              <w:tab w:val="left" w:pos="1134"/>
              <w:tab w:val="right" w:pos="9639"/>
            </w:tabs>
            <w:ind w:firstLine="284"/>
            <w:jc w:val="left"/>
            <w:rPr>
              <w:rFonts w:ascii="Calibri" w:eastAsia="Calibri" w:hAnsi="Calibri"/>
              <w:smallCaps/>
              <w:color w:val="000000"/>
            </w:rPr>
          </w:pPr>
          <w:hyperlink r:id="rId54" w:anchor="_heading=h.41mghml" w:history="1">
            <w:r>
              <w:rPr>
                <w:rStyle w:val="Collegamentoipertestuale"/>
                <w:rFonts w:ascii="Calibri" w:eastAsia="Calibri" w:hAnsi="Calibri"/>
                <w:smallCaps/>
                <w:color w:val="000000"/>
              </w:rPr>
              <w:t>7.6</w:t>
            </w:r>
            <w:r>
              <w:rPr>
                <w:rStyle w:val="Collegamentoipertestuale"/>
                <w:rFonts w:ascii="Calibri" w:eastAsia="Calibri" w:hAnsi="Calibri"/>
                <w:smallCaps/>
                <w:color w:val="000000"/>
              </w:rPr>
              <w:tab/>
              <w:t>Altri Impianti Per La Prevenzione Incendi</w:t>
            </w:r>
            <w:r>
              <w:rPr>
                <w:rStyle w:val="Collegamentoipertestuale"/>
                <w:rFonts w:ascii="Calibri" w:eastAsia="Calibri" w:hAnsi="Calibri"/>
                <w:smallCaps/>
                <w:color w:val="000000"/>
              </w:rPr>
              <w:tab/>
              <w:t>22</w:t>
            </w:r>
          </w:hyperlink>
        </w:p>
        <w:p w:rsidR="00D9342E" w:rsidRDefault="00D9342E" w:rsidP="00D9342E">
          <w:pPr>
            <w:tabs>
              <w:tab w:val="left" w:pos="1134"/>
              <w:tab w:val="right" w:pos="9639"/>
            </w:tabs>
            <w:ind w:firstLine="284"/>
            <w:jc w:val="left"/>
            <w:rPr>
              <w:rFonts w:ascii="Calibri" w:eastAsia="Calibri" w:hAnsi="Calibri"/>
              <w:smallCaps/>
              <w:color w:val="000000"/>
            </w:rPr>
          </w:pPr>
          <w:hyperlink r:id="rId55" w:anchor="_heading=h.2grqrue" w:history="1">
            <w:r>
              <w:rPr>
                <w:rStyle w:val="Collegamentoipertestuale"/>
                <w:rFonts w:ascii="Calibri" w:eastAsia="Calibri" w:hAnsi="Calibri"/>
                <w:smallCaps/>
                <w:color w:val="000000"/>
              </w:rPr>
              <w:t>7.7</w:t>
            </w:r>
            <w:r>
              <w:rPr>
                <w:rStyle w:val="Collegamentoipertestuale"/>
                <w:rFonts w:ascii="Calibri" w:eastAsia="Calibri" w:hAnsi="Calibri"/>
                <w:smallCaps/>
                <w:color w:val="000000"/>
              </w:rPr>
              <w:tab/>
              <w:t>EquipaggiamentI D’Emergenza</w:t>
            </w:r>
            <w:r>
              <w:rPr>
                <w:rStyle w:val="Collegamentoipertestuale"/>
                <w:rFonts w:ascii="Calibri" w:eastAsia="Calibri" w:hAnsi="Calibri"/>
                <w:smallCaps/>
                <w:color w:val="000000"/>
              </w:rPr>
              <w:tab/>
              <w:t>22</w:t>
            </w:r>
          </w:hyperlink>
        </w:p>
        <w:p w:rsidR="00D9342E" w:rsidRDefault="00D9342E" w:rsidP="00D9342E">
          <w:pPr>
            <w:tabs>
              <w:tab w:val="left" w:pos="1134"/>
              <w:tab w:val="right" w:pos="9639"/>
            </w:tabs>
            <w:ind w:firstLine="284"/>
            <w:jc w:val="left"/>
            <w:rPr>
              <w:rFonts w:ascii="Calibri" w:eastAsia="Calibri" w:hAnsi="Calibri"/>
              <w:smallCaps/>
              <w:color w:val="000000"/>
            </w:rPr>
          </w:pPr>
          <w:hyperlink r:id="rId56" w:anchor="_heading=h.vx1227" w:history="1">
            <w:r>
              <w:rPr>
                <w:rStyle w:val="Collegamentoipertestuale"/>
                <w:rFonts w:ascii="Calibri" w:eastAsia="Calibri" w:hAnsi="Calibri"/>
                <w:smallCaps/>
                <w:color w:val="000000"/>
              </w:rPr>
              <w:t>7.8</w:t>
            </w:r>
            <w:r>
              <w:rPr>
                <w:rStyle w:val="Collegamentoipertestuale"/>
                <w:rFonts w:ascii="Calibri" w:eastAsia="Calibri" w:hAnsi="Calibri"/>
                <w:smallCaps/>
                <w:color w:val="000000"/>
              </w:rPr>
              <w:tab/>
              <w:t>SORVEGLIANZA dei presidi antincendio</w:t>
            </w:r>
            <w:r>
              <w:rPr>
                <w:rStyle w:val="Collegamentoipertestuale"/>
                <w:rFonts w:ascii="Calibri" w:eastAsia="Calibri" w:hAnsi="Calibri"/>
                <w:smallCaps/>
                <w:color w:val="000000"/>
              </w:rPr>
              <w:tab/>
              <w:t>23</w:t>
            </w:r>
          </w:hyperlink>
        </w:p>
        <w:p w:rsidR="00D9342E" w:rsidRDefault="00D9342E" w:rsidP="00D9342E">
          <w:pPr>
            <w:tabs>
              <w:tab w:val="left" w:pos="1134"/>
              <w:tab w:val="right" w:pos="9639"/>
            </w:tabs>
            <w:ind w:left="1134" w:hanging="1134"/>
            <w:jc w:val="left"/>
            <w:rPr>
              <w:rFonts w:ascii="Calibri" w:eastAsia="Calibri" w:hAnsi="Calibri"/>
              <w:smallCaps/>
              <w:color w:val="000000"/>
            </w:rPr>
          </w:pPr>
          <w:hyperlink r:id="rId57" w:anchor="_heading=h.3fwokq0" w:history="1">
            <w:r>
              <w:rPr>
                <w:rStyle w:val="Collegamentoipertestuale"/>
                <w:rFonts w:ascii="Calibri" w:eastAsia="Calibri" w:hAnsi="Calibri"/>
                <w:smallCaps/>
                <w:color w:val="000000"/>
              </w:rPr>
              <w:t>8.</w:t>
            </w:r>
            <w:r>
              <w:rPr>
                <w:rStyle w:val="Collegamentoipertestuale"/>
                <w:rFonts w:ascii="Calibri" w:eastAsia="Calibri" w:hAnsi="Calibri"/>
                <w:smallCaps/>
                <w:color w:val="000000"/>
              </w:rPr>
              <w:tab/>
              <w:t>DOTAZIONE PRONTO SOCCORSO</w:t>
            </w:r>
            <w:r>
              <w:rPr>
                <w:rStyle w:val="Collegamentoipertestuale"/>
                <w:rFonts w:ascii="Calibri" w:eastAsia="Calibri" w:hAnsi="Calibri"/>
                <w:smallCaps/>
                <w:color w:val="000000"/>
              </w:rPr>
              <w:tab/>
              <w:t>25</w:t>
            </w:r>
          </w:hyperlink>
        </w:p>
        <w:p w:rsidR="00D9342E" w:rsidRDefault="00D9342E" w:rsidP="00D9342E">
          <w:pPr>
            <w:tabs>
              <w:tab w:val="left" w:pos="1134"/>
              <w:tab w:val="right" w:pos="9639"/>
            </w:tabs>
            <w:ind w:firstLine="284"/>
            <w:jc w:val="left"/>
            <w:rPr>
              <w:rFonts w:ascii="Calibri" w:eastAsia="Calibri" w:hAnsi="Calibri"/>
              <w:smallCaps/>
              <w:color w:val="000000"/>
            </w:rPr>
          </w:pPr>
          <w:hyperlink r:id="rId58" w:anchor="_heading=h.1v1yuxt" w:history="1">
            <w:r>
              <w:rPr>
                <w:rStyle w:val="Collegamentoipertestuale"/>
                <w:rFonts w:ascii="Calibri" w:eastAsia="Calibri" w:hAnsi="Calibri"/>
                <w:smallCaps/>
                <w:color w:val="000000"/>
              </w:rPr>
              <w:t>8.1</w:t>
            </w:r>
            <w:r>
              <w:rPr>
                <w:rStyle w:val="Collegamentoipertestuale"/>
                <w:rFonts w:ascii="Calibri" w:eastAsia="Calibri" w:hAnsi="Calibri"/>
                <w:smallCaps/>
                <w:color w:val="000000"/>
              </w:rPr>
              <w:tab/>
              <w:t>SORVEGLIANZA dei presidi primo soccorso</w:t>
            </w:r>
            <w:r>
              <w:rPr>
                <w:rStyle w:val="Collegamentoipertestuale"/>
                <w:rFonts w:ascii="Calibri" w:eastAsia="Calibri" w:hAnsi="Calibri"/>
                <w:smallCaps/>
                <w:color w:val="000000"/>
              </w:rPr>
              <w:tab/>
              <w:t>26</w:t>
            </w:r>
          </w:hyperlink>
        </w:p>
        <w:p w:rsidR="00D9342E" w:rsidRDefault="00D9342E" w:rsidP="00D9342E">
          <w:pPr>
            <w:tabs>
              <w:tab w:val="left" w:pos="1134"/>
              <w:tab w:val="right" w:pos="9639"/>
            </w:tabs>
            <w:ind w:left="1134" w:hanging="1134"/>
            <w:jc w:val="left"/>
            <w:rPr>
              <w:rFonts w:ascii="Calibri" w:eastAsia="Calibri" w:hAnsi="Calibri"/>
              <w:smallCaps/>
              <w:color w:val="000000"/>
            </w:rPr>
          </w:pPr>
          <w:hyperlink r:id="rId59" w:anchor="_heading=h.4f1mdlm" w:history="1">
            <w:r>
              <w:rPr>
                <w:rStyle w:val="Collegamentoipertestuale"/>
                <w:rFonts w:ascii="Calibri" w:eastAsia="Calibri" w:hAnsi="Calibri"/>
                <w:smallCaps/>
                <w:color w:val="000000"/>
              </w:rPr>
              <w:t>9.</w:t>
            </w:r>
            <w:r>
              <w:rPr>
                <w:rStyle w:val="Collegamentoipertestuale"/>
                <w:rFonts w:ascii="Calibri" w:eastAsia="Calibri" w:hAnsi="Calibri"/>
                <w:smallCaps/>
                <w:color w:val="000000"/>
              </w:rPr>
              <w:tab/>
              <w:t>NORME DI COMPORTAMENTO IN BASE AL TIPO DI EMERGENZA</w:t>
            </w:r>
            <w:r>
              <w:rPr>
                <w:rStyle w:val="Collegamentoipertestuale"/>
                <w:rFonts w:ascii="Calibri" w:eastAsia="Calibri" w:hAnsi="Calibri"/>
                <w:smallCaps/>
                <w:color w:val="000000"/>
              </w:rPr>
              <w:tab/>
              <w:t>27</w:t>
            </w:r>
          </w:hyperlink>
        </w:p>
        <w:p w:rsidR="00D9342E" w:rsidRDefault="00D9342E" w:rsidP="00D9342E">
          <w:pPr>
            <w:tabs>
              <w:tab w:val="left" w:pos="1134"/>
              <w:tab w:val="right" w:pos="9639"/>
            </w:tabs>
            <w:ind w:firstLine="284"/>
            <w:jc w:val="left"/>
            <w:rPr>
              <w:rFonts w:ascii="Calibri" w:eastAsia="Calibri" w:hAnsi="Calibri"/>
              <w:smallCaps/>
              <w:color w:val="000000"/>
            </w:rPr>
          </w:pPr>
          <w:hyperlink r:id="rId60" w:anchor="_heading=h.2u6wntf" w:history="1">
            <w:r>
              <w:rPr>
                <w:rStyle w:val="Collegamentoipertestuale"/>
                <w:rFonts w:ascii="Calibri" w:eastAsia="Calibri" w:hAnsi="Calibri"/>
                <w:smallCaps/>
                <w:color w:val="000000"/>
              </w:rPr>
              <w:t>9.1</w:t>
            </w:r>
            <w:r>
              <w:rPr>
                <w:rStyle w:val="Collegamentoipertestuale"/>
                <w:rFonts w:ascii="Calibri" w:eastAsia="Calibri" w:hAnsi="Calibri"/>
                <w:smallCaps/>
                <w:color w:val="000000"/>
              </w:rPr>
              <w:tab/>
              <w:t>INCENDIO</w:t>
            </w:r>
            <w:r>
              <w:rPr>
                <w:rStyle w:val="Collegamentoipertestuale"/>
                <w:rFonts w:ascii="Calibri" w:eastAsia="Calibri" w:hAnsi="Calibri"/>
                <w:smallCaps/>
                <w:color w:val="000000"/>
              </w:rPr>
              <w:tab/>
              <w:t>27</w:t>
            </w:r>
          </w:hyperlink>
        </w:p>
        <w:p w:rsidR="00D9342E" w:rsidRDefault="00D9342E" w:rsidP="00D9342E">
          <w:pPr>
            <w:tabs>
              <w:tab w:val="left" w:pos="1134"/>
              <w:tab w:val="left" w:pos="1680"/>
              <w:tab w:val="right" w:pos="9639"/>
            </w:tabs>
            <w:ind w:firstLine="284"/>
            <w:jc w:val="left"/>
            <w:rPr>
              <w:rFonts w:ascii="Calibri" w:eastAsia="Calibri" w:hAnsi="Calibri"/>
              <w:smallCaps/>
              <w:color w:val="000000"/>
            </w:rPr>
          </w:pPr>
          <w:hyperlink r:id="rId61" w:anchor="_heading=h.3tbugp1" w:history="1">
            <w:r>
              <w:rPr>
                <w:rStyle w:val="Collegamentoipertestuale"/>
                <w:rFonts w:ascii="Calibri" w:eastAsia="Calibri" w:hAnsi="Calibri"/>
                <w:smallCaps/>
                <w:color w:val="000000"/>
                <w:sz w:val="20"/>
                <w:szCs w:val="20"/>
              </w:rPr>
              <w:t>9.1.1</w:t>
            </w:r>
          </w:hyperlink>
          <w:hyperlink r:id="rId62" w:anchor="_heading=h.3tbugp1" w:history="1">
            <w:r>
              <w:rPr>
                <w:rStyle w:val="Collegamentoipertestuale"/>
                <w:rFonts w:ascii="Calibri" w:eastAsia="Calibri" w:hAnsi="Calibri"/>
                <w:smallCaps/>
                <w:color w:val="000000"/>
              </w:rPr>
              <w:tab/>
            </w:r>
          </w:hyperlink>
          <w:r>
            <w:fldChar w:fldCharType="begin"/>
          </w:r>
          <w:r>
            <w:instrText xml:space="preserve"> PAGEREF _heading=h.3tbugp1 \h </w:instrText>
          </w:r>
          <w:r>
            <w:fldChar w:fldCharType="separate"/>
          </w:r>
          <w:r>
            <w:rPr>
              <w:noProof/>
            </w:rPr>
            <w:t>29</w:t>
          </w:r>
          <w:r>
            <w:fldChar w:fldCharType="end"/>
          </w:r>
        </w:p>
        <w:p w:rsidR="00D9342E" w:rsidRDefault="00D9342E" w:rsidP="00D9342E">
          <w:pPr>
            <w:tabs>
              <w:tab w:val="left" w:pos="1134"/>
              <w:tab w:val="left" w:pos="1680"/>
              <w:tab w:val="right" w:pos="9639"/>
            </w:tabs>
            <w:ind w:firstLine="284"/>
            <w:jc w:val="left"/>
            <w:rPr>
              <w:rFonts w:ascii="Calibri" w:eastAsia="Calibri" w:hAnsi="Calibri"/>
              <w:smallCaps/>
              <w:color w:val="000000"/>
            </w:rPr>
          </w:pPr>
          <w:hyperlink r:id="rId63" w:anchor="_heading=h.28h4qwu" w:history="1">
            <w:r>
              <w:rPr>
                <w:rStyle w:val="Collegamentoipertestuale"/>
                <w:rFonts w:ascii="Calibri" w:eastAsia="Calibri" w:hAnsi="Calibri"/>
                <w:smallCaps/>
                <w:color w:val="000000"/>
                <w:sz w:val="20"/>
                <w:szCs w:val="20"/>
              </w:rPr>
              <w:t>9.1.2</w:t>
            </w:r>
          </w:hyperlink>
          <w:hyperlink r:id="rId64" w:anchor="_heading=h.28h4qwu" w:history="1">
            <w:r>
              <w:rPr>
                <w:rStyle w:val="Collegamentoipertestuale"/>
                <w:rFonts w:ascii="Calibri" w:eastAsia="Calibri" w:hAnsi="Calibri"/>
                <w:smallCaps/>
                <w:color w:val="000000"/>
              </w:rPr>
              <w:tab/>
            </w:r>
          </w:hyperlink>
          <w:r>
            <w:fldChar w:fldCharType="begin"/>
          </w:r>
          <w:r>
            <w:instrText xml:space="preserve"> PAGEREF _heading=h.28h4qwu \h </w:instrText>
          </w:r>
          <w:r>
            <w:fldChar w:fldCharType="separate"/>
          </w:r>
          <w:r>
            <w:rPr>
              <w:noProof/>
            </w:rPr>
            <w:t>30</w:t>
          </w:r>
          <w:r>
            <w:fldChar w:fldCharType="end"/>
          </w:r>
        </w:p>
        <w:p w:rsidR="00D9342E" w:rsidRDefault="00D9342E" w:rsidP="00D9342E">
          <w:pPr>
            <w:tabs>
              <w:tab w:val="left" w:pos="1134"/>
              <w:tab w:val="right" w:pos="9639"/>
            </w:tabs>
            <w:ind w:firstLine="284"/>
            <w:jc w:val="left"/>
            <w:rPr>
              <w:rFonts w:ascii="Calibri" w:eastAsia="Calibri" w:hAnsi="Calibri"/>
              <w:smallCaps/>
              <w:color w:val="000000"/>
            </w:rPr>
          </w:pPr>
          <w:hyperlink r:id="rId65" w:anchor="_heading=h.nmf14n" w:history="1">
            <w:r>
              <w:rPr>
                <w:rStyle w:val="Collegamentoipertestuale"/>
                <w:rFonts w:ascii="Calibri" w:eastAsia="Calibri" w:hAnsi="Calibri"/>
                <w:smallCaps/>
                <w:color w:val="000000"/>
              </w:rPr>
              <w:t>9.2</w:t>
            </w:r>
            <w:r>
              <w:rPr>
                <w:rStyle w:val="Collegamentoipertestuale"/>
                <w:rFonts w:ascii="Calibri" w:eastAsia="Calibri" w:hAnsi="Calibri"/>
                <w:smallCaps/>
                <w:color w:val="000000"/>
              </w:rPr>
              <w:tab/>
              <w:t>EVENTO SISMICO</w:t>
            </w:r>
            <w:r>
              <w:rPr>
                <w:rStyle w:val="Collegamentoipertestuale"/>
                <w:rFonts w:ascii="Calibri" w:eastAsia="Calibri" w:hAnsi="Calibri"/>
                <w:smallCaps/>
                <w:color w:val="000000"/>
              </w:rPr>
              <w:tab/>
              <w:t>28</w:t>
            </w:r>
          </w:hyperlink>
        </w:p>
        <w:p w:rsidR="00D9342E" w:rsidRDefault="00D9342E" w:rsidP="00D9342E">
          <w:pPr>
            <w:tabs>
              <w:tab w:val="left" w:pos="1134"/>
              <w:tab w:val="right" w:pos="9639"/>
            </w:tabs>
            <w:ind w:firstLine="284"/>
            <w:jc w:val="left"/>
            <w:rPr>
              <w:rFonts w:ascii="Calibri" w:eastAsia="Calibri" w:hAnsi="Calibri"/>
              <w:smallCaps/>
              <w:color w:val="000000"/>
            </w:rPr>
          </w:pPr>
          <w:hyperlink r:id="rId66" w:anchor="_heading=h.37m2jsg" w:history="1">
            <w:r>
              <w:rPr>
                <w:rStyle w:val="Collegamentoipertestuale"/>
                <w:rFonts w:ascii="Calibri" w:eastAsia="Calibri" w:hAnsi="Calibri"/>
                <w:smallCaps/>
                <w:color w:val="000000"/>
              </w:rPr>
              <w:t>9.3</w:t>
            </w:r>
            <w:r>
              <w:rPr>
                <w:rStyle w:val="Collegamentoipertestuale"/>
                <w:rFonts w:ascii="Calibri" w:eastAsia="Calibri" w:hAnsi="Calibri"/>
                <w:smallCaps/>
                <w:color w:val="000000"/>
              </w:rPr>
              <w:tab/>
              <w:t>EMERGENZA elettrica</w:t>
            </w:r>
            <w:r>
              <w:rPr>
                <w:rStyle w:val="Collegamentoipertestuale"/>
                <w:rFonts w:ascii="Calibri" w:eastAsia="Calibri" w:hAnsi="Calibri"/>
                <w:smallCaps/>
                <w:color w:val="000000"/>
              </w:rPr>
              <w:tab/>
              <w:t>29</w:t>
            </w:r>
          </w:hyperlink>
        </w:p>
        <w:p w:rsidR="00D9342E" w:rsidRDefault="00D9342E" w:rsidP="00D9342E">
          <w:pPr>
            <w:tabs>
              <w:tab w:val="left" w:pos="1134"/>
              <w:tab w:val="left" w:pos="1680"/>
              <w:tab w:val="right" w:pos="9639"/>
            </w:tabs>
            <w:ind w:firstLine="284"/>
            <w:jc w:val="left"/>
            <w:rPr>
              <w:rFonts w:ascii="Calibri" w:eastAsia="Calibri" w:hAnsi="Calibri"/>
              <w:smallCaps/>
              <w:color w:val="000000"/>
            </w:rPr>
          </w:pPr>
          <w:hyperlink r:id="rId67" w:anchor="_heading=h.1mrcu09" w:history="1">
            <w:r>
              <w:rPr>
                <w:rStyle w:val="Collegamentoipertestuale"/>
                <w:rFonts w:ascii="Calibri" w:eastAsia="Calibri" w:hAnsi="Calibri"/>
                <w:smallCaps/>
                <w:color w:val="000000"/>
                <w:sz w:val="20"/>
                <w:szCs w:val="20"/>
              </w:rPr>
              <w:t>9.3.1</w:t>
            </w:r>
          </w:hyperlink>
          <w:hyperlink r:id="rId68" w:anchor="_heading=h.1mrcu09" w:history="1">
            <w:r>
              <w:rPr>
                <w:rStyle w:val="Collegamentoipertestuale"/>
                <w:rFonts w:ascii="Calibri" w:eastAsia="Calibri" w:hAnsi="Calibri"/>
                <w:smallCaps/>
                <w:color w:val="000000"/>
              </w:rPr>
              <w:tab/>
            </w:r>
          </w:hyperlink>
          <w:r>
            <w:fldChar w:fldCharType="begin"/>
          </w:r>
          <w:r>
            <w:instrText xml:space="preserve"> PAGEREF _heading=h.1mrcu09 \h </w:instrText>
          </w:r>
          <w:r>
            <w:fldChar w:fldCharType="separate"/>
          </w:r>
          <w:r>
            <w:rPr>
              <w:noProof/>
            </w:rPr>
            <w:t>32</w:t>
          </w:r>
          <w:r>
            <w:fldChar w:fldCharType="end"/>
          </w:r>
        </w:p>
        <w:p w:rsidR="00D9342E" w:rsidRDefault="00D9342E" w:rsidP="00D9342E">
          <w:pPr>
            <w:tabs>
              <w:tab w:val="left" w:pos="1134"/>
              <w:tab w:val="left" w:pos="1680"/>
              <w:tab w:val="right" w:pos="9639"/>
            </w:tabs>
            <w:ind w:firstLine="284"/>
            <w:jc w:val="left"/>
            <w:rPr>
              <w:rFonts w:ascii="Calibri" w:eastAsia="Calibri" w:hAnsi="Calibri"/>
              <w:smallCaps/>
              <w:color w:val="000000"/>
            </w:rPr>
          </w:pPr>
          <w:hyperlink r:id="rId69" w:anchor="_heading=h.46r0co2" w:history="1">
            <w:r>
              <w:rPr>
                <w:rStyle w:val="Collegamentoipertestuale"/>
                <w:rFonts w:ascii="Calibri" w:eastAsia="Calibri" w:hAnsi="Calibri"/>
                <w:smallCaps/>
                <w:color w:val="000000"/>
                <w:sz w:val="20"/>
                <w:szCs w:val="20"/>
              </w:rPr>
              <w:t>9.3.2</w:t>
            </w:r>
          </w:hyperlink>
          <w:hyperlink r:id="rId70" w:anchor="_heading=h.46r0co2" w:history="1">
            <w:r>
              <w:rPr>
                <w:rStyle w:val="Collegamentoipertestuale"/>
                <w:rFonts w:ascii="Calibri" w:eastAsia="Calibri" w:hAnsi="Calibri"/>
                <w:smallCaps/>
                <w:color w:val="000000"/>
              </w:rPr>
              <w:tab/>
            </w:r>
          </w:hyperlink>
          <w:r>
            <w:fldChar w:fldCharType="begin"/>
          </w:r>
          <w:r>
            <w:instrText xml:space="preserve"> PAGEREF _heading=h.46r0co2 \h </w:instrText>
          </w:r>
          <w:r>
            <w:fldChar w:fldCharType="separate"/>
          </w:r>
          <w:r>
            <w:rPr>
              <w:noProof/>
            </w:rPr>
            <w:t>32</w:t>
          </w:r>
          <w:r>
            <w:fldChar w:fldCharType="end"/>
          </w:r>
        </w:p>
        <w:p w:rsidR="00D9342E" w:rsidRDefault="00D9342E" w:rsidP="00D9342E">
          <w:pPr>
            <w:tabs>
              <w:tab w:val="left" w:pos="1134"/>
              <w:tab w:val="right" w:pos="9639"/>
            </w:tabs>
            <w:ind w:firstLine="284"/>
            <w:jc w:val="left"/>
            <w:rPr>
              <w:rFonts w:ascii="Calibri" w:eastAsia="Calibri" w:hAnsi="Calibri"/>
              <w:smallCaps/>
              <w:color w:val="000000"/>
            </w:rPr>
          </w:pPr>
          <w:hyperlink r:id="rId71" w:anchor="_heading=h.2lwamvv" w:history="1">
            <w:r>
              <w:rPr>
                <w:rStyle w:val="Collegamentoipertestuale"/>
                <w:rFonts w:ascii="Calibri" w:eastAsia="Calibri" w:hAnsi="Calibri"/>
                <w:smallCaps/>
                <w:color w:val="000000"/>
              </w:rPr>
              <w:t>9.4</w:t>
            </w:r>
            <w:r>
              <w:rPr>
                <w:rStyle w:val="Collegamentoipertestuale"/>
                <w:rFonts w:ascii="Calibri" w:eastAsia="Calibri" w:hAnsi="Calibri"/>
                <w:smallCaps/>
                <w:color w:val="000000"/>
              </w:rPr>
              <w:tab/>
              <w:t>tromba d’aria</w:t>
            </w:r>
            <w:r>
              <w:rPr>
                <w:rStyle w:val="Collegamentoipertestuale"/>
                <w:rFonts w:ascii="Calibri" w:eastAsia="Calibri" w:hAnsi="Calibri"/>
                <w:smallCaps/>
                <w:color w:val="000000"/>
              </w:rPr>
              <w:tab/>
              <w:t>30</w:t>
            </w:r>
          </w:hyperlink>
        </w:p>
        <w:p w:rsidR="00D9342E" w:rsidRDefault="00D9342E" w:rsidP="00D9342E">
          <w:pPr>
            <w:tabs>
              <w:tab w:val="left" w:pos="1134"/>
              <w:tab w:val="right" w:pos="9639"/>
            </w:tabs>
            <w:ind w:firstLine="284"/>
            <w:jc w:val="left"/>
            <w:rPr>
              <w:rFonts w:ascii="Calibri" w:eastAsia="Calibri" w:hAnsi="Calibri"/>
              <w:smallCaps/>
              <w:color w:val="000000"/>
            </w:rPr>
          </w:pPr>
          <w:hyperlink r:id="rId72" w:anchor="_heading=h.111kx3o" w:history="1">
            <w:r>
              <w:rPr>
                <w:rStyle w:val="Collegamentoipertestuale"/>
                <w:rFonts w:ascii="Calibri" w:eastAsia="Calibri" w:hAnsi="Calibri"/>
                <w:smallCaps/>
                <w:color w:val="000000"/>
              </w:rPr>
              <w:t>9.5</w:t>
            </w:r>
            <w:r>
              <w:rPr>
                <w:rStyle w:val="Collegamentoipertestuale"/>
                <w:rFonts w:ascii="Calibri" w:eastAsia="Calibri" w:hAnsi="Calibri"/>
                <w:smallCaps/>
                <w:color w:val="000000"/>
              </w:rPr>
              <w:tab/>
              <w:t>EMERGENZA TOSSICA O CHE COMPORTI IL CONFINAMENTO</w:t>
            </w:r>
            <w:r>
              <w:rPr>
                <w:rStyle w:val="Collegamentoipertestuale"/>
                <w:rFonts w:ascii="Calibri" w:eastAsia="Calibri" w:hAnsi="Calibri"/>
                <w:smallCaps/>
                <w:color w:val="000000"/>
              </w:rPr>
              <w:tab/>
              <w:t>30</w:t>
            </w:r>
          </w:hyperlink>
        </w:p>
        <w:p w:rsidR="00D9342E" w:rsidRDefault="00D9342E" w:rsidP="00D9342E">
          <w:pPr>
            <w:tabs>
              <w:tab w:val="left" w:pos="1134"/>
              <w:tab w:val="right" w:pos="9639"/>
            </w:tabs>
            <w:ind w:firstLine="284"/>
            <w:jc w:val="left"/>
            <w:rPr>
              <w:rFonts w:ascii="Calibri" w:eastAsia="Calibri" w:hAnsi="Calibri"/>
              <w:smallCaps/>
              <w:color w:val="000000"/>
            </w:rPr>
          </w:pPr>
          <w:hyperlink r:id="rId73" w:anchor="_heading=h.3l18frh" w:history="1">
            <w:r>
              <w:rPr>
                <w:rStyle w:val="Collegamentoipertestuale"/>
                <w:rFonts w:ascii="Calibri" w:eastAsia="Calibri" w:hAnsi="Calibri"/>
                <w:smallCaps/>
                <w:color w:val="000000"/>
              </w:rPr>
              <w:t>9.6</w:t>
            </w:r>
            <w:r>
              <w:rPr>
                <w:rStyle w:val="Collegamentoipertestuale"/>
                <w:rFonts w:ascii="Calibri" w:eastAsia="Calibri" w:hAnsi="Calibri"/>
                <w:smallCaps/>
                <w:color w:val="000000"/>
              </w:rPr>
              <w:tab/>
              <w:t>SEGNALAZIONE DELLA PRESENZA DI UN ORDIGNO</w:t>
            </w:r>
            <w:r>
              <w:rPr>
                <w:rStyle w:val="Collegamentoipertestuale"/>
                <w:rFonts w:ascii="Calibri" w:eastAsia="Calibri" w:hAnsi="Calibri"/>
                <w:smallCaps/>
                <w:color w:val="000000"/>
              </w:rPr>
              <w:tab/>
              <w:t>31</w:t>
            </w:r>
          </w:hyperlink>
        </w:p>
        <w:p w:rsidR="00D9342E" w:rsidRDefault="00D9342E" w:rsidP="00D9342E">
          <w:pPr>
            <w:tabs>
              <w:tab w:val="left" w:pos="1134"/>
              <w:tab w:val="right" w:pos="9639"/>
            </w:tabs>
            <w:ind w:firstLine="284"/>
            <w:jc w:val="left"/>
            <w:rPr>
              <w:rFonts w:ascii="Calibri" w:eastAsia="Calibri" w:hAnsi="Calibri"/>
              <w:smallCaps/>
              <w:color w:val="000000"/>
            </w:rPr>
          </w:pPr>
          <w:hyperlink r:id="rId74" w:anchor="_heading=h.206ipza" w:history="1">
            <w:r>
              <w:rPr>
                <w:rStyle w:val="Collegamentoipertestuale"/>
                <w:rFonts w:ascii="Calibri" w:eastAsia="Calibri" w:hAnsi="Calibri"/>
                <w:smallCaps/>
                <w:color w:val="000000"/>
              </w:rPr>
              <w:t>9.7</w:t>
            </w:r>
            <w:r>
              <w:rPr>
                <w:rStyle w:val="Collegamentoipertestuale"/>
                <w:rFonts w:ascii="Calibri" w:eastAsia="Calibri" w:hAnsi="Calibri"/>
                <w:smallCaps/>
                <w:color w:val="000000"/>
              </w:rPr>
              <w:tab/>
              <w:t>ALLAGAMENTO</w:t>
            </w:r>
            <w:r>
              <w:rPr>
                <w:rStyle w:val="Collegamentoipertestuale"/>
                <w:rFonts w:ascii="Calibri" w:eastAsia="Calibri" w:hAnsi="Calibri"/>
                <w:smallCaps/>
                <w:color w:val="000000"/>
              </w:rPr>
              <w:tab/>
              <w:t>31</w:t>
            </w:r>
          </w:hyperlink>
        </w:p>
        <w:p w:rsidR="00D9342E" w:rsidRDefault="00D9342E" w:rsidP="00D9342E">
          <w:pPr>
            <w:tabs>
              <w:tab w:val="left" w:pos="1134"/>
              <w:tab w:val="right" w:pos="9639"/>
            </w:tabs>
            <w:ind w:firstLine="284"/>
            <w:jc w:val="left"/>
            <w:rPr>
              <w:rFonts w:ascii="Calibri" w:eastAsia="Calibri" w:hAnsi="Calibri"/>
              <w:smallCaps/>
              <w:color w:val="000000"/>
            </w:rPr>
          </w:pPr>
          <w:hyperlink r:id="rId75" w:anchor="_heading=h.4k668n3" w:history="1">
            <w:r>
              <w:rPr>
                <w:rStyle w:val="Collegamentoipertestuale"/>
                <w:rFonts w:ascii="Calibri" w:eastAsia="Calibri" w:hAnsi="Calibri"/>
                <w:smallCaps/>
                <w:color w:val="000000"/>
              </w:rPr>
              <w:t>9.8</w:t>
            </w:r>
            <w:r>
              <w:rPr>
                <w:rStyle w:val="Collegamentoipertestuale"/>
                <w:rFonts w:ascii="Calibri" w:eastAsia="Calibri" w:hAnsi="Calibri"/>
                <w:smallCaps/>
                <w:color w:val="000000"/>
              </w:rPr>
              <w:tab/>
              <w:t>FUGA DI GAS</w:t>
            </w:r>
            <w:r>
              <w:rPr>
                <w:rStyle w:val="Collegamentoipertestuale"/>
                <w:rFonts w:ascii="Calibri" w:eastAsia="Calibri" w:hAnsi="Calibri"/>
                <w:smallCaps/>
                <w:color w:val="000000"/>
              </w:rPr>
              <w:tab/>
              <w:t>31</w:t>
            </w:r>
          </w:hyperlink>
        </w:p>
        <w:p w:rsidR="00D9342E" w:rsidRDefault="00D9342E" w:rsidP="00D9342E">
          <w:pPr>
            <w:tabs>
              <w:tab w:val="left" w:pos="1134"/>
              <w:tab w:val="right" w:pos="9639"/>
            </w:tabs>
            <w:ind w:firstLine="284"/>
            <w:jc w:val="left"/>
            <w:rPr>
              <w:rFonts w:ascii="Calibri" w:eastAsia="Calibri" w:hAnsi="Calibri"/>
              <w:smallCaps/>
              <w:color w:val="000000"/>
            </w:rPr>
          </w:pPr>
          <w:hyperlink r:id="rId76" w:anchor="_heading=h.2zbgiuw" w:history="1">
            <w:r>
              <w:rPr>
                <w:rStyle w:val="Collegamentoipertestuale"/>
                <w:rFonts w:ascii="Calibri" w:eastAsia="Calibri" w:hAnsi="Calibri"/>
                <w:smallCaps/>
                <w:color w:val="000000"/>
              </w:rPr>
              <w:t>9.9</w:t>
            </w:r>
            <w:r>
              <w:rPr>
                <w:rStyle w:val="Collegamentoipertestuale"/>
                <w:rFonts w:ascii="Calibri" w:eastAsia="Calibri" w:hAnsi="Calibri"/>
                <w:smallCaps/>
                <w:color w:val="000000"/>
              </w:rPr>
              <w:tab/>
              <w:t>PERSONA PRIVA DI CONOSCENZA</w:t>
            </w:r>
            <w:r>
              <w:rPr>
                <w:rStyle w:val="Collegamentoipertestuale"/>
                <w:rFonts w:ascii="Calibri" w:eastAsia="Calibri" w:hAnsi="Calibri"/>
                <w:smallCaps/>
                <w:color w:val="000000"/>
              </w:rPr>
              <w:tab/>
              <w:t>32</w:t>
            </w:r>
          </w:hyperlink>
        </w:p>
        <w:p w:rsidR="00D9342E" w:rsidRDefault="00D9342E" w:rsidP="00D9342E">
          <w:pPr>
            <w:tabs>
              <w:tab w:val="left" w:pos="1134"/>
              <w:tab w:val="right" w:pos="9639"/>
            </w:tabs>
            <w:ind w:firstLine="284"/>
            <w:jc w:val="left"/>
            <w:rPr>
              <w:rFonts w:ascii="Calibri" w:eastAsia="Calibri" w:hAnsi="Calibri"/>
              <w:smallCaps/>
              <w:color w:val="000000"/>
            </w:rPr>
          </w:pPr>
          <w:hyperlink r:id="rId77" w:anchor="_heading=h.1egqt2p" w:history="1">
            <w:r>
              <w:rPr>
                <w:rStyle w:val="Collegamentoipertestuale"/>
                <w:rFonts w:ascii="Calibri" w:eastAsia="Calibri" w:hAnsi="Calibri"/>
                <w:smallCaps/>
                <w:color w:val="000000"/>
              </w:rPr>
              <w:t>9.10</w:t>
            </w:r>
            <w:r>
              <w:rPr>
                <w:rStyle w:val="Collegamentoipertestuale"/>
                <w:rFonts w:ascii="Calibri" w:eastAsia="Calibri" w:hAnsi="Calibri"/>
                <w:smallCaps/>
                <w:color w:val="000000"/>
              </w:rPr>
              <w:tab/>
              <w:t>ATTACCO CARDIACO</w:t>
            </w:r>
            <w:r>
              <w:rPr>
                <w:rStyle w:val="Collegamentoipertestuale"/>
                <w:rFonts w:ascii="Calibri" w:eastAsia="Calibri" w:hAnsi="Calibri"/>
                <w:smallCaps/>
                <w:color w:val="000000"/>
              </w:rPr>
              <w:tab/>
              <w:t>32</w:t>
            </w:r>
          </w:hyperlink>
        </w:p>
        <w:p w:rsidR="00D9342E" w:rsidRDefault="00D9342E" w:rsidP="00D9342E">
          <w:pPr>
            <w:tabs>
              <w:tab w:val="left" w:pos="1134"/>
              <w:tab w:val="right" w:pos="9639"/>
            </w:tabs>
            <w:ind w:firstLine="284"/>
            <w:jc w:val="left"/>
            <w:rPr>
              <w:rFonts w:ascii="Calibri" w:eastAsia="Calibri" w:hAnsi="Calibri"/>
              <w:smallCaps/>
              <w:color w:val="000000"/>
            </w:rPr>
          </w:pPr>
          <w:hyperlink r:id="rId78" w:anchor="_heading=h.3ygebqi" w:history="1">
            <w:r>
              <w:rPr>
                <w:rStyle w:val="Collegamentoipertestuale"/>
                <w:rFonts w:ascii="Calibri" w:eastAsia="Calibri" w:hAnsi="Calibri"/>
                <w:smallCaps/>
                <w:color w:val="000000"/>
              </w:rPr>
              <w:t>9.11</w:t>
            </w:r>
            <w:r>
              <w:rPr>
                <w:rStyle w:val="Collegamentoipertestuale"/>
                <w:rFonts w:ascii="Calibri" w:eastAsia="Calibri" w:hAnsi="Calibri"/>
                <w:smallCaps/>
                <w:color w:val="000000"/>
              </w:rPr>
              <w:tab/>
              <w:t>EVENTUALI CASI E FOCOLAI DA cOVID-19 IN AMBITO SCOLASTICO</w:t>
            </w:r>
            <w:r>
              <w:rPr>
                <w:rStyle w:val="Collegamentoipertestuale"/>
                <w:rFonts w:ascii="Calibri" w:eastAsia="Calibri" w:hAnsi="Calibri"/>
                <w:smallCaps/>
                <w:color w:val="000000"/>
              </w:rPr>
              <w:tab/>
              <w:t>33</w:t>
            </w:r>
          </w:hyperlink>
        </w:p>
        <w:p w:rsidR="00D9342E" w:rsidRDefault="00D9342E" w:rsidP="00D9342E">
          <w:pPr>
            <w:tabs>
              <w:tab w:val="left" w:pos="1134"/>
              <w:tab w:val="left" w:pos="1680"/>
              <w:tab w:val="right" w:pos="9639"/>
            </w:tabs>
            <w:ind w:firstLine="284"/>
            <w:jc w:val="left"/>
            <w:rPr>
              <w:rFonts w:ascii="Calibri" w:eastAsia="Calibri" w:hAnsi="Calibri"/>
              <w:smallCaps/>
              <w:color w:val="000000"/>
            </w:rPr>
          </w:pPr>
          <w:hyperlink r:id="rId79" w:anchor="_heading=h.2dlolyb" w:history="1">
            <w:r>
              <w:rPr>
                <w:rStyle w:val="Collegamentoipertestuale"/>
                <w:rFonts w:ascii="Calibri" w:eastAsia="Calibri" w:hAnsi="Calibri"/>
                <w:smallCaps/>
                <w:color w:val="000000"/>
                <w:sz w:val="20"/>
                <w:szCs w:val="20"/>
              </w:rPr>
              <w:t>9.11.1</w:t>
            </w:r>
          </w:hyperlink>
          <w:hyperlink r:id="rId80" w:anchor="_heading=h.2dlolyb" w:history="1">
            <w:r>
              <w:rPr>
                <w:rStyle w:val="Collegamentoipertestuale"/>
                <w:rFonts w:ascii="Calibri" w:eastAsia="Calibri" w:hAnsi="Calibri"/>
                <w:smallCaps/>
                <w:color w:val="000000"/>
              </w:rPr>
              <w:tab/>
            </w:r>
          </w:hyperlink>
          <w:r>
            <w:fldChar w:fldCharType="begin"/>
          </w:r>
          <w:r>
            <w:instrText xml:space="preserve"> PAGEREF _heading=h.2dlolyb \h </w:instrText>
          </w:r>
          <w:r>
            <w:fldChar w:fldCharType="separate"/>
          </w:r>
          <w:r>
            <w:rPr>
              <w:noProof/>
            </w:rPr>
            <w:t>36</w:t>
          </w:r>
          <w:r>
            <w:fldChar w:fldCharType="end"/>
          </w:r>
        </w:p>
        <w:p w:rsidR="00D9342E" w:rsidRDefault="00D9342E" w:rsidP="00D9342E">
          <w:pPr>
            <w:tabs>
              <w:tab w:val="left" w:pos="1134"/>
              <w:tab w:val="left" w:pos="1680"/>
              <w:tab w:val="right" w:pos="9639"/>
            </w:tabs>
            <w:ind w:firstLine="284"/>
            <w:jc w:val="left"/>
            <w:rPr>
              <w:rFonts w:ascii="Calibri" w:eastAsia="Calibri" w:hAnsi="Calibri"/>
              <w:smallCaps/>
              <w:color w:val="000000"/>
            </w:rPr>
          </w:pPr>
          <w:hyperlink r:id="rId81" w:anchor="_heading=h.sqyw64" w:history="1">
            <w:r>
              <w:rPr>
                <w:rStyle w:val="Collegamentoipertestuale"/>
                <w:rFonts w:ascii="Calibri" w:eastAsia="Calibri" w:hAnsi="Calibri"/>
                <w:smallCaps/>
                <w:color w:val="000000"/>
                <w:sz w:val="20"/>
                <w:szCs w:val="20"/>
              </w:rPr>
              <w:t>9.11.2</w:t>
            </w:r>
          </w:hyperlink>
          <w:hyperlink r:id="rId82" w:anchor="_heading=h.sqyw64" w:history="1">
            <w:r>
              <w:rPr>
                <w:rStyle w:val="Collegamentoipertestuale"/>
                <w:rFonts w:ascii="Calibri" w:eastAsia="Calibri" w:hAnsi="Calibri"/>
                <w:smallCaps/>
                <w:color w:val="000000"/>
              </w:rPr>
              <w:tab/>
            </w:r>
          </w:hyperlink>
          <w:r>
            <w:fldChar w:fldCharType="begin"/>
          </w:r>
          <w:r>
            <w:instrText xml:space="preserve"> PAGEREF _heading=h.sqyw64 \h </w:instrText>
          </w:r>
          <w:r>
            <w:fldChar w:fldCharType="separate"/>
          </w:r>
          <w:r>
            <w:rPr>
              <w:noProof/>
            </w:rPr>
            <w:t>37</w:t>
          </w:r>
          <w:r>
            <w:fldChar w:fldCharType="end"/>
          </w:r>
        </w:p>
        <w:p w:rsidR="00D9342E" w:rsidRDefault="00D9342E" w:rsidP="00D9342E">
          <w:pPr>
            <w:tabs>
              <w:tab w:val="left" w:pos="1134"/>
              <w:tab w:val="right" w:pos="9639"/>
            </w:tabs>
            <w:ind w:left="1134" w:hanging="1134"/>
            <w:jc w:val="left"/>
            <w:rPr>
              <w:rFonts w:ascii="Calibri" w:eastAsia="Calibri" w:hAnsi="Calibri"/>
              <w:smallCaps/>
              <w:color w:val="000000"/>
            </w:rPr>
          </w:pPr>
          <w:hyperlink r:id="rId83" w:anchor="_heading=h.3cqmetx" w:history="1">
            <w:r>
              <w:rPr>
                <w:rStyle w:val="Collegamentoipertestuale"/>
                <w:rFonts w:ascii="Calibri" w:eastAsia="Calibri" w:hAnsi="Calibri"/>
                <w:smallCaps/>
                <w:color w:val="000000"/>
              </w:rPr>
              <w:t>10.</w:t>
            </w:r>
            <w:r>
              <w:rPr>
                <w:rStyle w:val="Collegamentoipertestuale"/>
                <w:rFonts w:ascii="Calibri" w:eastAsia="Calibri" w:hAnsi="Calibri"/>
                <w:smallCaps/>
                <w:color w:val="000000"/>
              </w:rPr>
              <w:tab/>
              <w:t>gestione delle emergenze presso lE AULE nella ex-mensa</w:t>
            </w:r>
            <w:r>
              <w:rPr>
                <w:rStyle w:val="Collegamentoipertestuale"/>
                <w:rFonts w:ascii="Calibri" w:eastAsia="Calibri" w:hAnsi="Calibri"/>
                <w:smallCaps/>
                <w:color w:val="000000"/>
              </w:rPr>
              <w:tab/>
              <w:t>34</w:t>
            </w:r>
          </w:hyperlink>
        </w:p>
        <w:p w:rsidR="00D9342E" w:rsidRDefault="00D9342E" w:rsidP="00D9342E">
          <w:pPr>
            <w:tabs>
              <w:tab w:val="left" w:pos="1134"/>
              <w:tab w:val="right" w:pos="9639"/>
            </w:tabs>
            <w:ind w:left="1134" w:hanging="1134"/>
            <w:jc w:val="left"/>
            <w:rPr>
              <w:rFonts w:ascii="Calibri" w:eastAsia="Calibri" w:hAnsi="Calibri"/>
              <w:smallCaps/>
              <w:color w:val="000000"/>
            </w:rPr>
          </w:pPr>
          <w:hyperlink r:id="rId84" w:anchor="_heading=h.1rvwp1q" w:history="1">
            <w:r>
              <w:rPr>
                <w:rStyle w:val="Collegamentoipertestuale"/>
                <w:rFonts w:ascii="Calibri" w:eastAsia="Calibri" w:hAnsi="Calibri"/>
                <w:smallCaps/>
                <w:color w:val="000000"/>
              </w:rPr>
              <w:t>11.</w:t>
            </w:r>
            <w:r>
              <w:rPr>
                <w:rStyle w:val="Collegamentoipertestuale"/>
                <w:rFonts w:ascii="Calibri" w:eastAsia="Calibri" w:hAnsi="Calibri"/>
                <w:smallCaps/>
                <w:color w:val="000000"/>
              </w:rPr>
              <w:tab/>
              <w:t>SISTEMI DI COMUNICAZIONE</w:t>
            </w:r>
            <w:r>
              <w:rPr>
                <w:rStyle w:val="Collegamentoipertestuale"/>
                <w:rFonts w:ascii="Calibri" w:eastAsia="Calibri" w:hAnsi="Calibri"/>
                <w:smallCaps/>
                <w:color w:val="000000"/>
              </w:rPr>
              <w:tab/>
              <w:t>35</w:t>
            </w:r>
          </w:hyperlink>
        </w:p>
        <w:p w:rsidR="00D9342E" w:rsidRDefault="00D9342E" w:rsidP="00D9342E">
          <w:pPr>
            <w:tabs>
              <w:tab w:val="left" w:pos="1134"/>
              <w:tab w:val="right" w:pos="9639"/>
            </w:tabs>
            <w:ind w:firstLine="284"/>
            <w:jc w:val="left"/>
            <w:rPr>
              <w:rFonts w:ascii="Calibri" w:eastAsia="Calibri" w:hAnsi="Calibri"/>
              <w:smallCaps/>
              <w:color w:val="000000"/>
            </w:rPr>
          </w:pPr>
          <w:hyperlink r:id="rId85" w:anchor="_heading=h.4bvk7pj" w:history="1">
            <w:r>
              <w:rPr>
                <w:rStyle w:val="Collegamentoipertestuale"/>
                <w:rFonts w:ascii="Calibri" w:eastAsia="Calibri" w:hAnsi="Calibri"/>
                <w:smallCaps/>
                <w:color w:val="000000"/>
              </w:rPr>
              <w:t>11.1</w:t>
            </w:r>
            <w:r>
              <w:rPr>
                <w:rStyle w:val="Collegamentoipertestuale"/>
                <w:rFonts w:ascii="Calibri" w:eastAsia="Calibri" w:hAnsi="Calibri"/>
                <w:smallCaps/>
                <w:color w:val="000000"/>
              </w:rPr>
              <w:tab/>
              <w:t>allarme antincendio</w:t>
            </w:r>
            <w:r>
              <w:rPr>
                <w:rStyle w:val="Collegamentoipertestuale"/>
                <w:rFonts w:ascii="Calibri" w:eastAsia="Calibri" w:hAnsi="Calibri"/>
                <w:smallCaps/>
                <w:color w:val="000000"/>
              </w:rPr>
              <w:tab/>
              <w:t>35</w:t>
            </w:r>
          </w:hyperlink>
        </w:p>
        <w:p w:rsidR="00D9342E" w:rsidRDefault="00D9342E" w:rsidP="00D9342E">
          <w:pPr>
            <w:tabs>
              <w:tab w:val="left" w:pos="1134"/>
              <w:tab w:val="right" w:pos="9639"/>
            </w:tabs>
            <w:ind w:firstLine="284"/>
            <w:jc w:val="left"/>
            <w:rPr>
              <w:rFonts w:ascii="Calibri" w:eastAsia="Calibri" w:hAnsi="Calibri"/>
              <w:smallCaps/>
              <w:color w:val="000000"/>
            </w:rPr>
          </w:pPr>
          <w:hyperlink r:id="rId86" w:anchor="_heading=h.2r0uhxc" w:history="1">
            <w:r>
              <w:rPr>
                <w:rStyle w:val="Collegamentoipertestuale"/>
                <w:rFonts w:ascii="Calibri" w:eastAsia="Calibri" w:hAnsi="Calibri"/>
                <w:smallCaps/>
                <w:color w:val="000000"/>
              </w:rPr>
              <w:t>11.2</w:t>
            </w:r>
            <w:r>
              <w:rPr>
                <w:rStyle w:val="Collegamentoipertestuale"/>
                <w:rFonts w:ascii="Calibri" w:eastAsia="Calibri" w:hAnsi="Calibri"/>
                <w:smallCaps/>
                <w:color w:val="000000"/>
              </w:rPr>
              <w:tab/>
              <w:t>Avvisi con campanella</w:t>
            </w:r>
            <w:r>
              <w:rPr>
                <w:rStyle w:val="Collegamentoipertestuale"/>
                <w:rFonts w:ascii="Calibri" w:eastAsia="Calibri" w:hAnsi="Calibri"/>
                <w:smallCaps/>
                <w:color w:val="000000"/>
              </w:rPr>
              <w:tab/>
              <w:t>35</w:t>
            </w:r>
          </w:hyperlink>
        </w:p>
        <w:p w:rsidR="00D9342E" w:rsidRDefault="00D9342E" w:rsidP="00D9342E">
          <w:pPr>
            <w:tabs>
              <w:tab w:val="left" w:pos="1134"/>
              <w:tab w:val="right" w:pos="9639"/>
            </w:tabs>
            <w:ind w:firstLine="284"/>
            <w:jc w:val="left"/>
            <w:rPr>
              <w:rFonts w:ascii="Calibri" w:eastAsia="Calibri" w:hAnsi="Calibri"/>
              <w:smallCaps/>
              <w:color w:val="000000"/>
            </w:rPr>
          </w:pPr>
          <w:hyperlink r:id="rId87" w:anchor="_heading=h.1664s55" w:history="1">
            <w:r>
              <w:rPr>
                <w:rStyle w:val="Collegamentoipertestuale"/>
                <w:rFonts w:ascii="Calibri" w:eastAsia="Calibri" w:hAnsi="Calibri"/>
                <w:smallCaps/>
                <w:color w:val="000000"/>
              </w:rPr>
              <w:t>11.3</w:t>
            </w:r>
            <w:r>
              <w:rPr>
                <w:rStyle w:val="Collegamentoipertestuale"/>
                <w:rFonts w:ascii="Calibri" w:eastAsia="Calibri" w:hAnsi="Calibri"/>
                <w:smallCaps/>
                <w:color w:val="000000"/>
              </w:rPr>
              <w:tab/>
              <w:t>Comunicazioni telefoniche</w:t>
            </w:r>
            <w:r>
              <w:rPr>
                <w:rStyle w:val="Collegamentoipertestuale"/>
                <w:rFonts w:ascii="Calibri" w:eastAsia="Calibri" w:hAnsi="Calibri"/>
                <w:smallCaps/>
                <w:color w:val="000000"/>
              </w:rPr>
              <w:tab/>
              <w:t>36</w:t>
            </w:r>
          </w:hyperlink>
        </w:p>
        <w:p w:rsidR="00D9342E" w:rsidRDefault="00D9342E" w:rsidP="00D9342E">
          <w:pPr>
            <w:tabs>
              <w:tab w:val="left" w:pos="1134"/>
              <w:tab w:val="right" w:pos="9639"/>
            </w:tabs>
            <w:ind w:firstLine="284"/>
            <w:jc w:val="left"/>
            <w:rPr>
              <w:rFonts w:ascii="Calibri" w:eastAsia="Calibri" w:hAnsi="Calibri"/>
              <w:smallCaps/>
              <w:color w:val="000000"/>
            </w:rPr>
          </w:pPr>
          <w:hyperlink r:id="rId88" w:anchor="_heading=h.3q5sasy" w:history="1">
            <w:r>
              <w:rPr>
                <w:rStyle w:val="Collegamentoipertestuale"/>
                <w:rFonts w:ascii="Calibri" w:eastAsia="Calibri" w:hAnsi="Calibri"/>
                <w:smallCaps/>
                <w:color w:val="000000"/>
              </w:rPr>
              <w:t>11.4</w:t>
            </w:r>
            <w:r>
              <w:rPr>
                <w:rStyle w:val="Collegamentoipertestuale"/>
                <w:rFonts w:ascii="Calibri" w:eastAsia="Calibri" w:hAnsi="Calibri"/>
                <w:smallCaps/>
                <w:color w:val="000000"/>
              </w:rPr>
              <w:tab/>
              <w:t>comunicazioni ai genitori</w:t>
            </w:r>
            <w:r>
              <w:rPr>
                <w:rStyle w:val="Collegamentoipertestuale"/>
                <w:rFonts w:ascii="Calibri" w:eastAsia="Calibri" w:hAnsi="Calibri"/>
                <w:smallCaps/>
                <w:color w:val="000000"/>
              </w:rPr>
              <w:tab/>
              <w:t>37</w:t>
            </w:r>
          </w:hyperlink>
        </w:p>
        <w:p w:rsidR="00D9342E" w:rsidRDefault="00D9342E" w:rsidP="00D9342E">
          <w:pPr>
            <w:tabs>
              <w:tab w:val="left" w:pos="1134"/>
              <w:tab w:val="right" w:pos="9639"/>
            </w:tabs>
            <w:ind w:left="1134" w:hanging="1134"/>
            <w:jc w:val="left"/>
            <w:rPr>
              <w:rFonts w:ascii="Calibri" w:eastAsia="Calibri" w:hAnsi="Calibri"/>
              <w:smallCaps/>
              <w:color w:val="000000"/>
            </w:rPr>
          </w:pPr>
          <w:hyperlink r:id="rId89" w:anchor="_heading=h.25b2l0r" w:history="1">
            <w:r>
              <w:rPr>
                <w:rStyle w:val="Collegamentoipertestuale"/>
                <w:rFonts w:ascii="Calibri" w:eastAsia="Calibri" w:hAnsi="Calibri"/>
                <w:smallCaps/>
                <w:color w:val="000000"/>
              </w:rPr>
              <w:t>12.</w:t>
            </w:r>
            <w:r>
              <w:rPr>
                <w:rStyle w:val="Collegamentoipertestuale"/>
                <w:rFonts w:ascii="Calibri" w:eastAsia="Calibri" w:hAnsi="Calibri"/>
                <w:smallCaps/>
                <w:color w:val="000000"/>
              </w:rPr>
              <w:tab/>
              <w:t>SISTEMA DI VIE DI ESODO</w:t>
            </w:r>
            <w:r>
              <w:rPr>
                <w:rStyle w:val="Collegamentoipertestuale"/>
                <w:rFonts w:ascii="Calibri" w:eastAsia="Calibri" w:hAnsi="Calibri"/>
                <w:smallCaps/>
                <w:color w:val="000000"/>
              </w:rPr>
              <w:tab/>
              <w:t>38</w:t>
            </w:r>
          </w:hyperlink>
        </w:p>
        <w:p w:rsidR="00D9342E" w:rsidRDefault="00D9342E" w:rsidP="00D9342E">
          <w:pPr>
            <w:tabs>
              <w:tab w:val="left" w:pos="1134"/>
              <w:tab w:val="right" w:pos="9639"/>
            </w:tabs>
            <w:ind w:firstLine="284"/>
            <w:jc w:val="left"/>
            <w:rPr>
              <w:rFonts w:ascii="Calibri" w:eastAsia="Calibri" w:hAnsi="Calibri"/>
              <w:smallCaps/>
              <w:color w:val="000000"/>
            </w:rPr>
          </w:pPr>
          <w:hyperlink r:id="rId90" w:anchor="_heading=h.kgcv8k" w:history="1">
            <w:r>
              <w:rPr>
                <w:rStyle w:val="Collegamentoipertestuale"/>
                <w:rFonts w:ascii="Calibri" w:eastAsia="Calibri" w:hAnsi="Calibri"/>
                <w:smallCaps/>
                <w:color w:val="000000"/>
              </w:rPr>
              <w:t>12.1</w:t>
            </w:r>
            <w:r>
              <w:rPr>
                <w:rStyle w:val="Collegamentoipertestuale"/>
                <w:rFonts w:ascii="Calibri" w:eastAsia="Calibri" w:hAnsi="Calibri"/>
                <w:smallCaps/>
                <w:color w:val="000000"/>
              </w:rPr>
              <w:tab/>
              <w:t>USCITE D’EMERGENZA</w:t>
            </w:r>
            <w:r>
              <w:rPr>
                <w:rStyle w:val="Collegamentoipertestuale"/>
                <w:rFonts w:ascii="Calibri" w:eastAsia="Calibri" w:hAnsi="Calibri"/>
                <w:smallCaps/>
                <w:color w:val="000000"/>
              </w:rPr>
              <w:tab/>
              <w:t>38</w:t>
            </w:r>
          </w:hyperlink>
        </w:p>
        <w:p w:rsidR="00D9342E" w:rsidRDefault="00D9342E" w:rsidP="00D9342E">
          <w:pPr>
            <w:tabs>
              <w:tab w:val="left" w:pos="1134"/>
              <w:tab w:val="right" w:pos="9639"/>
            </w:tabs>
            <w:ind w:firstLine="284"/>
            <w:jc w:val="left"/>
            <w:rPr>
              <w:rFonts w:ascii="Calibri" w:eastAsia="Calibri" w:hAnsi="Calibri"/>
              <w:smallCaps/>
              <w:color w:val="000000"/>
            </w:rPr>
          </w:pPr>
          <w:hyperlink r:id="rId91" w:anchor="_heading=h.34g0dwd" w:history="1">
            <w:r>
              <w:rPr>
                <w:rStyle w:val="Collegamentoipertestuale"/>
                <w:rFonts w:ascii="Calibri" w:eastAsia="Calibri" w:hAnsi="Calibri"/>
                <w:smallCaps/>
                <w:color w:val="000000"/>
              </w:rPr>
              <w:t>12.2</w:t>
            </w:r>
            <w:r>
              <w:rPr>
                <w:rStyle w:val="Collegamentoipertestuale"/>
                <w:rFonts w:ascii="Calibri" w:eastAsia="Calibri" w:hAnsi="Calibri"/>
                <w:smallCaps/>
                <w:color w:val="000000"/>
              </w:rPr>
              <w:tab/>
              <w:t>PERCORSI DI ESODO</w:t>
            </w:r>
            <w:r>
              <w:rPr>
                <w:rStyle w:val="Collegamentoipertestuale"/>
                <w:rFonts w:ascii="Calibri" w:eastAsia="Calibri" w:hAnsi="Calibri"/>
                <w:smallCaps/>
                <w:color w:val="000000"/>
              </w:rPr>
              <w:tab/>
              <w:t>38</w:t>
            </w:r>
          </w:hyperlink>
        </w:p>
        <w:p w:rsidR="00D9342E" w:rsidRDefault="00D9342E" w:rsidP="00D9342E">
          <w:pPr>
            <w:tabs>
              <w:tab w:val="left" w:pos="1134"/>
              <w:tab w:val="right" w:pos="9639"/>
            </w:tabs>
            <w:ind w:left="1134" w:hanging="1134"/>
            <w:jc w:val="left"/>
            <w:rPr>
              <w:rFonts w:ascii="Calibri" w:eastAsia="Calibri" w:hAnsi="Calibri"/>
              <w:smallCaps/>
              <w:color w:val="000000"/>
            </w:rPr>
          </w:pPr>
          <w:hyperlink r:id="rId92" w:anchor="_heading=h.1jlao46" w:history="1">
            <w:r>
              <w:rPr>
                <w:rStyle w:val="Collegamentoipertestuale"/>
                <w:rFonts w:ascii="Calibri" w:eastAsia="Calibri" w:hAnsi="Calibri"/>
                <w:smallCaps/>
                <w:color w:val="000000"/>
              </w:rPr>
              <w:t>13.</w:t>
            </w:r>
            <w:r>
              <w:rPr>
                <w:rStyle w:val="Collegamentoipertestuale"/>
                <w:rFonts w:ascii="Calibri" w:eastAsia="Calibri" w:hAnsi="Calibri"/>
                <w:smallCaps/>
                <w:color w:val="000000"/>
              </w:rPr>
              <w:tab/>
              <w:t>punti di raccolta</w:t>
            </w:r>
            <w:r>
              <w:rPr>
                <w:rStyle w:val="Collegamentoipertestuale"/>
                <w:rFonts w:ascii="Calibri" w:eastAsia="Calibri" w:hAnsi="Calibri"/>
                <w:smallCaps/>
                <w:color w:val="000000"/>
              </w:rPr>
              <w:tab/>
              <w:t>39</w:t>
            </w:r>
          </w:hyperlink>
        </w:p>
        <w:p w:rsidR="00D9342E" w:rsidRDefault="00D9342E" w:rsidP="00D9342E">
          <w:pPr>
            <w:tabs>
              <w:tab w:val="left" w:pos="1134"/>
              <w:tab w:val="right" w:pos="9639"/>
            </w:tabs>
            <w:ind w:left="1134" w:hanging="1134"/>
            <w:jc w:val="left"/>
            <w:rPr>
              <w:rFonts w:ascii="Calibri" w:eastAsia="Calibri" w:hAnsi="Calibri"/>
              <w:smallCaps/>
              <w:color w:val="000000"/>
            </w:rPr>
          </w:pPr>
          <w:hyperlink r:id="rId93" w:anchor="_heading=h.43ky6rz" w:history="1">
            <w:r>
              <w:rPr>
                <w:rStyle w:val="Collegamentoipertestuale"/>
                <w:rFonts w:ascii="Calibri" w:eastAsia="Calibri" w:hAnsi="Calibri"/>
                <w:smallCaps/>
                <w:color w:val="000000"/>
              </w:rPr>
              <w:t>14.</w:t>
            </w:r>
            <w:r>
              <w:rPr>
                <w:rStyle w:val="Collegamentoipertestuale"/>
                <w:rFonts w:ascii="Calibri" w:eastAsia="Calibri" w:hAnsi="Calibri"/>
                <w:smallCaps/>
                <w:color w:val="000000"/>
              </w:rPr>
              <w:tab/>
              <w:t>procedure di evacuazione</w:t>
            </w:r>
            <w:r>
              <w:rPr>
                <w:rStyle w:val="Collegamentoipertestuale"/>
                <w:rFonts w:ascii="Calibri" w:eastAsia="Calibri" w:hAnsi="Calibri"/>
                <w:smallCaps/>
                <w:color w:val="000000"/>
              </w:rPr>
              <w:tab/>
              <w:t>40</w:t>
            </w:r>
          </w:hyperlink>
        </w:p>
        <w:p w:rsidR="00D9342E" w:rsidRDefault="00D9342E" w:rsidP="00D9342E">
          <w:pPr>
            <w:tabs>
              <w:tab w:val="left" w:pos="1134"/>
              <w:tab w:val="right" w:pos="9639"/>
            </w:tabs>
            <w:ind w:firstLine="284"/>
            <w:jc w:val="left"/>
            <w:rPr>
              <w:rFonts w:ascii="Calibri" w:eastAsia="Calibri" w:hAnsi="Calibri"/>
              <w:smallCaps/>
              <w:color w:val="000000"/>
            </w:rPr>
          </w:pPr>
          <w:hyperlink r:id="rId94" w:anchor="_heading=h.2iq8gzs" w:history="1">
            <w:r>
              <w:rPr>
                <w:rStyle w:val="Collegamentoipertestuale"/>
                <w:rFonts w:ascii="Calibri" w:eastAsia="Calibri" w:hAnsi="Calibri"/>
                <w:smallCaps/>
                <w:color w:val="000000"/>
              </w:rPr>
              <w:t>14.1</w:t>
            </w:r>
            <w:r>
              <w:rPr>
                <w:rStyle w:val="Collegamentoipertestuale"/>
                <w:rFonts w:ascii="Calibri" w:eastAsia="Calibri" w:hAnsi="Calibri"/>
                <w:smallCaps/>
                <w:color w:val="000000"/>
              </w:rPr>
              <w:tab/>
              <w:t>PROVE DI EVACUAZIONE</w:t>
            </w:r>
            <w:r>
              <w:rPr>
                <w:rStyle w:val="Collegamentoipertestuale"/>
                <w:rFonts w:ascii="Calibri" w:eastAsia="Calibri" w:hAnsi="Calibri"/>
                <w:smallCaps/>
                <w:color w:val="000000"/>
              </w:rPr>
              <w:tab/>
              <w:t>40</w:t>
            </w:r>
          </w:hyperlink>
        </w:p>
        <w:p w:rsidR="00D9342E" w:rsidRDefault="00D9342E" w:rsidP="00D9342E">
          <w:pPr>
            <w:tabs>
              <w:tab w:val="left" w:pos="1134"/>
              <w:tab w:val="right" w:pos="9639"/>
            </w:tabs>
            <w:ind w:firstLine="284"/>
            <w:jc w:val="left"/>
            <w:rPr>
              <w:rFonts w:ascii="Calibri" w:eastAsia="Calibri" w:hAnsi="Calibri"/>
              <w:smallCaps/>
              <w:color w:val="000000"/>
            </w:rPr>
          </w:pPr>
          <w:hyperlink r:id="rId95" w:anchor="_heading=h.xvir7l" w:history="1">
            <w:r>
              <w:rPr>
                <w:rStyle w:val="Collegamentoipertestuale"/>
                <w:rFonts w:ascii="Calibri" w:eastAsia="Calibri" w:hAnsi="Calibri"/>
                <w:smallCaps/>
                <w:color w:val="000000"/>
              </w:rPr>
              <w:t>14.2</w:t>
            </w:r>
            <w:r>
              <w:rPr>
                <w:rStyle w:val="Collegamentoipertestuale"/>
                <w:rFonts w:ascii="Calibri" w:eastAsia="Calibri" w:hAnsi="Calibri"/>
                <w:smallCaps/>
                <w:color w:val="000000"/>
              </w:rPr>
              <w:tab/>
              <w:t>norme perl’EVACUAZIONE</w:t>
            </w:r>
            <w:r>
              <w:rPr>
                <w:rStyle w:val="Collegamentoipertestuale"/>
                <w:rFonts w:ascii="Calibri" w:eastAsia="Calibri" w:hAnsi="Calibri"/>
                <w:smallCaps/>
                <w:color w:val="000000"/>
              </w:rPr>
              <w:tab/>
              <w:t>40</w:t>
            </w:r>
          </w:hyperlink>
        </w:p>
        <w:p w:rsidR="00D9342E" w:rsidRDefault="00D9342E" w:rsidP="00D9342E">
          <w:pPr>
            <w:tabs>
              <w:tab w:val="left" w:pos="1134"/>
              <w:tab w:val="right" w:pos="9639"/>
            </w:tabs>
            <w:ind w:firstLine="284"/>
            <w:jc w:val="left"/>
            <w:rPr>
              <w:rFonts w:ascii="Calibri" w:eastAsia="Calibri" w:hAnsi="Calibri"/>
              <w:smallCaps/>
              <w:color w:val="000000"/>
            </w:rPr>
          </w:pPr>
          <w:hyperlink r:id="rId96" w:anchor="_heading=h.3hv69ve" w:history="1">
            <w:r>
              <w:rPr>
                <w:rStyle w:val="Collegamentoipertestuale"/>
                <w:rFonts w:ascii="Calibri" w:eastAsia="Calibri" w:hAnsi="Calibri"/>
                <w:smallCaps/>
                <w:color w:val="000000"/>
              </w:rPr>
              <w:t>14.3</w:t>
            </w:r>
            <w:r>
              <w:rPr>
                <w:rStyle w:val="Collegamentoipertestuale"/>
                <w:rFonts w:ascii="Calibri" w:eastAsia="Calibri" w:hAnsi="Calibri"/>
                <w:smallCaps/>
                <w:color w:val="000000"/>
              </w:rPr>
              <w:tab/>
              <w:t>EVACUAZIONE PERSONE DISABILI</w:t>
            </w:r>
            <w:r>
              <w:rPr>
                <w:rStyle w:val="Collegamentoipertestuale"/>
                <w:rFonts w:ascii="Calibri" w:eastAsia="Calibri" w:hAnsi="Calibri"/>
                <w:smallCaps/>
                <w:color w:val="000000"/>
              </w:rPr>
              <w:tab/>
              <w:t>41</w:t>
            </w:r>
          </w:hyperlink>
        </w:p>
        <w:p w:rsidR="00D9342E" w:rsidRDefault="00D9342E" w:rsidP="00D9342E">
          <w:pPr>
            <w:tabs>
              <w:tab w:val="left" w:pos="1134"/>
              <w:tab w:val="left" w:pos="1680"/>
              <w:tab w:val="right" w:pos="9639"/>
            </w:tabs>
            <w:ind w:firstLine="284"/>
            <w:jc w:val="left"/>
            <w:rPr>
              <w:rFonts w:ascii="Calibri" w:eastAsia="Calibri" w:hAnsi="Calibri"/>
              <w:smallCaps/>
              <w:color w:val="000000"/>
            </w:rPr>
          </w:pPr>
          <w:hyperlink r:id="rId97" w:anchor="_heading=h.1x0gk37" w:history="1">
            <w:r>
              <w:rPr>
                <w:rStyle w:val="Collegamentoipertestuale"/>
                <w:rFonts w:ascii="Calibri" w:eastAsia="Calibri" w:hAnsi="Calibri"/>
                <w:smallCaps/>
                <w:color w:val="000000"/>
                <w:sz w:val="20"/>
                <w:szCs w:val="20"/>
              </w:rPr>
              <w:t>14.3.1</w:t>
            </w:r>
          </w:hyperlink>
          <w:hyperlink r:id="rId98" w:anchor="_heading=h.1x0gk37" w:history="1">
            <w:r>
              <w:rPr>
                <w:rStyle w:val="Collegamentoipertestuale"/>
                <w:rFonts w:ascii="Calibri" w:eastAsia="Calibri" w:hAnsi="Calibri"/>
                <w:smallCaps/>
                <w:color w:val="000000"/>
              </w:rPr>
              <w:tab/>
            </w:r>
          </w:hyperlink>
          <w:r>
            <w:fldChar w:fldCharType="begin"/>
          </w:r>
          <w:r>
            <w:instrText xml:space="preserve"> PAGEREF _heading=h.1x0gk37 \h </w:instrText>
          </w:r>
          <w:r>
            <w:fldChar w:fldCharType="separate"/>
          </w:r>
          <w:r>
            <w:rPr>
              <w:noProof/>
            </w:rPr>
            <w:t>44</w:t>
          </w:r>
          <w:r>
            <w:fldChar w:fldCharType="end"/>
          </w:r>
        </w:p>
        <w:p w:rsidR="00D9342E" w:rsidRDefault="00D9342E" w:rsidP="00D9342E">
          <w:pPr>
            <w:tabs>
              <w:tab w:val="left" w:pos="1134"/>
              <w:tab w:val="left" w:pos="1680"/>
              <w:tab w:val="right" w:pos="9639"/>
            </w:tabs>
            <w:ind w:firstLine="284"/>
            <w:jc w:val="left"/>
            <w:rPr>
              <w:rFonts w:ascii="Calibri" w:eastAsia="Calibri" w:hAnsi="Calibri"/>
              <w:smallCaps/>
              <w:color w:val="000000"/>
            </w:rPr>
          </w:pPr>
          <w:hyperlink r:id="rId99" w:anchor="_heading=h.4h042r0" w:history="1">
            <w:r>
              <w:rPr>
                <w:rStyle w:val="Collegamentoipertestuale"/>
                <w:rFonts w:ascii="Calibri" w:eastAsia="Calibri" w:hAnsi="Calibri"/>
                <w:smallCaps/>
                <w:color w:val="000000"/>
                <w:sz w:val="20"/>
                <w:szCs w:val="20"/>
              </w:rPr>
              <w:t>14.3.2</w:t>
            </w:r>
          </w:hyperlink>
          <w:hyperlink r:id="rId100" w:anchor="_heading=h.4h042r0" w:history="1">
            <w:r>
              <w:rPr>
                <w:rStyle w:val="Collegamentoipertestuale"/>
                <w:rFonts w:ascii="Calibri" w:eastAsia="Calibri" w:hAnsi="Calibri"/>
                <w:smallCaps/>
                <w:color w:val="000000"/>
              </w:rPr>
              <w:tab/>
            </w:r>
          </w:hyperlink>
          <w:r>
            <w:fldChar w:fldCharType="begin"/>
          </w:r>
          <w:r>
            <w:instrText xml:space="preserve"> PAGEREF _heading=h.4h042r0 \h </w:instrText>
          </w:r>
          <w:r>
            <w:fldChar w:fldCharType="separate"/>
          </w:r>
          <w:r>
            <w:rPr>
              <w:noProof/>
            </w:rPr>
            <w:t>45</w:t>
          </w:r>
          <w:r>
            <w:fldChar w:fldCharType="end"/>
          </w:r>
        </w:p>
        <w:p w:rsidR="00D9342E" w:rsidRDefault="00D9342E" w:rsidP="00D9342E">
          <w:pPr>
            <w:tabs>
              <w:tab w:val="left" w:pos="1134"/>
              <w:tab w:val="right" w:pos="9639"/>
            </w:tabs>
            <w:ind w:firstLine="284"/>
            <w:jc w:val="left"/>
            <w:rPr>
              <w:rFonts w:ascii="Calibri" w:eastAsia="Calibri" w:hAnsi="Calibri"/>
              <w:smallCaps/>
              <w:color w:val="000000"/>
            </w:rPr>
          </w:pPr>
          <w:hyperlink r:id="rId101" w:anchor="_heading=h.2w5ecyt" w:history="1">
            <w:r>
              <w:rPr>
                <w:rStyle w:val="Collegamentoipertestuale"/>
                <w:rFonts w:ascii="Calibri" w:eastAsia="Calibri" w:hAnsi="Calibri"/>
                <w:smallCaps/>
                <w:color w:val="000000"/>
              </w:rPr>
              <w:t>14.4</w:t>
            </w:r>
            <w:r>
              <w:rPr>
                <w:rStyle w:val="Collegamentoipertestuale"/>
                <w:rFonts w:ascii="Calibri" w:eastAsia="Calibri" w:hAnsi="Calibri"/>
                <w:smallCaps/>
                <w:color w:val="000000"/>
              </w:rPr>
              <w:tab/>
              <w:t>accorgimenti anticontagio durante l’evacuazione</w:t>
            </w:r>
            <w:r>
              <w:rPr>
                <w:rStyle w:val="Collegamentoipertestuale"/>
                <w:rFonts w:ascii="Calibri" w:eastAsia="Calibri" w:hAnsi="Calibri"/>
                <w:smallCaps/>
                <w:color w:val="000000"/>
              </w:rPr>
              <w:tab/>
              <w:t>44</w:t>
            </w:r>
          </w:hyperlink>
        </w:p>
        <w:p w:rsidR="00D9342E" w:rsidRDefault="00D9342E" w:rsidP="00D9342E">
          <w:pPr>
            <w:tabs>
              <w:tab w:val="left" w:pos="1134"/>
              <w:tab w:val="right" w:pos="9639"/>
            </w:tabs>
            <w:ind w:left="1134" w:hanging="1134"/>
            <w:jc w:val="left"/>
            <w:rPr>
              <w:rFonts w:ascii="Calibri" w:eastAsia="Calibri" w:hAnsi="Calibri"/>
              <w:smallCaps/>
              <w:color w:val="000000"/>
            </w:rPr>
          </w:pPr>
          <w:hyperlink r:id="rId102" w:anchor="_heading=h.3vac5uf" w:history="1">
            <w:r>
              <w:rPr>
                <w:rStyle w:val="Collegamentoipertestuale"/>
                <w:rFonts w:ascii="Calibri" w:eastAsia="Calibri" w:hAnsi="Calibri"/>
                <w:smallCaps/>
                <w:color w:val="000000"/>
              </w:rPr>
              <w:t>15.</w:t>
            </w:r>
            <w:r>
              <w:rPr>
                <w:rStyle w:val="Collegamentoipertestuale"/>
                <w:rFonts w:ascii="Calibri" w:eastAsia="Calibri" w:hAnsi="Calibri"/>
                <w:smallCaps/>
                <w:color w:val="000000"/>
              </w:rPr>
              <w:tab/>
              <w:t>RIFERIMENTI NORMATIVI</w:t>
            </w:r>
            <w:r>
              <w:rPr>
                <w:rStyle w:val="Collegamentoipertestuale"/>
                <w:rFonts w:ascii="Calibri" w:eastAsia="Calibri" w:hAnsi="Calibri"/>
                <w:smallCaps/>
                <w:color w:val="000000"/>
              </w:rPr>
              <w:tab/>
              <w:t>44</w:t>
            </w:r>
          </w:hyperlink>
        </w:p>
        <w:p w:rsidR="00D9342E" w:rsidRDefault="00D9342E" w:rsidP="00D9342E">
          <w:pPr>
            <w:tabs>
              <w:tab w:val="left" w:pos="1134"/>
              <w:tab w:val="right" w:pos="9639"/>
            </w:tabs>
            <w:ind w:left="1134" w:hanging="1134"/>
          </w:pPr>
          <w:r>
            <w:fldChar w:fldCharType="end"/>
          </w:r>
        </w:p>
      </w:sdtContent>
    </w:sdt>
    <w:p w:rsidR="00D9342E" w:rsidRDefault="00D9342E" w:rsidP="00D9342E">
      <w:pPr>
        <w:tabs>
          <w:tab w:val="left" w:pos="851"/>
          <w:tab w:val="right" w:pos="9639"/>
        </w:tabs>
        <w:jc w:val="left"/>
      </w:pPr>
    </w:p>
    <w:p w:rsidR="00D9342E" w:rsidRDefault="00D9342E">
      <w:pPr>
        <w:rPr>
          <w:rFonts w:ascii="Calibri" w:eastAsia="Calibri" w:hAnsi="Calibri"/>
          <w:b/>
          <w:i/>
          <w:sz w:val="36"/>
          <w:szCs w:val="36"/>
        </w:rPr>
      </w:pPr>
    </w:p>
    <w:p w:rsidR="003A65F3" w:rsidRDefault="003A65F3">
      <w:pPr>
        <w:jc w:val="left"/>
      </w:pPr>
    </w:p>
    <w:tbl>
      <w:tblPr>
        <w:tblStyle w:val="a1"/>
        <w:tblW w:w="9923"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851"/>
        <w:gridCol w:w="1701"/>
        <w:gridCol w:w="5670"/>
        <w:gridCol w:w="1701"/>
      </w:tblGrid>
      <w:tr w:rsidR="003A65F3">
        <w:trPr>
          <w:cantSplit/>
          <w:trHeight w:val="284"/>
          <w:tblHeader/>
        </w:trPr>
        <w:tc>
          <w:tcPr>
            <w:tcW w:w="851" w:type="dxa"/>
            <w:shd w:val="clear" w:color="auto" w:fill="E7E6E6"/>
            <w:vAlign w:val="center"/>
          </w:tcPr>
          <w:p w:rsidR="003A65F3" w:rsidRDefault="00CD6A49">
            <w:pPr>
              <w:rPr>
                <w:b/>
                <w:sz w:val="18"/>
                <w:szCs w:val="18"/>
              </w:rPr>
            </w:pPr>
            <w:r>
              <w:rPr>
                <w:b/>
                <w:sz w:val="18"/>
                <w:szCs w:val="18"/>
              </w:rPr>
              <w:t>INDICE</w:t>
            </w:r>
          </w:p>
        </w:tc>
        <w:tc>
          <w:tcPr>
            <w:tcW w:w="1701" w:type="dxa"/>
            <w:shd w:val="clear" w:color="auto" w:fill="E7E6E6"/>
            <w:vAlign w:val="center"/>
          </w:tcPr>
          <w:p w:rsidR="003A65F3" w:rsidRDefault="00CD6A49">
            <w:pPr>
              <w:rPr>
                <w:b/>
                <w:sz w:val="18"/>
                <w:szCs w:val="18"/>
              </w:rPr>
            </w:pPr>
            <w:r>
              <w:rPr>
                <w:b/>
                <w:sz w:val="18"/>
                <w:szCs w:val="18"/>
              </w:rPr>
              <w:t>DATA</w:t>
            </w:r>
          </w:p>
        </w:tc>
        <w:tc>
          <w:tcPr>
            <w:tcW w:w="5670" w:type="dxa"/>
            <w:shd w:val="clear" w:color="auto" w:fill="E7E6E6"/>
            <w:vAlign w:val="center"/>
          </w:tcPr>
          <w:p w:rsidR="003A65F3" w:rsidRDefault="00CD6A49">
            <w:pPr>
              <w:rPr>
                <w:b/>
                <w:sz w:val="18"/>
                <w:szCs w:val="18"/>
              </w:rPr>
            </w:pPr>
            <w:r>
              <w:rPr>
                <w:b/>
                <w:sz w:val="18"/>
                <w:szCs w:val="18"/>
              </w:rPr>
              <w:t>MODIFICA</w:t>
            </w:r>
          </w:p>
        </w:tc>
        <w:tc>
          <w:tcPr>
            <w:tcW w:w="1701" w:type="dxa"/>
            <w:shd w:val="clear" w:color="auto" w:fill="E7E6E6"/>
            <w:vAlign w:val="center"/>
          </w:tcPr>
          <w:p w:rsidR="003A65F3" w:rsidRDefault="00CD6A49">
            <w:pPr>
              <w:rPr>
                <w:b/>
                <w:sz w:val="18"/>
                <w:szCs w:val="18"/>
              </w:rPr>
            </w:pPr>
            <w:r>
              <w:rPr>
                <w:b/>
                <w:sz w:val="18"/>
                <w:szCs w:val="18"/>
              </w:rPr>
              <w:t>FIRMA</w:t>
            </w:r>
          </w:p>
        </w:tc>
      </w:tr>
      <w:tr w:rsidR="003A65F3">
        <w:trPr>
          <w:cantSplit/>
          <w:trHeight w:val="284"/>
          <w:tblHeader/>
        </w:trPr>
        <w:tc>
          <w:tcPr>
            <w:tcW w:w="851" w:type="dxa"/>
            <w:vAlign w:val="center"/>
          </w:tcPr>
          <w:p w:rsidR="003A65F3" w:rsidRDefault="00455604">
            <w:pPr>
              <w:rPr>
                <w:sz w:val="18"/>
                <w:szCs w:val="18"/>
              </w:rPr>
            </w:pPr>
            <w:r>
              <w:rPr>
                <w:sz w:val="18"/>
                <w:szCs w:val="18"/>
              </w:rPr>
              <w:t>7</w:t>
            </w:r>
          </w:p>
        </w:tc>
        <w:tc>
          <w:tcPr>
            <w:tcW w:w="1701" w:type="dxa"/>
            <w:vAlign w:val="center"/>
          </w:tcPr>
          <w:p w:rsidR="003A65F3" w:rsidRDefault="00455604">
            <w:pPr>
              <w:rPr>
                <w:sz w:val="18"/>
                <w:szCs w:val="18"/>
                <w:highlight w:val="yellow"/>
              </w:rPr>
            </w:pPr>
            <w:r w:rsidRPr="00455604">
              <w:rPr>
                <w:sz w:val="18"/>
                <w:szCs w:val="18"/>
              </w:rPr>
              <w:t>1-10-2022</w:t>
            </w:r>
          </w:p>
        </w:tc>
        <w:tc>
          <w:tcPr>
            <w:tcW w:w="5670" w:type="dxa"/>
            <w:vAlign w:val="center"/>
          </w:tcPr>
          <w:p w:rsidR="003A65F3" w:rsidRDefault="00455604">
            <w:pPr>
              <w:rPr>
                <w:sz w:val="18"/>
                <w:szCs w:val="18"/>
                <w:highlight w:val="yellow"/>
              </w:rPr>
            </w:pPr>
            <w:r w:rsidRPr="00455604">
              <w:rPr>
                <w:sz w:val="18"/>
                <w:szCs w:val="18"/>
              </w:rPr>
              <w:t>Aggiornamento PEI</w:t>
            </w:r>
          </w:p>
        </w:tc>
        <w:tc>
          <w:tcPr>
            <w:tcW w:w="1701" w:type="dxa"/>
            <w:vAlign w:val="center"/>
          </w:tcPr>
          <w:p w:rsidR="003A65F3" w:rsidRDefault="00455604">
            <w:pPr>
              <w:rPr>
                <w:sz w:val="18"/>
                <w:szCs w:val="18"/>
              </w:rPr>
            </w:pPr>
            <w:proofErr w:type="spellStart"/>
            <w:r>
              <w:rPr>
                <w:sz w:val="18"/>
                <w:szCs w:val="18"/>
              </w:rPr>
              <w:t>Quintavalla</w:t>
            </w:r>
            <w:proofErr w:type="spellEnd"/>
          </w:p>
        </w:tc>
      </w:tr>
      <w:tr w:rsidR="003A65F3">
        <w:trPr>
          <w:cantSplit/>
          <w:trHeight w:val="284"/>
          <w:tblHeader/>
        </w:trPr>
        <w:tc>
          <w:tcPr>
            <w:tcW w:w="851" w:type="dxa"/>
            <w:vAlign w:val="center"/>
          </w:tcPr>
          <w:p w:rsidR="003A65F3" w:rsidRDefault="003A65F3">
            <w:pPr>
              <w:rPr>
                <w:sz w:val="18"/>
                <w:szCs w:val="18"/>
              </w:rPr>
            </w:pPr>
          </w:p>
        </w:tc>
        <w:tc>
          <w:tcPr>
            <w:tcW w:w="1701" w:type="dxa"/>
            <w:vAlign w:val="center"/>
          </w:tcPr>
          <w:p w:rsidR="003A65F3" w:rsidRDefault="003A65F3">
            <w:pPr>
              <w:rPr>
                <w:sz w:val="18"/>
                <w:szCs w:val="18"/>
              </w:rPr>
            </w:pPr>
          </w:p>
        </w:tc>
        <w:tc>
          <w:tcPr>
            <w:tcW w:w="5670" w:type="dxa"/>
            <w:vAlign w:val="center"/>
          </w:tcPr>
          <w:p w:rsidR="003A65F3" w:rsidRDefault="003A65F3">
            <w:pPr>
              <w:rPr>
                <w:sz w:val="18"/>
                <w:szCs w:val="18"/>
              </w:rPr>
            </w:pPr>
          </w:p>
        </w:tc>
        <w:tc>
          <w:tcPr>
            <w:tcW w:w="1701" w:type="dxa"/>
            <w:vAlign w:val="center"/>
          </w:tcPr>
          <w:p w:rsidR="003A65F3" w:rsidRDefault="003A65F3">
            <w:pPr>
              <w:rPr>
                <w:sz w:val="18"/>
                <w:szCs w:val="18"/>
              </w:rPr>
            </w:pPr>
          </w:p>
        </w:tc>
      </w:tr>
      <w:tr w:rsidR="003A65F3">
        <w:trPr>
          <w:cantSplit/>
          <w:trHeight w:val="284"/>
          <w:tblHeader/>
        </w:trPr>
        <w:tc>
          <w:tcPr>
            <w:tcW w:w="851" w:type="dxa"/>
            <w:vAlign w:val="center"/>
          </w:tcPr>
          <w:p w:rsidR="003A65F3" w:rsidRDefault="003A65F3">
            <w:pPr>
              <w:rPr>
                <w:sz w:val="18"/>
                <w:szCs w:val="18"/>
              </w:rPr>
            </w:pPr>
          </w:p>
        </w:tc>
        <w:tc>
          <w:tcPr>
            <w:tcW w:w="1701" w:type="dxa"/>
            <w:vAlign w:val="center"/>
          </w:tcPr>
          <w:p w:rsidR="003A65F3" w:rsidRDefault="003A65F3">
            <w:pPr>
              <w:rPr>
                <w:sz w:val="18"/>
                <w:szCs w:val="18"/>
              </w:rPr>
            </w:pPr>
          </w:p>
        </w:tc>
        <w:tc>
          <w:tcPr>
            <w:tcW w:w="5670" w:type="dxa"/>
            <w:vAlign w:val="center"/>
          </w:tcPr>
          <w:p w:rsidR="003A65F3" w:rsidRDefault="003A65F3">
            <w:pPr>
              <w:rPr>
                <w:sz w:val="18"/>
                <w:szCs w:val="18"/>
              </w:rPr>
            </w:pPr>
          </w:p>
        </w:tc>
        <w:tc>
          <w:tcPr>
            <w:tcW w:w="1701" w:type="dxa"/>
            <w:vAlign w:val="center"/>
          </w:tcPr>
          <w:p w:rsidR="003A65F3" w:rsidRDefault="003A65F3">
            <w:pPr>
              <w:rPr>
                <w:sz w:val="18"/>
                <w:szCs w:val="18"/>
              </w:rPr>
            </w:pPr>
          </w:p>
        </w:tc>
      </w:tr>
      <w:tr w:rsidR="003A65F3">
        <w:trPr>
          <w:cantSplit/>
          <w:trHeight w:val="284"/>
          <w:tblHeader/>
        </w:trPr>
        <w:tc>
          <w:tcPr>
            <w:tcW w:w="851" w:type="dxa"/>
            <w:vAlign w:val="center"/>
          </w:tcPr>
          <w:p w:rsidR="003A65F3" w:rsidRDefault="003A65F3">
            <w:pPr>
              <w:rPr>
                <w:sz w:val="18"/>
                <w:szCs w:val="18"/>
              </w:rPr>
            </w:pPr>
          </w:p>
        </w:tc>
        <w:tc>
          <w:tcPr>
            <w:tcW w:w="1701" w:type="dxa"/>
            <w:vAlign w:val="center"/>
          </w:tcPr>
          <w:p w:rsidR="003A65F3" w:rsidRDefault="003A65F3">
            <w:pPr>
              <w:rPr>
                <w:sz w:val="18"/>
                <w:szCs w:val="18"/>
              </w:rPr>
            </w:pPr>
          </w:p>
        </w:tc>
        <w:tc>
          <w:tcPr>
            <w:tcW w:w="5670" w:type="dxa"/>
            <w:vAlign w:val="center"/>
          </w:tcPr>
          <w:p w:rsidR="003A65F3" w:rsidRDefault="003A65F3">
            <w:pPr>
              <w:rPr>
                <w:sz w:val="18"/>
                <w:szCs w:val="18"/>
              </w:rPr>
            </w:pPr>
          </w:p>
        </w:tc>
        <w:tc>
          <w:tcPr>
            <w:tcW w:w="1701" w:type="dxa"/>
            <w:vAlign w:val="center"/>
          </w:tcPr>
          <w:p w:rsidR="003A65F3" w:rsidRDefault="003A65F3">
            <w:pPr>
              <w:rPr>
                <w:sz w:val="18"/>
                <w:szCs w:val="18"/>
              </w:rPr>
            </w:pPr>
          </w:p>
        </w:tc>
      </w:tr>
      <w:tr w:rsidR="003A65F3">
        <w:trPr>
          <w:cantSplit/>
          <w:trHeight w:val="284"/>
          <w:tblHeader/>
        </w:trPr>
        <w:tc>
          <w:tcPr>
            <w:tcW w:w="851" w:type="dxa"/>
            <w:vAlign w:val="center"/>
          </w:tcPr>
          <w:p w:rsidR="003A65F3" w:rsidRDefault="003A65F3">
            <w:pPr>
              <w:rPr>
                <w:sz w:val="18"/>
                <w:szCs w:val="18"/>
              </w:rPr>
            </w:pPr>
          </w:p>
        </w:tc>
        <w:tc>
          <w:tcPr>
            <w:tcW w:w="1701" w:type="dxa"/>
            <w:vAlign w:val="center"/>
          </w:tcPr>
          <w:p w:rsidR="003A65F3" w:rsidRDefault="003A65F3">
            <w:pPr>
              <w:rPr>
                <w:sz w:val="18"/>
                <w:szCs w:val="18"/>
              </w:rPr>
            </w:pPr>
          </w:p>
        </w:tc>
        <w:tc>
          <w:tcPr>
            <w:tcW w:w="5670" w:type="dxa"/>
            <w:vAlign w:val="center"/>
          </w:tcPr>
          <w:p w:rsidR="003A65F3" w:rsidRDefault="003A65F3">
            <w:pPr>
              <w:rPr>
                <w:sz w:val="18"/>
                <w:szCs w:val="18"/>
              </w:rPr>
            </w:pPr>
          </w:p>
        </w:tc>
        <w:tc>
          <w:tcPr>
            <w:tcW w:w="1701" w:type="dxa"/>
            <w:vAlign w:val="center"/>
          </w:tcPr>
          <w:p w:rsidR="003A65F3" w:rsidRDefault="003A65F3">
            <w:pPr>
              <w:rPr>
                <w:sz w:val="18"/>
                <w:szCs w:val="18"/>
              </w:rPr>
            </w:pPr>
          </w:p>
        </w:tc>
      </w:tr>
      <w:tr w:rsidR="003A65F3">
        <w:trPr>
          <w:cantSplit/>
          <w:trHeight w:val="284"/>
          <w:tblHeader/>
        </w:trPr>
        <w:tc>
          <w:tcPr>
            <w:tcW w:w="851" w:type="dxa"/>
            <w:vAlign w:val="center"/>
          </w:tcPr>
          <w:p w:rsidR="003A65F3" w:rsidRDefault="003A65F3">
            <w:pPr>
              <w:rPr>
                <w:sz w:val="18"/>
                <w:szCs w:val="18"/>
              </w:rPr>
            </w:pPr>
          </w:p>
        </w:tc>
        <w:tc>
          <w:tcPr>
            <w:tcW w:w="1701" w:type="dxa"/>
            <w:vAlign w:val="center"/>
          </w:tcPr>
          <w:p w:rsidR="003A65F3" w:rsidRDefault="003A65F3">
            <w:pPr>
              <w:rPr>
                <w:sz w:val="18"/>
                <w:szCs w:val="18"/>
              </w:rPr>
            </w:pPr>
          </w:p>
        </w:tc>
        <w:tc>
          <w:tcPr>
            <w:tcW w:w="5670" w:type="dxa"/>
            <w:vAlign w:val="center"/>
          </w:tcPr>
          <w:p w:rsidR="003A65F3" w:rsidRDefault="003A65F3">
            <w:pPr>
              <w:rPr>
                <w:sz w:val="18"/>
                <w:szCs w:val="18"/>
              </w:rPr>
            </w:pPr>
          </w:p>
        </w:tc>
        <w:tc>
          <w:tcPr>
            <w:tcW w:w="1701" w:type="dxa"/>
            <w:vAlign w:val="center"/>
          </w:tcPr>
          <w:p w:rsidR="003A65F3" w:rsidRDefault="003A65F3">
            <w:pPr>
              <w:rPr>
                <w:sz w:val="18"/>
                <w:szCs w:val="18"/>
              </w:rPr>
            </w:pPr>
          </w:p>
        </w:tc>
      </w:tr>
      <w:tr w:rsidR="003A65F3">
        <w:trPr>
          <w:cantSplit/>
          <w:trHeight w:val="284"/>
          <w:tblHeader/>
        </w:trPr>
        <w:tc>
          <w:tcPr>
            <w:tcW w:w="851" w:type="dxa"/>
            <w:vAlign w:val="center"/>
          </w:tcPr>
          <w:p w:rsidR="003A65F3" w:rsidRDefault="003A65F3">
            <w:pPr>
              <w:rPr>
                <w:sz w:val="18"/>
                <w:szCs w:val="18"/>
              </w:rPr>
            </w:pPr>
          </w:p>
        </w:tc>
        <w:tc>
          <w:tcPr>
            <w:tcW w:w="1701" w:type="dxa"/>
            <w:vAlign w:val="center"/>
          </w:tcPr>
          <w:p w:rsidR="003A65F3" w:rsidRDefault="003A65F3">
            <w:pPr>
              <w:rPr>
                <w:sz w:val="18"/>
                <w:szCs w:val="18"/>
              </w:rPr>
            </w:pPr>
          </w:p>
        </w:tc>
        <w:tc>
          <w:tcPr>
            <w:tcW w:w="5670" w:type="dxa"/>
            <w:vAlign w:val="center"/>
          </w:tcPr>
          <w:p w:rsidR="003A65F3" w:rsidRDefault="003A65F3">
            <w:pPr>
              <w:rPr>
                <w:sz w:val="18"/>
                <w:szCs w:val="18"/>
              </w:rPr>
            </w:pPr>
          </w:p>
        </w:tc>
        <w:tc>
          <w:tcPr>
            <w:tcW w:w="1701" w:type="dxa"/>
            <w:vAlign w:val="center"/>
          </w:tcPr>
          <w:p w:rsidR="003A65F3" w:rsidRDefault="003A65F3">
            <w:pPr>
              <w:rPr>
                <w:sz w:val="18"/>
                <w:szCs w:val="18"/>
              </w:rPr>
            </w:pPr>
          </w:p>
        </w:tc>
      </w:tr>
    </w:tbl>
    <w:p w:rsidR="003A65F3" w:rsidRDefault="003A65F3">
      <w:pPr>
        <w:jc w:val="left"/>
      </w:pPr>
    </w:p>
    <w:p w:rsidR="003A65F3" w:rsidRDefault="003A65F3"/>
    <w:p w:rsidR="003A65F3" w:rsidRDefault="003A65F3">
      <w:pPr>
        <w:sectPr w:rsidR="003A65F3">
          <w:headerReference w:type="even" r:id="rId103"/>
          <w:headerReference w:type="default" r:id="rId104"/>
          <w:footerReference w:type="default" r:id="rId105"/>
          <w:pgSz w:w="11907" w:h="16840"/>
          <w:pgMar w:top="1134" w:right="1134" w:bottom="1134" w:left="1134" w:header="720" w:footer="583" w:gutter="0"/>
          <w:cols w:space="720"/>
        </w:sectPr>
      </w:pPr>
    </w:p>
    <w:p w:rsidR="003A65F3" w:rsidRDefault="00CD6A49">
      <w:pPr>
        <w:pStyle w:val="Titolo1"/>
        <w:numPr>
          <w:ilvl w:val="0"/>
          <w:numId w:val="14"/>
        </w:numPr>
        <w:spacing w:before="0"/>
      </w:pPr>
      <w:bookmarkStart w:id="2" w:name="_heading=h.gjdgxs" w:colFirst="0" w:colLast="0"/>
      <w:bookmarkEnd w:id="2"/>
      <w:r>
        <w:lastRenderedPageBreak/>
        <w:t>ANAGRAFICA</w:t>
      </w:r>
    </w:p>
    <w:p w:rsidR="003A65F3" w:rsidRDefault="003A65F3">
      <w:pPr>
        <w:rPr>
          <w:rFonts w:ascii="Calibri" w:eastAsia="Calibri" w:hAnsi="Calibri"/>
        </w:rPr>
      </w:pPr>
      <w:bookmarkStart w:id="3" w:name="_heading=h.30j0zll" w:colFirst="0" w:colLast="0"/>
      <w:bookmarkEnd w:id="3"/>
    </w:p>
    <w:tbl>
      <w:tblPr>
        <w:tblStyle w:val="a2"/>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3042"/>
        <w:gridCol w:w="6812"/>
      </w:tblGrid>
      <w:tr w:rsidR="003A65F3">
        <w:trPr>
          <w:cantSplit/>
          <w:trHeight w:val="454"/>
          <w:tblHeader/>
          <w:jc w:val="center"/>
        </w:trPr>
        <w:tc>
          <w:tcPr>
            <w:tcW w:w="3042" w:type="dxa"/>
            <w:shd w:val="clear" w:color="auto" w:fill="D9D9D9"/>
            <w:vAlign w:val="center"/>
          </w:tcPr>
          <w:p w:rsidR="003A65F3" w:rsidRDefault="00CD6A49">
            <w:pPr>
              <w:widowControl/>
              <w:pBdr>
                <w:top w:val="nil"/>
                <w:left w:val="nil"/>
                <w:bottom w:val="nil"/>
                <w:right w:val="nil"/>
                <w:between w:val="nil"/>
              </w:pBdr>
              <w:spacing w:before="0" w:after="0"/>
              <w:jc w:val="left"/>
              <w:rPr>
                <w:rFonts w:ascii="Calibri" w:eastAsia="Calibri" w:hAnsi="Calibri"/>
                <w:b/>
                <w:color w:val="000000"/>
              </w:rPr>
            </w:pPr>
            <w:r>
              <w:rPr>
                <w:rFonts w:ascii="Calibri" w:eastAsia="Calibri" w:hAnsi="Calibri"/>
                <w:b/>
                <w:color w:val="000000"/>
              </w:rPr>
              <w:t>ISTITUTO SCOLASTICO</w:t>
            </w:r>
          </w:p>
        </w:tc>
        <w:tc>
          <w:tcPr>
            <w:tcW w:w="6812" w:type="dxa"/>
            <w:vAlign w:val="center"/>
          </w:tcPr>
          <w:p w:rsidR="003A65F3" w:rsidRDefault="00CD6A49">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ISTITUTO COMPRENSIVO “E.COMPARONI”</w:t>
            </w:r>
          </w:p>
        </w:tc>
      </w:tr>
      <w:tr w:rsidR="003A65F3">
        <w:trPr>
          <w:cantSplit/>
          <w:trHeight w:val="454"/>
          <w:tblHeader/>
          <w:jc w:val="center"/>
        </w:trPr>
        <w:tc>
          <w:tcPr>
            <w:tcW w:w="3042" w:type="dxa"/>
            <w:shd w:val="clear" w:color="auto" w:fill="D9D9D9"/>
            <w:vAlign w:val="center"/>
          </w:tcPr>
          <w:p w:rsidR="003A65F3" w:rsidRDefault="00CD6A49">
            <w:pPr>
              <w:widowControl/>
              <w:pBdr>
                <w:top w:val="nil"/>
                <w:left w:val="nil"/>
                <w:bottom w:val="nil"/>
                <w:right w:val="nil"/>
                <w:between w:val="nil"/>
              </w:pBdr>
              <w:spacing w:before="0" w:after="0"/>
              <w:jc w:val="left"/>
              <w:rPr>
                <w:rFonts w:ascii="Calibri" w:eastAsia="Calibri" w:hAnsi="Calibri"/>
                <w:b/>
                <w:color w:val="000000"/>
              </w:rPr>
            </w:pPr>
            <w:r>
              <w:rPr>
                <w:rFonts w:ascii="Calibri" w:eastAsia="Calibri" w:hAnsi="Calibri"/>
                <w:b/>
                <w:color w:val="000000"/>
              </w:rPr>
              <w:t>SEDE AMMINISTRATIVA</w:t>
            </w:r>
          </w:p>
        </w:tc>
        <w:tc>
          <w:tcPr>
            <w:tcW w:w="6812" w:type="dxa"/>
            <w:vAlign w:val="center"/>
          </w:tcPr>
          <w:p w:rsidR="003A65F3" w:rsidRDefault="00CD6A49">
            <w:r>
              <w:t>Via della Repubblica, 4 – 42011 BAGNOLO IN PIANO (RE)</w:t>
            </w:r>
          </w:p>
        </w:tc>
      </w:tr>
      <w:tr w:rsidR="003A65F3">
        <w:trPr>
          <w:cantSplit/>
          <w:trHeight w:val="454"/>
          <w:tblHeader/>
          <w:jc w:val="center"/>
        </w:trPr>
        <w:tc>
          <w:tcPr>
            <w:tcW w:w="3042" w:type="dxa"/>
            <w:shd w:val="clear" w:color="auto" w:fill="D9D9D9"/>
            <w:vAlign w:val="center"/>
          </w:tcPr>
          <w:p w:rsidR="003A65F3" w:rsidRDefault="00CD6A49">
            <w:pPr>
              <w:widowControl/>
              <w:pBdr>
                <w:top w:val="nil"/>
                <w:left w:val="nil"/>
                <w:bottom w:val="nil"/>
                <w:right w:val="nil"/>
                <w:between w:val="nil"/>
              </w:pBdr>
              <w:spacing w:before="0" w:after="0"/>
              <w:jc w:val="left"/>
              <w:rPr>
                <w:rFonts w:ascii="Calibri" w:eastAsia="Calibri" w:hAnsi="Calibri"/>
                <w:b/>
                <w:color w:val="000000"/>
              </w:rPr>
            </w:pPr>
            <w:r>
              <w:rPr>
                <w:rFonts w:ascii="Calibri" w:eastAsia="Calibri" w:hAnsi="Calibri"/>
                <w:b/>
                <w:color w:val="000000"/>
              </w:rPr>
              <w:t>PLESSO</w:t>
            </w:r>
          </w:p>
        </w:tc>
        <w:tc>
          <w:tcPr>
            <w:tcW w:w="6812" w:type="dxa"/>
            <w:vAlign w:val="center"/>
          </w:tcPr>
          <w:p w:rsidR="003A65F3" w:rsidRDefault="00CD6A49">
            <w:pPr>
              <w:rPr>
                <w:rFonts w:ascii="Calibri" w:eastAsia="Calibri" w:hAnsi="Calibri"/>
              </w:rPr>
            </w:pPr>
            <w:r>
              <w:rPr>
                <w:rFonts w:ascii="Calibri" w:eastAsia="Calibri" w:hAnsi="Calibri"/>
              </w:rPr>
              <w:t>PALESTRA “PALAZZETTO”</w:t>
            </w:r>
          </w:p>
        </w:tc>
      </w:tr>
      <w:tr w:rsidR="003A65F3">
        <w:trPr>
          <w:cantSplit/>
          <w:trHeight w:val="454"/>
          <w:tblHeader/>
          <w:jc w:val="center"/>
        </w:trPr>
        <w:tc>
          <w:tcPr>
            <w:tcW w:w="3042" w:type="dxa"/>
            <w:shd w:val="clear" w:color="auto" w:fill="D9D9D9"/>
            <w:vAlign w:val="center"/>
          </w:tcPr>
          <w:p w:rsidR="003A65F3" w:rsidRDefault="003A65F3">
            <w:pPr>
              <w:widowControl/>
              <w:pBdr>
                <w:top w:val="nil"/>
                <w:left w:val="nil"/>
                <w:bottom w:val="nil"/>
                <w:right w:val="nil"/>
                <w:between w:val="nil"/>
              </w:pBdr>
              <w:spacing w:before="0" w:after="0"/>
              <w:jc w:val="left"/>
              <w:rPr>
                <w:rFonts w:ascii="Calibri" w:eastAsia="Calibri" w:hAnsi="Calibri"/>
                <w:b/>
                <w:color w:val="000000"/>
              </w:rPr>
            </w:pPr>
          </w:p>
        </w:tc>
        <w:tc>
          <w:tcPr>
            <w:tcW w:w="6812" w:type="dxa"/>
            <w:vAlign w:val="center"/>
          </w:tcPr>
          <w:p w:rsidR="003A65F3" w:rsidRDefault="00CD6A49">
            <w:pPr>
              <w:rPr>
                <w:rFonts w:ascii="Calibri" w:eastAsia="Calibri" w:hAnsi="Calibri"/>
              </w:rPr>
            </w:pPr>
            <w:r>
              <w:rPr>
                <w:rFonts w:ascii="Calibri" w:eastAsia="Calibri" w:hAnsi="Calibri"/>
              </w:rPr>
              <w:t xml:space="preserve">Via </w:t>
            </w:r>
            <w:r>
              <w:t>Anna Frank  – 42011 BAGNOLO IN PIANO</w:t>
            </w:r>
            <w:r>
              <w:rPr>
                <w:rFonts w:ascii="Calibri" w:eastAsia="Calibri" w:hAnsi="Calibri"/>
              </w:rPr>
              <w:t xml:space="preserve"> (RE)</w:t>
            </w:r>
          </w:p>
        </w:tc>
      </w:tr>
    </w:tbl>
    <w:p w:rsidR="003A65F3" w:rsidRDefault="003A65F3">
      <w:pPr>
        <w:rPr>
          <w:rFonts w:ascii="Calibri" w:eastAsia="Calibri" w:hAnsi="Calibri"/>
        </w:rPr>
      </w:pPr>
    </w:p>
    <w:p w:rsidR="003A65F3" w:rsidRDefault="003A65F3">
      <w:pPr>
        <w:rPr>
          <w:rFonts w:ascii="Calibri" w:eastAsia="Calibri" w:hAnsi="Calibri"/>
        </w:rPr>
      </w:pPr>
    </w:p>
    <w:tbl>
      <w:tblPr>
        <w:tblStyle w:val="a3"/>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3042"/>
        <w:gridCol w:w="3406"/>
        <w:gridCol w:w="3406"/>
      </w:tblGrid>
      <w:tr w:rsidR="003A65F3">
        <w:trPr>
          <w:cantSplit/>
          <w:trHeight w:val="454"/>
          <w:tblHeader/>
          <w:jc w:val="center"/>
        </w:trPr>
        <w:tc>
          <w:tcPr>
            <w:tcW w:w="3042" w:type="dxa"/>
            <w:tcBorders>
              <w:bottom w:val="single" w:sz="4" w:space="0" w:color="808080"/>
            </w:tcBorders>
            <w:shd w:val="clear" w:color="auto" w:fill="D9D9D9"/>
            <w:vAlign w:val="center"/>
          </w:tcPr>
          <w:p w:rsidR="003A65F3" w:rsidRDefault="00CD6A49">
            <w:pPr>
              <w:widowControl/>
              <w:pBdr>
                <w:top w:val="nil"/>
                <w:left w:val="nil"/>
                <w:bottom w:val="nil"/>
                <w:right w:val="nil"/>
                <w:between w:val="nil"/>
              </w:pBdr>
              <w:spacing w:before="0" w:after="0"/>
              <w:jc w:val="left"/>
              <w:rPr>
                <w:rFonts w:ascii="Calibri" w:eastAsia="Calibri" w:hAnsi="Calibri"/>
                <w:b/>
                <w:color w:val="000000"/>
              </w:rPr>
            </w:pPr>
            <w:r>
              <w:rPr>
                <w:rFonts w:ascii="Calibri" w:eastAsia="Calibri" w:hAnsi="Calibri"/>
                <w:b/>
                <w:color w:val="000000"/>
              </w:rPr>
              <w:t>ANNO SCOLASTICO</w:t>
            </w:r>
          </w:p>
        </w:tc>
        <w:tc>
          <w:tcPr>
            <w:tcW w:w="6812" w:type="dxa"/>
            <w:gridSpan w:val="2"/>
            <w:vAlign w:val="center"/>
          </w:tcPr>
          <w:p w:rsidR="003A65F3" w:rsidRDefault="00CD6A49">
            <w:pPr>
              <w:rPr>
                <w:rFonts w:ascii="Calibri" w:eastAsia="Calibri" w:hAnsi="Calibri"/>
              </w:rPr>
            </w:pPr>
            <w:r>
              <w:rPr>
                <w:rFonts w:ascii="Calibri" w:eastAsia="Calibri" w:hAnsi="Calibri"/>
              </w:rPr>
              <w:t>202</w:t>
            </w:r>
            <w:r w:rsidR="00C064A7">
              <w:t>2</w:t>
            </w:r>
            <w:r>
              <w:rPr>
                <w:rFonts w:ascii="Calibri" w:eastAsia="Calibri" w:hAnsi="Calibri"/>
              </w:rPr>
              <w:t>-202</w:t>
            </w:r>
            <w:r w:rsidR="00C064A7">
              <w:t>3</w:t>
            </w:r>
          </w:p>
        </w:tc>
      </w:tr>
      <w:tr w:rsidR="003A65F3">
        <w:trPr>
          <w:cantSplit/>
          <w:trHeight w:val="454"/>
          <w:tblHeader/>
          <w:jc w:val="center"/>
        </w:trPr>
        <w:tc>
          <w:tcPr>
            <w:tcW w:w="3042" w:type="dxa"/>
            <w:tcBorders>
              <w:bottom w:val="nil"/>
            </w:tcBorders>
            <w:shd w:val="clear" w:color="auto" w:fill="D9D9D9"/>
            <w:vAlign w:val="center"/>
          </w:tcPr>
          <w:p w:rsidR="003A65F3" w:rsidRDefault="00CD6A49">
            <w:pPr>
              <w:widowControl/>
              <w:pBdr>
                <w:top w:val="nil"/>
                <w:left w:val="nil"/>
                <w:bottom w:val="nil"/>
                <w:right w:val="nil"/>
                <w:between w:val="nil"/>
              </w:pBdr>
              <w:spacing w:before="0" w:after="0"/>
              <w:jc w:val="left"/>
              <w:rPr>
                <w:rFonts w:ascii="Calibri" w:eastAsia="Calibri" w:hAnsi="Calibri"/>
                <w:b/>
                <w:color w:val="000000"/>
              </w:rPr>
            </w:pPr>
            <w:r>
              <w:rPr>
                <w:rFonts w:ascii="Calibri" w:eastAsia="Calibri" w:hAnsi="Calibri"/>
                <w:b/>
                <w:color w:val="000000"/>
              </w:rPr>
              <w:t>AFFOLLAMENTO</w:t>
            </w:r>
          </w:p>
        </w:tc>
        <w:tc>
          <w:tcPr>
            <w:tcW w:w="3406" w:type="dxa"/>
            <w:tcBorders>
              <w:right w:val="nil"/>
            </w:tcBorders>
            <w:vAlign w:val="center"/>
          </w:tcPr>
          <w:p w:rsidR="003A65F3" w:rsidRDefault="00CD6A49">
            <w:pPr>
              <w:rPr>
                <w:rFonts w:ascii="Calibri" w:eastAsia="Calibri" w:hAnsi="Calibri"/>
              </w:rPr>
            </w:pPr>
            <w:r>
              <w:rPr>
                <w:rFonts w:ascii="Calibri" w:eastAsia="Calibri" w:hAnsi="Calibri"/>
              </w:rPr>
              <w:t>Studenti</w:t>
            </w:r>
          </w:p>
        </w:tc>
        <w:tc>
          <w:tcPr>
            <w:tcW w:w="3406" w:type="dxa"/>
            <w:tcBorders>
              <w:left w:val="nil"/>
            </w:tcBorders>
            <w:vAlign w:val="center"/>
          </w:tcPr>
          <w:p w:rsidR="003A65F3" w:rsidRDefault="00CD6A49">
            <w:pPr>
              <w:rPr>
                <w:rFonts w:ascii="Calibri" w:eastAsia="Calibri" w:hAnsi="Calibri"/>
              </w:rPr>
            </w:pPr>
            <w:r>
              <w:rPr>
                <w:rFonts w:ascii="Calibri" w:eastAsia="Calibri" w:hAnsi="Calibri"/>
              </w:rPr>
              <w:t>83</w:t>
            </w:r>
          </w:p>
        </w:tc>
      </w:tr>
      <w:tr w:rsidR="003A65F3">
        <w:trPr>
          <w:cantSplit/>
          <w:trHeight w:val="454"/>
          <w:tblHeader/>
          <w:jc w:val="center"/>
        </w:trPr>
        <w:tc>
          <w:tcPr>
            <w:tcW w:w="3042" w:type="dxa"/>
            <w:tcBorders>
              <w:top w:val="nil"/>
              <w:bottom w:val="nil"/>
            </w:tcBorders>
            <w:shd w:val="clear" w:color="auto" w:fill="D9D9D9"/>
            <w:vAlign w:val="center"/>
          </w:tcPr>
          <w:p w:rsidR="003A65F3" w:rsidRDefault="003A65F3">
            <w:pPr>
              <w:widowControl/>
              <w:pBdr>
                <w:top w:val="nil"/>
                <w:left w:val="nil"/>
                <w:bottom w:val="nil"/>
                <w:right w:val="nil"/>
                <w:between w:val="nil"/>
              </w:pBdr>
              <w:spacing w:before="0" w:after="0"/>
              <w:jc w:val="left"/>
              <w:rPr>
                <w:rFonts w:ascii="Calibri" w:eastAsia="Calibri" w:hAnsi="Calibri"/>
                <w:b/>
                <w:color w:val="000000"/>
              </w:rPr>
            </w:pPr>
          </w:p>
        </w:tc>
        <w:tc>
          <w:tcPr>
            <w:tcW w:w="3406" w:type="dxa"/>
            <w:tcBorders>
              <w:right w:val="nil"/>
            </w:tcBorders>
            <w:vAlign w:val="center"/>
          </w:tcPr>
          <w:p w:rsidR="003A65F3" w:rsidRDefault="00CD6A49">
            <w:pPr>
              <w:rPr>
                <w:rFonts w:ascii="Calibri" w:eastAsia="Calibri" w:hAnsi="Calibri"/>
              </w:rPr>
            </w:pPr>
            <w:r>
              <w:rPr>
                <w:rFonts w:ascii="Calibri" w:eastAsia="Calibri" w:hAnsi="Calibri"/>
              </w:rPr>
              <w:t>Docenti</w:t>
            </w:r>
          </w:p>
        </w:tc>
        <w:tc>
          <w:tcPr>
            <w:tcW w:w="3406" w:type="dxa"/>
            <w:tcBorders>
              <w:left w:val="nil"/>
            </w:tcBorders>
            <w:vAlign w:val="center"/>
          </w:tcPr>
          <w:p w:rsidR="003A65F3" w:rsidRDefault="00CD6A49">
            <w:pPr>
              <w:rPr>
                <w:rFonts w:ascii="Calibri" w:eastAsia="Calibri" w:hAnsi="Calibri"/>
              </w:rPr>
            </w:pPr>
            <w:r>
              <w:rPr>
                <w:rFonts w:ascii="Calibri" w:eastAsia="Calibri" w:hAnsi="Calibri"/>
              </w:rPr>
              <w:t>2</w:t>
            </w:r>
          </w:p>
        </w:tc>
      </w:tr>
      <w:tr w:rsidR="003A65F3">
        <w:trPr>
          <w:cantSplit/>
          <w:trHeight w:val="454"/>
          <w:tblHeader/>
          <w:jc w:val="center"/>
        </w:trPr>
        <w:tc>
          <w:tcPr>
            <w:tcW w:w="3042" w:type="dxa"/>
            <w:tcBorders>
              <w:top w:val="nil"/>
              <w:bottom w:val="nil"/>
            </w:tcBorders>
            <w:shd w:val="clear" w:color="auto" w:fill="D9D9D9"/>
            <w:vAlign w:val="center"/>
          </w:tcPr>
          <w:p w:rsidR="003A65F3" w:rsidRDefault="003A65F3">
            <w:pPr>
              <w:widowControl/>
              <w:pBdr>
                <w:top w:val="nil"/>
                <w:left w:val="nil"/>
                <w:bottom w:val="nil"/>
                <w:right w:val="nil"/>
                <w:between w:val="nil"/>
              </w:pBdr>
              <w:spacing w:before="0" w:after="0"/>
              <w:jc w:val="left"/>
              <w:rPr>
                <w:rFonts w:ascii="Calibri" w:eastAsia="Calibri" w:hAnsi="Calibri"/>
                <w:b/>
                <w:color w:val="000000"/>
              </w:rPr>
            </w:pPr>
          </w:p>
        </w:tc>
        <w:tc>
          <w:tcPr>
            <w:tcW w:w="3406" w:type="dxa"/>
            <w:tcBorders>
              <w:right w:val="nil"/>
            </w:tcBorders>
            <w:vAlign w:val="center"/>
          </w:tcPr>
          <w:p w:rsidR="003A65F3" w:rsidRDefault="00CD6A49">
            <w:pPr>
              <w:rPr>
                <w:rFonts w:ascii="Calibri" w:eastAsia="Calibri" w:hAnsi="Calibri"/>
              </w:rPr>
            </w:pPr>
            <w:r>
              <w:rPr>
                <w:rFonts w:ascii="Calibri" w:eastAsia="Calibri" w:hAnsi="Calibri"/>
              </w:rPr>
              <w:t>Personale ausiliario</w:t>
            </w:r>
          </w:p>
        </w:tc>
        <w:tc>
          <w:tcPr>
            <w:tcW w:w="3406" w:type="dxa"/>
            <w:tcBorders>
              <w:left w:val="nil"/>
            </w:tcBorders>
            <w:vAlign w:val="center"/>
          </w:tcPr>
          <w:p w:rsidR="003A65F3" w:rsidRDefault="00CD6A49">
            <w:pPr>
              <w:rPr>
                <w:rFonts w:ascii="Calibri" w:eastAsia="Calibri" w:hAnsi="Calibri"/>
              </w:rPr>
            </w:pPr>
            <w:r>
              <w:rPr>
                <w:rFonts w:ascii="Calibri" w:eastAsia="Calibri" w:hAnsi="Calibri"/>
              </w:rPr>
              <w:t>1</w:t>
            </w:r>
          </w:p>
        </w:tc>
      </w:tr>
      <w:tr w:rsidR="003A65F3">
        <w:trPr>
          <w:cantSplit/>
          <w:trHeight w:val="454"/>
          <w:tblHeader/>
          <w:jc w:val="center"/>
        </w:trPr>
        <w:tc>
          <w:tcPr>
            <w:tcW w:w="3042" w:type="dxa"/>
            <w:tcBorders>
              <w:top w:val="nil"/>
              <w:bottom w:val="nil"/>
            </w:tcBorders>
            <w:shd w:val="clear" w:color="auto" w:fill="D9D9D9"/>
            <w:vAlign w:val="center"/>
          </w:tcPr>
          <w:p w:rsidR="003A65F3" w:rsidRDefault="003A65F3">
            <w:pPr>
              <w:widowControl/>
              <w:pBdr>
                <w:top w:val="nil"/>
                <w:left w:val="nil"/>
                <w:bottom w:val="nil"/>
                <w:right w:val="nil"/>
                <w:between w:val="nil"/>
              </w:pBdr>
              <w:spacing w:before="0" w:after="0"/>
              <w:jc w:val="left"/>
              <w:rPr>
                <w:rFonts w:ascii="Calibri" w:eastAsia="Calibri" w:hAnsi="Calibri"/>
                <w:b/>
                <w:color w:val="000000"/>
              </w:rPr>
            </w:pPr>
          </w:p>
        </w:tc>
        <w:tc>
          <w:tcPr>
            <w:tcW w:w="3406" w:type="dxa"/>
            <w:tcBorders>
              <w:right w:val="nil"/>
            </w:tcBorders>
            <w:vAlign w:val="center"/>
          </w:tcPr>
          <w:p w:rsidR="003A65F3" w:rsidRDefault="00CD6A49">
            <w:pPr>
              <w:rPr>
                <w:rFonts w:ascii="Calibri" w:eastAsia="Calibri" w:hAnsi="Calibri"/>
              </w:rPr>
            </w:pPr>
            <w:r>
              <w:rPr>
                <w:rFonts w:ascii="Calibri" w:eastAsia="Calibri" w:hAnsi="Calibri"/>
              </w:rPr>
              <w:t xml:space="preserve">Personale </w:t>
            </w:r>
            <w:proofErr w:type="spellStart"/>
            <w:r>
              <w:rPr>
                <w:rFonts w:ascii="Calibri" w:eastAsia="Calibri" w:hAnsi="Calibri"/>
              </w:rPr>
              <w:t>amm.vo</w:t>
            </w:r>
            <w:proofErr w:type="spellEnd"/>
            <w:r>
              <w:rPr>
                <w:rFonts w:ascii="Calibri" w:eastAsia="Calibri" w:hAnsi="Calibri"/>
              </w:rPr>
              <w:t xml:space="preserve"> e segreteria</w:t>
            </w:r>
          </w:p>
        </w:tc>
        <w:tc>
          <w:tcPr>
            <w:tcW w:w="3406" w:type="dxa"/>
            <w:tcBorders>
              <w:left w:val="nil"/>
            </w:tcBorders>
            <w:vAlign w:val="center"/>
          </w:tcPr>
          <w:p w:rsidR="003A65F3" w:rsidRDefault="00CD6A49">
            <w:pPr>
              <w:rPr>
                <w:rFonts w:ascii="Calibri" w:eastAsia="Calibri" w:hAnsi="Calibri"/>
              </w:rPr>
            </w:pPr>
            <w:r>
              <w:rPr>
                <w:rFonts w:ascii="Calibri" w:eastAsia="Calibri" w:hAnsi="Calibri"/>
              </w:rPr>
              <w:t>-</w:t>
            </w:r>
          </w:p>
        </w:tc>
      </w:tr>
      <w:tr w:rsidR="003A65F3">
        <w:trPr>
          <w:cantSplit/>
          <w:trHeight w:val="454"/>
          <w:tblHeader/>
          <w:jc w:val="center"/>
        </w:trPr>
        <w:tc>
          <w:tcPr>
            <w:tcW w:w="3042" w:type="dxa"/>
            <w:tcBorders>
              <w:top w:val="nil"/>
            </w:tcBorders>
            <w:shd w:val="clear" w:color="auto" w:fill="D9D9D9"/>
            <w:vAlign w:val="center"/>
          </w:tcPr>
          <w:p w:rsidR="003A65F3" w:rsidRDefault="003A65F3">
            <w:pPr>
              <w:widowControl/>
              <w:pBdr>
                <w:top w:val="nil"/>
                <w:left w:val="nil"/>
                <w:bottom w:val="nil"/>
                <w:right w:val="nil"/>
                <w:between w:val="nil"/>
              </w:pBdr>
              <w:spacing w:before="0" w:after="0"/>
              <w:jc w:val="left"/>
              <w:rPr>
                <w:rFonts w:ascii="Calibri" w:eastAsia="Calibri" w:hAnsi="Calibri"/>
                <w:b/>
                <w:color w:val="000000"/>
              </w:rPr>
            </w:pPr>
          </w:p>
        </w:tc>
        <w:tc>
          <w:tcPr>
            <w:tcW w:w="3406" w:type="dxa"/>
            <w:tcBorders>
              <w:right w:val="nil"/>
            </w:tcBorders>
            <w:vAlign w:val="center"/>
          </w:tcPr>
          <w:p w:rsidR="003A65F3" w:rsidRDefault="00CD6A49">
            <w:pPr>
              <w:rPr>
                <w:rFonts w:ascii="Calibri" w:eastAsia="Calibri" w:hAnsi="Calibri"/>
              </w:rPr>
            </w:pPr>
            <w:r>
              <w:rPr>
                <w:rFonts w:ascii="Calibri" w:eastAsia="Calibri" w:hAnsi="Calibri"/>
              </w:rPr>
              <w:t>Educatori comunali</w:t>
            </w:r>
          </w:p>
        </w:tc>
        <w:tc>
          <w:tcPr>
            <w:tcW w:w="3406" w:type="dxa"/>
            <w:tcBorders>
              <w:left w:val="nil"/>
            </w:tcBorders>
            <w:vAlign w:val="center"/>
          </w:tcPr>
          <w:p w:rsidR="003A65F3" w:rsidRDefault="00CD6A49">
            <w:pPr>
              <w:rPr>
                <w:rFonts w:ascii="Calibri" w:eastAsia="Calibri" w:hAnsi="Calibri"/>
              </w:rPr>
            </w:pPr>
            <w:r>
              <w:rPr>
                <w:rFonts w:ascii="Calibri" w:eastAsia="Calibri" w:hAnsi="Calibri"/>
              </w:rPr>
              <w:t>-</w:t>
            </w:r>
          </w:p>
        </w:tc>
      </w:tr>
    </w:tbl>
    <w:p w:rsidR="003A65F3" w:rsidRDefault="003A65F3">
      <w:pPr>
        <w:rPr>
          <w:rFonts w:ascii="Calibri" w:eastAsia="Calibri" w:hAnsi="Calibri"/>
        </w:rPr>
      </w:pPr>
    </w:p>
    <w:p w:rsidR="003A65F3" w:rsidRDefault="003A65F3">
      <w:pPr>
        <w:rPr>
          <w:rFonts w:ascii="Calibri" w:eastAsia="Calibri" w:hAnsi="Calibri"/>
        </w:rPr>
      </w:pPr>
    </w:p>
    <w:tbl>
      <w:tblPr>
        <w:tblStyle w:val="a4"/>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3042"/>
        <w:gridCol w:w="6812"/>
      </w:tblGrid>
      <w:tr w:rsidR="003A65F3">
        <w:trPr>
          <w:cantSplit/>
          <w:trHeight w:val="454"/>
          <w:tblHeader/>
          <w:jc w:val="center"/>
        </w:trPr>
        <w:tc>
          <w:tcPr>
            <w:tcW w:w="3042" w:type="dxa"/>
            <w:shd w:val="clear" w:color="auto" w:fill="D9D9D9"/>
            <w:vAlign w:val="center"/>
          </w:tcPr>
          <w:p w:rsidR="003A65F3" w:rsidRDefault="00CD6A49">
            <w:pPr>
              <w:widowControl/>
              <w:pBdr>
                <w:top w:val="nil"/>
                <w:left w:val="nil"/>
                <w:bottom w:val="nil"/>
                <w:right w:val="nil"/>
                <w:between w:val="nil"/>
              </w:pBdr>
              <w:spacing w:before="0" w:after="0"/>
              <w:jc w:val="left"/>
              <w:rPr>
                <w:rFonts w:ascii="Calibri" w:eastAsia="Calibri" w:hAnsi="Calibri"/>
                <w:b/>
                <w:color w:val="000000"/>
              </w:rPr>
            </w:pPr>
            <w:r>
              <w:rPr>
                <w:rFonts w:ascii="Calibri" w:eastAsia="Calibri" w:hAnsi="Calibri"/>
                <w:b/>
                <w:color w:val="000000"/>
              </w:rPr>
              <w:t>Dirigente scolastico</w:t>
            </w:r>
          </w:p>
        </w:tc>
        <w:tc>
          <w:tcPr>
            <w:tcW w:w="6812" w:type="dxa"/>
            <w:vAlign w:val="center"/>
          </w:tcPr>
          <w:p w:rsidR="003A65F3" w:rsidRDefault="00CD6A49">
            <w:pPr>
              <w:rPr>
                <w:rFonts w:ascii="Calibri" w:eastAsia="Calibri" w:hAnsi="Calibri"/>
              </w:rPr>
            </w:pPr>
            <w:r>
              <w:rPr>
                <w:rFonts w:ascii="Calibri" w:eastAsia="Calibri" w:hAnsi="Calibri"/>
              </w:rPr>
              <w:t>CHIARA DE IOANNA</w:t>
            </w:r>
          </w:p>
        </w:tc>
      </w:tr>
      <w:tr w:rsidR="003A65F3">
        <w:trPr>
          <w:cantSplit/>
          <w:trHeight w:val="454"/>
          <w:tblHeader/>
          <w:jc w:val="center"/>
        </w:trPr>
        <w:tc>
          <w:tcPr>
            <w:tcW w:w="3042" w:type="dxa"/>
            <w:shd w:val="clear" w:color="auto" w:fill="D9D9D9"/>
            <w:vAlign w:val="center"/>
          </w:tcPr>
          <w:p w:rsidR="003A65F3" w:rsidRDefault="00CD6A49">
            <w:pPr>
              <w:widowControl/>
              <w:pBdr>
                <w:top w:val="nil"/>
                <w:left w:val="nil"/>
                <w:bottom w:val="nil"/>
                <w:right w:val="nil"/>
                <w:between w:val="nil"/>
              </w:pBdr>
              <w:spacing w:before="0" w:after="0"/>
              <w:jc w:val="left"/>
              <w:rPr>
                <w:rFonts w:ascii="Calibri" w:eastAsia="Calibri" w:hAnsi="Calibri"/>
                <w:b/>
                <w:color w:val="000000"/>
              </w:rPr>
            </w:pPr>
            <w:r>
              <w:rPr>
                <w:rFonts w:ascii="Calibri" w:eastAsia="Calibri" w:hAnsi="Calibri"/>
                <w:b/>
                <w:color w:val="000000"/>
              </w:rPr>
              <w:t>RSPP</w:t>
            </w:r>
          </w:p>
        </w:tc>
        <w:tc>
          <w:tcPr>
            <w:tcW w:w="6812" w:type="dxa"/>
            <w:vAlign w:val="center"/>
          </w:tcPr>
          <w:p w:rsidR="003A65F3" w:rsidRDefault="00B34BE9">
            <w:pPr>
              <w:rPr>
                <w:rFonts w:ascii="Calibri" w:eastAsia="Calibri" w:hAnsi="Calibri"/>
              </w:rPr>
            </w:pPr>
            <w:r>
              <w:rPr>
                <w:rFonts w:ascii="Calibri" w:eastAsia="Calibri" w:hAnsi="Calibri"/>
              </w:rPr>
              <w:t>MAURO FERRARINI</w:t>
            </w:r>
          </w:p>
        </w:tc>
      </w:tr>
      <w:tr w:rsidR="003A65F3">
        <w:trPr>
          <w:cantSplit/>
          <w:trHeight w:val="454"/>
          <w:tblHeader/>
          <w:jc w:val="center"/>
        </w:trPr>
        <w:tc>
          <w:tcPr>
            <w:tcW w:w="3042" w:type="dxa"/>
            <w:shd w:val="clear" w:color="auto" w:fill="D9D9D9"/>
            <w:vAlign w:val="center"/>
          </w:tcPr>
          <w:p w:rsidR="003A65F3" w:rsidRDefault="00CD6A49">
            <w:pPr>
              <w:widowControl/>
              <w:pBdr>
                <w:top w:val="nil"/>
                <w:left w:val="nil"/>
                <w:bottom w:val="nil"/>
                <w:right w:val="nil"/>
                <w:between w:val="nil"/>
              </w:pBdr>
              <w:spacing w:before="0" w:after="0"/>
              <w:jc w:val="left"/>
              <w:rPr>
                <w:rFonts w:ascii="Calibri" w:eastAsia="Calibri" w:hAnsi="Calibri"/>
                <w:b/>
                <w:color w:val="000000"/>
              </w:rPr>
            </w:pPr>
            <w:r>
              <w:rPr>
                <w:rFonts w:ascii="Calibri" w:eastAsia="Calibri" w:hAnsi="Calibri"/>
                <w:b/>
                <w:color w:val="000000"/>
              </w:rPr>
              <w:t>ASPP</w:t>
            </w:r>
          </w:p>
        </w:tc>
        <w:tc>
          <w:tcPr>
            <w:tcW w:w="6812" w:type="dxa"/>
            <w:vAlign w:val="center"/>
          </w:tcPr>
          <w:p w:rsidR="003A65F3" w:rsidRDefault="00CD6A49">
            <w:pPr>
              <w:rPr>
                <w:rFonts w:ascii="Calibri" w:eastAsia="Calibri" w:hAnsi="Calibri"/>
              </w:rPr>
            </w:pPr>
            <w:r>
              <w:rPr>
                <w:rFonts w:ascii="Calibri" w:eastAsia="Calibri" w:hAnsi="Calibri"/>
              </w:rPr>
              <w:t>MONICA QUINTAVALLA</w:t>
            </w:r>
          </w:p>
        </w:tc>
      </w:tr>
      <w:tr w:rsidR="003A65F3">
        <w:trPr>
          <w:cantSplit/>
          <w:trHeight w:val="454"/>
          <w:tblHeader/>
          <w:jc w:val="center"/>
        </w:trPr>
        <w:tc>
          <w:tcPr>
            <w:tcW w:w="3042" w:type="dxa"/>
            <w:shd w:val="clear" w:color="auto" w:fill="D9D9D9"/>
            <w:vAlign w:val="center"/>
          </w:tcPr>
          <w:p w:rsidR="003A65F3" w:rsidRDefault="00CD6A49">
            <w:pPr>
              <w:widowControl/>
              <w:pBdr>
                <w:top w:val="nil"/>
                <w:left w:val="nil"/>
                <w:bottom w:val="nil"/>
                <w:right w:val="nil"/>
                <w:between w:val="nil"/>
              </w:pBdr>
              <w:spacing w:before="0" w:after="0"/>
              <w:jc w:val="left"/>
              <w:rPr>
                <w:rFonts w:ascii="Calibri" w:eastAsia="Calibri" w:hAnsi="Calibri"/>
                <w:b/>
                <w:color w:val="000000"/>
              </w:rPr>
            </w:pPr>
            <w:r>
              <w:rPr>
                <w:rFonts w:ascii="Calibri" w:eastAsia="Calibri" w:hAnsi="Calibri"/>
                <w:b/>
                <w:color w:val="000000"/>
              </w:rPr>
              <w:t>RLS</w:t>
            </w:r>
          </w:p>
        </w:tc>
        <w:tc>
          <w:tcPr>
            <w:tcW w:w="6812" w:type="dxa"/>
            <w:vAlign w:val="center"/>
          </w:tcPr>
          <w:p w:rsidR="003A65F3" w:rsidRDefault="00CD6A49">
            <w:pPr>
              <w:rPr>
                <w:rFonts w:ascii="Calibri" w:eastAsia="Calibri" w:hAnsi="Calibri"/>
              </w:rPr>
            </w:pPr>
            <w:r>
              <w:rPr>
                <w:rFonts w:ascii="Calibri" w:eastAsia="Calibri" w:hAnsi="Calibri"/>
              </w:rPr>
              <w:t>MARCO ORLANDINI</w:t>
            </w:r>
          </w:p>
        </w:tc>
      </w:tr>
    </w:tbl>
    <w:p w:rsidR="003A65F3" w:rsidRDefault="003A65F3">
      <w:pPr>
        <w:rPr>
          <w:rFonts w:ascii="Calibri" w:eastAsia="Calibri" w:hAnsi="Calibri"/>
        </w:rPr>
      </w:pPr>
    </w:p>
    <w:p w:rsidR="003A65F3" w:rsidRDefault="003A65F3">
      <w:pPr>
        <w:rPr>
          <w:rFonts w:ascii="Calibri" w:eastAsia="Calibri" w:hAnsi="Calibri"/>
        </w:rPr>
      </w:pPr>
    </w:p>
    <w:p w:rsidR="003A65F3" w:rsidRDefault="003A65F3"/>
    <w:p w:rsidR="003A65F3" w:rsidRDefault="003A65F3">
      <w:pPr>
        <w:sectPr w:rsidR="003A65F3">
          <w:pgSz w:w="11907" w:h="16840"/>
          <w:pgMar w:top="1134" w:right="1134" w:bottom="1134" w:left="1134" w:header="708" w:footer="416" w:gutter="0"/>
          <w:cols w:space="720"/>
        </w:sectPr>
      </w:pPr>
    </w:p>
    <w:p w:rsidR="003A65F3" w:rsidRDefault="00CD6A49">
      <w:pPr>
        <w:pStyle w:val="Titolo1"/>
        <w:numPr>
          <w:ilvl w:val="0"/>
          <w:numId w:val="14"/>
        </w:numPr>
        <w:spacing w:before="120" w:after="120"/>
      </w:pPr>
      <w:bookmarkStart w:id="4" w:name="_heading=h.1fob9te" w:colFirst="0" w:colLast="0"/>
      <w:bookmarkEnd w:id="4"/>
      <w:r>
        <w:lastRenderedPageBreak/>
        <w:t>SCOPO E CAMPO DI APPLICAZIONE</w:t>
      </w:r>
    </w:p>
    <w:p w:rsidR="003A65F3" w:rsidRDefault="00CD6A49">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Il presente piano di emergenza interno, redatto ai sensi del D.M. 10 marzo 1998, in attuazione di quanto disposto dall’art. 46 comma 4 del </w:t>
      </w:r>
      <w:proofErr w:type="spellStart"/>
      <w:r>
        <w:t>D.Lgs.</w:t>
      </w:r>
      <w:proofErr w:type="spellEnd"/>
      <w:r>
        <w:t xml:space="preserve"> 81 del 9 aprile 2008 e </w:t>
      </w:r>
      <w:proofErr w:type="spellStart"/>
      <w:r>
        <w:t>s.m.i.</w:t>
      </w:r>
      <w:proofErr w:type="spellEnd"/>
      <w:r>
        <w:t xml:space="preserve">, costituisce parte integrante del Documento di Valutazione dei Rischi (DVR) di cui agli artt. 17 e 28 del </w:t>
      </w:r>
      <w:proofErr w:type="spellStart"/>
      <w:r>
        <w:t>D.Lgs.</w:t>
      </w:r>
      <w:proofErr w:type="spellEnd"/>
      <w:r>
        <w:t xml:space="preserve"> 81 medesimo. </w:t>
      </w:r>
    </w:p>
    <w:p w:rsidR="003A65F3" w:rsidRDefault="003A65F3">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3A65F3" w:rsidRDefault="00CD6A49">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A tale proposito, il D.M. 10 marzo 1998 fornisce i criteri per la gestione delle emergenze nei luoghi di lavoro e le misure per porre in atto in tali situazioni.</w:t>
      </w:r>
    </w:p>
    <w:p w:rsidR="003A65F3" w:rsidRDefault="00CD6A49">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Viene definita EMERGENZA:</w:t>
      </w:r>
    </w:p>
    <w:p w:rsidR="003A65F3" w:rsidRDefault="00CD6A49">
      <w:pPr>
        <w:numPr>
          <w:ilvl w:val="0"/>
          <w:numId w:val="12"/>
        </w:numPr>
        <w:pBdr>
          <w:top w:val="nil"/>
          <w:left w:val="nil"/>
          <w:bottom w:val="nil"/>
          <w:right w:val="nil"/>
          <w:between w:val="nil"/>
        </w:pBdr>
        <w:tabs>
          <w:tab w:val="left" w:pos="851"/>
        </w:tabs>
        <w:spacing w:before="60" w:after="60"/>
        <w:ind w:left="851" w:hanging="567"/>
        <w:rPr>
          <w:rFonts w:ascii="Calibri" w:eastAsia="Calibri" w:hAnsi="Calibri"/>
          <w:color w:val="000000"/>
        </w:rPr>
      </w:pPr>
      <w:r>
        <w:rPr>
          <w:rFonts w:ascii="Calibri" w:eastAsia="Calibri" w:hAnsi="Calibri"/>
          <w:color w:val="000000"/>
        </w:rPr>
        <w:t>Circostanza o difficoltà imprevista</w:t>
      </w:r>
    </w:p>
    <w:p w:rsidR="003A65F3" w:rsidRDefault="00CD6A49">
      <w:pPr>
        <w:numPr>
          <w:ilvl w:val="0"/>
          <w:numId w:val="12"/>
        </w:numPr>
        <w:pBdr>
          <w:top w:val="nil"/>
          <w:left w:val="nil"/>
          <w:bottom w:val="nil"/>
          <w:right w:val="nil"/>
          <w:between w:val="nil"/>
        </w:pBdr>
        <w:tabs>
          <w:tab w:val="left" w:pos="851"/>
        </w:tabs>
        <w:spacing w:before="60" w:after="60"/>
        <w:ind w:left="851" w:hanging="567"/>
        <w:rPr>
          <w:rFonts w:ascii="Calibri" w:eastAsia="Calibri" w:hAnsi="Calibri"/>
          <w:color w:val="000000"/>
        </w:rPr>
      </w:pPr>
      <w:r>
        <w:rPr>
          <w:rFonts w:ascii="Calibri" w:eastAsia="Calibri" w:hAnsi="Calibri"/>
          <w:color w:val="000000"/>
        </w:rPr>
        <w:t>Situazione critica, di grave pericolo</w:t>
      </w:r>
    </w:p>
    <w:p w:rsidR="003A65F3" w:rsidRDefault="00CD6A49">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Lo stato di emergenza si verifica quando nell’edificio si sviluppa la situazione di pericolo.</w:t>
      </w:r>
    </w:p>
    <w:p w:rsidR="003A65F3" w:rsidRDefault="00CD6A49">
      <w:pPr>
        <w:tabs>
          <w:tab w:val="left" w:pos="720"/>
          <w:tab w:val="left" w:pos="1440"/>
          <w:tab w:val="left" w:pos="2160"/>
          <w:tab w:val="left" w:pos="2880"/>
          <w:tab w:val="left" w:pos="3600"/>
          <w:tab w:val="left" w:pos="4320"/>
          <w:tab w:val="left" w:pos="5040"/>
          <w:tab w:val="left" w:pos="5760"/>
          <w:tab w:val="left" w:pos="6480"/>
          <w:tab w:val="left" w:pos="7200"/>
          <w:tab w:val="left" w:pos="7920"/>
        </w:tabs>
      </w:pPr>
      <w:bookmarkStart w:id="5" w:name="_heading=h.3znysh7" w:colFirst="0" w:colLast="0"/>
      <w:bookmarkEnd w:id="5"/>
      <w:r>
        <w:t>In presenza di una situazione di pericolo gli obiettivi immediati in ordine di priorità sono:</w:t>
      </w:r>
    </w:p>
    <w:p w:rsidR="003A65F3" w:rsidRDefault="00CD6A49">
      <w:pPr>
        <w:numPr>
          <w:ilvl w:val="0"/>
          <w:numId w:val="18"/>
        </w:numPr>
        <w:pBdr>
          <w:top w:val="nil"/>
          <w:left w:val="nil"/>
          <w:bottom w:val="nil"/>
          <w:right w:val="nil"/>
          <w:between w:val="nil"/>
        </w:pBdr>
        <w:spacing w:before="60" w:after="60"/>
        <w:ind w:left="851" w:hanging="491"/>
        <w:rPr>
          <w:rFonts w:ascii="Calibri" w:eastAsia="Calibri" w:hAnsi="Calibri"/>
          <w:color w:val="000000"/>
        </w:rPr>
      </w:pPr>
      <w:r>
        <w:rPr>
          <w:rFonts w:ascii="Calibri" w:eastAsia="Calibri" w:hAnsi="Calibri"/>
          <w:color w:val="000000"/>
        </w:rPr>
        <w:t>la salvaguardia delle persone;</w:t>
      </w:r>
    </w:p>
    <w:p w:rsidR="003A65F3" w:rsidRDefault="00CD6A49">
      <w:pPr>
        <w:numPr>
          <w:ilvl w:val="0"/>
          <w:numId w:val="18"/>
        </w:numPr>
        <w:pBdr>
          <w:top w:val="nil"/>
          <w:left w:val="nil"/>
          <w:bottom w:val="nil"/>
          <w:right w:val="nil"/>
          <w:between w:val="nil"/>
        </w:pBdr>
        <w:spacing w:before="60" w:after="60"/>
        <w:ind w:left="851" w:hanging="491"/>
        <w:rPr>
          <w:rFonts w:ascii="Calibri" w:eastAsia="Calibri" w:hAnsi="Calibri"/>
          <w:color w:val="000000"/>
        </w:rPr>
      </w:pPr>
      <w:r>
        <w:rPr>
          <w:rFonts w:ascii="Calibri" w:eastAsia="Calibri" w:hAnsi="Calibri"/>
          <w:color w:val="000000"/>
        </w:rPr>
        <w:t>la salvaguardia dei beni;</w:t>
      </w:r>
    </w:p>
    <w:p w:rsidR="003A65F3" w:rsidRDefault="00CD6A49">
      <w:pPr>
        <w:numPr>
          <w:ilvl w:val="0"/>
          <w:numId w:val="18"/>
        </w:numPr>
        <w:pBdr>
          <w:top w:val="nil"/>
          <w:left w:val="nil"/>
          <w:bottom w:val="nil"/>
          <w:right w:val="nil"/>
          <w:between w:val="nil"/>
        </w:pBdr>
        <w:spacing w:before="60" w:after="60"/>
        <w:ind w:left="851" w:hanging="491"/>
        <w:rPr>
          <w:rFonts w:ascii="Calibri" w:eastAsia="Calibri" w:hAnsi="Calibri"/>
          <w:color w:val="000000"/>
        </w:rPr>
      </w:pPr>
      <w:r>
        <w:rPr>
          <w:rFonts w:ascii="Calibri" w:eastAsia="Calibri" w:hAnsi="Calibri"/>
          <w:color w:val="000000"/>
        </w:rPr>
        <w:t>la salvaguardia dell’ambiente.</w:t>
      </w:r>
    </w:p>
    <w:p w:rsidR="003A65F3" w:rsidRDefault="00CD6A49">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Pertanto, una precisa procedura di emergenza deve mirare a:</w:t>
      </w:r>
    </w:p>
    <w:p w:rsidR="003A65F3" w:rsidRDefault="00CD6A49">
      <w:pPr>
        <w:numPr>
          <w:ilvl w:val="0"/>
          <w:numId w:val="12"/>
        </w:numPr>
        <w:pBdr>
          <w:top w:val="nil"/>
          <w:left w:val="nil"/>
          <w:bottom w:val="nil"/>
          <w:right w:val="nil"/>
          <w:between w:val="nil"/>
        </w:pBdr>
        <w:spacing w:before="60" w:after="60"/>
        <w:ind w:left="851" w:hanging="567"/>
        <w:rPr>
          <w:rFonts w:ascii="Calibri" w:eastAsia="Calibri" w:hAnsi="Calibri"/>
          <w:color w:val="000000"/>
        </w:rPr>
      </w:pPr>
      <w:r>
        <w:rPr>
          <w:rFonts w:ascii="Calibri" w:eastAsia="Calibri" w:hAnsi="Calibri"/>
          <w:color w:val="000000"/>
        </w:rPr>
        <w:t>Formare e informare tutto il personale su ciò che è stato attivato a salvaguardia delle persone, dei beni, dell’ambiente e sul comportamento da tenere nelle situazioni di emergenza;</w:t>
      </w:r>
    </w:p>
    <w:p w:rsidR="003A65F3" w:rsidRDefault="00CD6A49">
      <w:pPr>
        <w:numPr>
          <w:ilvl w:val="0"/>
          <w:numId w:val="12"/>
        </w:numPr>
        <w:pBdr>
          <w:top w:val="nil"/>
          <w:left w:val="nil"/>
          <w:bottom w:val="nil"/>
          <w:right w:val="nil"/>
          <w:between w:val="nil"/>
        </w:pBdr>
        <w:spacing w:before="60" w:after="60"/>
        <w:ind w:left="851" w:hanging="567"/>
        <w:rPr>
          <w:rFonts w:ascii="Calibri" w:eastAsia="Calibri" w:hAnsi="Calibri"/>
          <w:color w:val="000000"/>
        </w:rPr>
      </w:pPr>
      <w:r>
        <w:rPr>
          <w:rFonts w:ascii="Calibri" w:eastAsia="Calibri" w:hAnsi="Calibri"/>
          <w:color w:val="000000"/>
        </w:rPr>
        <w:t>prevenire ulteriori conseguenze derivanti dall’incidente in origine;</w:t>
      </w:r>
    </w:p>
    <w:p w:rsidR="003A65F3" w:rsidRDefault="00CD6A49">
      <w:pPr>
        <w:numPr>
          <w:ilvl w:val="0"/>
          <w:numId w:val="12"/>
        </w:numPr>
        <w:pBdr>
          <w:top w:val="nil"/>
          <w:left w:val="nil"/>
          <w:bottom w:val="nil"/>
          <w:right w:val="nil"/>
          <w:between w:val="nil"/>
        </w:pBdr>
        <w:spacing w:before="60" w:after="60"/>
        <w:ind w:left="851" w:hanging="567"/>
        <w:rPr>
          <w:rFonts w:ascii="Calibri" w:eastAsia="Calibri" w:hAnsi="Calibri"/>
          <w:color w:val="000000"/>
        </w:rPr>
      </w:pPr>
      <w:r>
        <w:rPr>
          <w:rFonts w:ascii="Calibri" w:eastAsia="Calibri" w:hAnsi="Calibri"/>
          <w:color w:val="000000"/>
        </w:rPr>
        <w:t>limitare i danni alle persone all’interno e all’esterno degli edifici della struttura;</w:t>
      </w:r>
    </w:p>
    <w:p w:rsidR="003A65F3" w:rsidRDefault="00CD6A49">
      <w:pPr>
        <w:numPr>
          <w:ilvl w:val="0"/>
          <w:numId w:val="12"/>
        </w:numPr>
        <w:pBdr>
          <w:top w:val="nil"/>
          <w:left w:val="nil"/>
          <w:bottom w:val="nil"/>
          <w:right w:val="nil"/>
          <w:between w:val="nil"/>
        </w:pBdr>
        <w:spacing w:before="60" w:after="60"/>
        <w:ind w:left="851" w:hanging="567"/>
        <w:rPr>
          <w:rFonts w:ascii="Calibri" w:eastAsia="Calibri" w:hAnsi="Calibri"/>
          <w:color w:val="000000"/>
        </w:rPr>
      </w:pPr>
      <w:r>
        <w:rPr>
          <w:rFonts w:ascii="Calibri" w:eastAsia="Calibri" w:hAnsi="Calibri"/>
          <w:color w:val="000000"/>
        </w:rPr>
        <w:t>attuare i provvedimenti organizzativi e tecnici atti ad isolare l’area interessata dall’emergenza;</w:t>
      </w:r>
    </w:p>
    <w:p w:rsidR="003A65F3" w:rsidRDefault="00CD6A49">
      <w:pPr>
        <w:numPr>
          <w:ilvl w:val="0"/>
          <w:numId w:val="12"/>
        </w:numPr>
        <w:pBdr>
          <w:top w:val="nil"/>
          <w:left w:val="nil"/>
          <w:bottom w:val="nil"/>
          <w:right w:val="nil"/>
          <w:between w:val="nil"/>
        </w:pBdr>
        <w:spacing w:before="60" w:after="60"/>
        <w:ind w:left="851" w:hanging="567"/>
        <w:rPr>
          <w:rFonts w:ascii="Calibri" w:eastAsia="Calibri" w:hAnsi="Calibri"/>
          <w:color w:val="000000"/>
        </w:rPr>
      </w:pPr>
      <w:r>
        <w:rPr>
          <w:rFonts w:ascii="Calibri" w:eastAsia="Calibri" w:hAnsi="Calibri"/>
          <w:color w:val="000000"/>
        </w:rPr>
        <w:t>assicurare il coordinamento fra i servizi di emergenza interni ed esterni</w:t>
      </w:r>
    </w:p>
    <w:p w:rsidR="003A65F3" w:rsidRDefault="00CD6A49">
      <w:pPr>
        <w:numPr>
          <w:ilvl w:val="0"/>
          <w:numId w:val="12"/>
        </w:numPr>
        <w:pBdr>
          <w:top w:val="nil"/>
          <w:left w:val="nil"/>
          <w:bottom w:val="nil"/>
          <w:right w:val="nil"/>
          <w:between w:val="nil"/>
        </w:pBdr>
        <w:spacing w:before="60" w:after="60"/>
        <w:ind w:left="851" w:hanging="567"/>
        <w:rPr>
          <w:rFonts w:ascii="Calibri" w:eastAsia="Calibri" w:hAnsi="Calibri"/>
          <w:color w:val="000000"/>
        </w:rPr>
      </w:pPr>
      <w:r>
        <w:rPr>
          <w:rFonts w:ascii="Calibri" w:eastAsia="Calibri" w:hAnsi="Calibri"/>
          <w:color w:val="000000"/>
        </w:rPr>
        <w:t>soccorrere le persone che necessitano di aiuto</w:t>
      </w:r>
    </w:p>
    <w:p w:rsidR="003A65F3" w:rsidRDefault="00CD6A49">
      <w:pPr>
        <w:numPr>
          <w:ilvl w:val="0"/>
          <w:numId w:val="12"/>
        </w:numPr>
        <w:pBdr>
          <w:top w:val="nil"/>
          <w:left w:val="nil"/>
          <w:bottom w:val="nil"/>
          <w:right w:val="nil"/>
          <w:between w:val="nil"/>
        </w:pBdr>
        <w:spacing w:before="60" w:after="60"/>
        <w:ind w:left="851" w:hanging="567"/>
        <w:rPr>
          <w:rFonts w:ascii="Calibri" w:eastAsia="Calibri" w:hAnsi="Calibri"/>
          <w:color w:val="000000"/>
        </w:rPr>
      </w:pPr>
      <w:r>
        <w:rPr>
          <w:rFonts w:ascii="Calibri" w:eastAsia="Calibri" w:hAnsi="Calibri"/>
          <w:color w:val="000000"/>
        </w:rPr>
        <w:t>consentire il ripristino dell’attività</w:t>
      </w:r>
    </w:p>
    <w:p w:rsidR="003A65F3" w:rsidRDefault="003A65F3"/>
    <w:p w:rsidR="003A65F3" w:rsidRDefault="00CD6A49">
      <w:r>
        <w:t>Nel D.M. 26 Agosto 1992 vengono definite le misure di evacuazione specifiche per gli istituti scolastici.</w:t>
      </w:r>
    </w:p>
    <w:p w:rsidR="003A65F3" w:rsidRDefault="003A65F3"/>
    <w:p w:rsidR="003A65F3" w:rsidRDefault="003A65F3">
      <w:pPr>
        <w:sectPr w:rsidR="003A65F3">
          <w:pgSz w:w="11907" w:h="16840"/>
          <w:pgMar w:top="1134" w:right="1134" w:bottom="1134" w:left="1134" w:header="708" w:footer="416" w:gutter="0"/>
          <w:cols w:space="720"/>
        </w:sectPr>
      </w:pPr>
    </w:p>
    <w:p w:rsidR="003A65F3" w:rsidRDefault="00CD6A49">
      <w:pPr>
        <w:pStyle w:val="Titolo1"/>
        <w:numPr>
          <w:ilvl w:val="0"/>
          <w:numId w:val="14"/>
        </w:numPr>
      </w:pPr>
      <w:bookmarkStart w:id="6" w:name="_heading=h.2et92p0" w:colFirst="0" w:colLast="0"/>
      <w:bookmarkEnd w:id="6"/>
      <w:r>
        <w:lastRenderedPageBreak/>
        <w:t>CARATTERISTICHE DELL’INSEDIAMENTO</w:t>
      </w:r>
    </w:p>
    <w:tbl>
      <w:tblPr>
        <w:tblStyle w:val="a5"/>
        <w:tblW w:w="98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854"/>
      </w:tblGrid>
      <w:tr w:rsidR="003A65F3">
        <w:trPr>
          <w:cantSplit/>
          <w:trHeight w:val="397"/>
          <w:tblHeader/>
          <w:jc w:val="center"/>
        </w:trPr>
        <w:tc>
          <w:tcPr>
            <w:tcW w:w="9854"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3A65F3" w:rsidRDefault="00CD6A49">
            <w:pPr>
              <w:rPr>
                <w:b/>
              </w:rPr>
            </w:pPr>
            <w:r>
              <w:rPr>
                <w:b/>
              </w:rPr>
              <w:t>UBICAZIONE – DESCRIZIONE</w:t>
            </w:r>
          </w:p>
        </w:tc>
      </w:tr>
    </w:tbl>
    <w:p w:rsidR="003A65F3" w:rsidRDefault="003A65F3">
      <w:bookmarkStart w:id="7" w:name="_heading=h.tyjcwt" w:colFirst="0" w:colLast="0"/>
      <w:bookmarkEnd w:id="7"/>
    </w:p>
    <w:p w:rsidR="003A65F3" w:rsidRDefault="00CD6A49">
      <w:pPr>
        <w:widowControl/>
        <w:rPr>
          <w:rFonts w:ascii="Calibri" w:eastAsia="Calibri" w:hAnsi="Calibri"/>
        </w:rPr>
      </w:pPr>
      <w:r>
        <w:t xml:space="preserve">La palestra “PALAZZETTO” si trova in edificio separato, ma vicino al polo scolastico e ha una struttura portante in cemento armato, i pavimenti interni degli spogliatoi e degli uffici sono in ceramica tranne nella zona di svolgimento dell’attività sportiva, dove sono in legno. Le pareti separanti in muratura hanno finitura ad intonaco civile. Le tribune sono in cemento armato. </w:t>
      </w:r>
    </w:p>
    <w:p w:rsidR="003A65F3" w:rsidRDefault="00CD6A49">
      <w:pPr>
        <w:widowControl/>
      </w:pPr>
      <w:r>
        <w:t>E’ collegata tramite corridoio ad altra palestra denominata “Blu” e parte dei servizi sono comuni.</w:t>
      </w:r>
    </w:p>
    <w:p w:rsidR="003A65F3" w:rsidRDefault="00CD6A49">
      <w:pPr>
        <w:widowControl/>
      </w:pPr>
      <w:r>
        <w:t xml:space="preserve">La centrale termica a servizio dell’impianto di riscaldamento si trova in edificio attiguo.  </w:t>
      </w:r>
    </w:p>
    <w:p w:rsidR="003A65F3" w:rsidRDefault="00CD6A49">
      <w:pPr>
        <w:widowControl/>
      </w:pPr>
      <w:r>
        <w:t>Tutte le palestre utilizzate con convenzione in orario scolastico dall’Istituto, sono comunali, ma con bando e  convenzione vengono gestite da Associazione sportiva del territorio.</w:t>
      </w:r>
    </w:p>
    <w:p w:rsidR="003A65F3" w:rsidRDefault="003A65F3">
      <w:pPr>
        <w:widowControl/>
      </w:pPr>
    </w:p>
    <w:p w:rsidR="003A65F3" w:rsidRDefault="003A65F3"/>
    <w:p w:rsidR="003A65F3" w:rsidRDefault="003A65F3">
      <w:pPr>
        <w:rPr>
          <w:rFonts w:ascii="Calibri" w:eastAsia="Calibri" w:hAnsi="Calibri"/>
        </w:rPr>
      </w:pPr>
    </w:p>
    <w:p w:rsidR="003A65F3" w:rsidRDefault="003A65F3"/>
    <w:tbl>
      <w:tblPr>
        <w:tblStyle w:val="a6"/>
        <w:tblW w:w="98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04"/>
        <w:gridCol w:w="1742"/>
        <w:gridCol w:w="1744"/>
        <w:gridCol w:w="1738"/>
        <w:gridCol w:w="1726"/>
      </w:tblGrid>
      <w:tr w:rsidR="003A65F3">
        <w:trPr>
          <w:cantSplit/>
          <w:trHeight w:val="397"/>
          <w:tblHeader/>
          <w:jc w:val="center"/>
        </w:trPr>
        <w:tc>
          <w:tcPr>
            <w:tcW w:w="9854" w:type="dxa"/>
            <w:gridSpan w:val="5"/>
            <w:tcBorders>
              <w:top w:val="single" w:sz="4" w:space="0" w:color="808080"/>
              <w:left w:val="single" w:sz="4" w:space="0" w:color="808080"/>
              <w:bottom w:val="single" w:sz="4" w:space="0" w:color="808080"/>
              <w:right w:val="single" w:sz="4" w:space="0" w:color="808080"/>
            </w:tcBorders>
            <w:shd w:val="clear" w:color="auto" w:fill="D9D9D9"/>
            <w:vAlign w:val="center"/>
          </w:tcPr>
          <w:p w:rsidR="003A65F3" w:rsidRDefault="00CD6A49">
            <w:pPr>
              <w:rPr>
                <w:b/>
              </w:rPr>
            </w:pPr>
            <w:r>
              <w:rPr>
                <w:b/>
              </w:rPr>
              <w:t>RISCHI TERRITORIALI</w:t>
            </w:r>
          </w:p>
        </w:tc>
      </w:tr>
      <w:tr w:rsidR="003A65F3">
        <w:trPr>
          <w:cantSplit/>
          <w:trHeight w:val="385"/>
          <w:tblHeader/>
          <w:jc w:val="center"/>
        </w:trPr>
        <w:tc>
          <w:tcPr>
            <w:tcW w:w="2904"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r>
              <w:t>Rischio sismico</w:t>
            </w:r>
          </w:p>
        </w:tc>
        <w:tc>
          <w:tcPr>
            <w:tcW w:w="17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r>
              <w:t>4</w:t>
            </w:r>
          </w:p>
        </w:tc>
        <w:tc>
          <w:tcPr>
            <w:tcW w:w="1744" w:type="dxa"/>
            <w:tcBorders>
              <w:top w:val="single" w:sz="4" w:space="0" w:color="808080"/>
              <w:left w:val="single" w:sz="4" w:space="0" w:color="808080"/>
              <w:bottom w:val="single" w:sz="4" w:space="0" w:color="808080"/>
              <w:right w:val="single" w:sz="4" w:space="0" w:color="808080"/>
            </w:tcBorders>
            <w:shd w:val="clear" w:color="auto" w:fill="FFF2CC"/>
            <w:vAlign w:val="center"/>
          </w:tcPr>
          <w:p w:rsidR="003A65F3" w:rsidRDefault="00CD6A49">
            <w:r>
              <w:t>3 X</w:t>
            </w:r>
          </w:p>
        </w:tc>
        <w:tc>
          <w:tcPr>
            <w:tcW w:w="1738"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r>
              <w:t>2</w:t>
            </w:r>
          </w:p>
        </w:tc>
        <w:tc>
          <w:tcPr>
            <w:tcW w:w="1726"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r>
              <w:t>1</w:t>
            </w:r>
          </w:p>
        </w:tc>
      </w:tr>
      <w:tr w:rsidR="003A65F3">
        <w:trPr>
          <w:cantSplit/>
          <w:trHeight w:val="385"/>
          <w:tblHeader/>
          <w:jc w:val="center"/>
        </w:trPr>
        <w:tc>
          <w:tcPr>
            <w:tcW w:w="2904"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r>
              <w:t xml:space="preserve">Rischio </w:t>
            </w:r>
            <w:proofErr w:type="spellStart"/>
            <w:r>
              <w:t>inondabilità</w:t>
            </w:r>
            <w:proofErr w:type="spellEnd"/>
          </w:p>
        </w:tc>
        <w:tc>
          <w:tcPr>
            <w:tcW w:w="1742" w:type="dxa"/>
            <w:tcBorders>
              <w:top w:val="single" w:sz="4" w:space="0" w:color="808080"/>
              <w:left w:val="single" w:sz="4" w:space="0" w:color="808080"/>
              <w:bottom w:val="single" w:sz="4" w:space="0" w:color="808080"/>
              <w:right w:val="single" w:sz="4" w:space="0" w:color="808080"/>
            </w:tcBorders>
            <w:shd w:val="clear" w:color="auto" w:fill="FFF2CC"/>
            <w:vAlign w:val="center"/>
          </w:tcPr>
          <w:p w:rsidR="003A65F3" w:rsidRDefault="00CD6A49">
            <w:r>
              <w:t>BASSO X</w:t>
            </w:r>
          </w:p>
        </w:tc>
        <w:tc>
          <w:tcPr>
            <w:tcW w:w="1744"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r>
              <w:t>MEDIO</w:t>
            </w:r>
          </w:p>
        </w:tc>
        <w:tc>
          <w:tcPr>
            <w:tcW w:w="1738"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r>
              <w:t>ALTO</w:t>
            </w:r>
          </w:p>
        </w:tc>
        <w:tc>
          <w:tcPr>
            <w:tcW w:w="1726" w:type="dxa"/>
            <w:tcBorders>
              <w:top w:val="single" w:sz="4" w:space="0" w:color="808080"/>
              <w:left w:val="single" w:sz="4" w:space="0" w:color="808080"/>
              <w:bottom w:val="nil"/>
              <w:right w:val="single" w:sz="4" w:space="0" w:color="808080"/>
            </w:tcBorders>
            <w:shd w:val="clear" w:color="auto" w:fill="auto"/>
            <w:vAlign w:val="center"/>
          </w:tcPr>
          <w:p w:rsidR="003A65F3" w:rsidRDefault="003A65F3"/>
        </w:tc>
      </w:tr>
      <w:tr w:rsidR="003A65F3">
        <w:trPr>
          <w:cantSplit/>
          <w:trHeight w:val="385"/>
          <w:tblHeader/>
          <w:jc w:val="center"/>
        </w:trPr>
        <w:tc>
          <w:tcPr>
            <w:tcW w:w="2904"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r>
              <w:t>Rischio scariche atmosferiche</w:t>
            </w:r>
          </w:p>
        </w:tc>
        <w:tc>
          <w:tcPr>
            <w:tcW w:w="17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r>
              <w:t>BASSO</w:t>
            </w:r>
          </w:p>
        </w:tc>
        <w:tc>
          <w:tcPr>
            <w:tcW w:w="1744" w:type="dxa"/>
            <w:tcBorders>
              <w:top w:val="single" w:sz="4" w:space="0" w:color="808080"/>
              <w:left w:val="single" w:sz="4" w:space="0" w:color="808080"/>
              <w:bottom w:val="single" w:sz="4" w:space="0" w:color="808080"/>
              <w:right w:val="single" w:sz="4" w:space="0" w:color="808080"/>
            </w:tcBorders>
            <w:shd w:val="clear" w:color="auto" w:fill="FFF2CC"/>
            <w:vAlign w:val="center"/>
          </w:tcPr>
          <w:p w:rsidR="003A65F3" w:rsidRDefault="00CD6A49">
            <w:r>
              <w:t>MEDIO X</w:t>
            </w:r>
          </w:p>
        </w:tc>
        <w:tc>
          <w:tcPr>
            <w:tcW w:w="1738"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r>
              <w:t>ALTO</w:t>
            </w:r>
          </w:p>
        </w:tc>
        <w:tc>
          <w:tcPr>
            <w:tcW w:w="1726" w:type="dxa"/>
            <w:tcBorders>
              <w:top w:val="nil"/>
              <w:left w:val="single" w:sz="4" w:space="0" w:color="808080"/>
              <w:bottom w:val="single" w:sz="4" w:space="0" w:color="808080"/>
              <w:right w:val="single" w:sz="4" w:space="0" w:color="808080"/>
            </w:tcBorders>
            <w:shd w:val="clear" w:color="auto" w:fill="auto"/>
            <w:vAlign w:val="center"/>
          </w:tcPr>
          <w:p w:rsidR="003A65F3" w:rsidRDefault="003A65F3"/>
        </w:tc>
      </w:tr>
    </w:tbl>
    <w:p w:rsidR="003A65F3" w:rsidRDefault="003A65F3"/>
    <w:p w:rsidR="003A65F3" w:rsidRDefault="003A65F3">
      <w:pPr>
        <w:widowControl/>
        <w:pBdr>
          <w:top w:val="nil"/>
          <w:left w:val="nil"/>
          <w:bottom w:val="nil"/>
          <w:right w:val="nil"/>
          <w:between w:val="nil"/>
        </w:pBdr>
        <w:spacing w:before="0" w:after="0"/>
        <w:jc w:val="left"/>
        <w:rPr>
          <w:rFonts w:ascii="Calibri" w:eastAsia="Calibri" w:hAnsi="Calibri"/>
          <w:b/>
          <w:color w:val="000000"/>
        </w:rPr>
      </w:pPr>
    </w:p>
    <w:tbl>
      <w:tblPr>
        <w:tblStyle w:val="a7"/>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9854"/>
      </w:tblGrid>
      <w:tr w:rsidR="003A65F3">
        <w:trPr>
          <w:cantSplit/>
          <w:trHeight w:val="397"/>
          <w:tblHeader/>
          <w:jc w:val="center"/>
        </w:trPr>
        <w:tc>
          <w:tcPr>
            <w:tcW w:w="9854" w:type="dxa"/>
            <w:shd w:val="clear" w:color="auto" w:fill="D9D9D9"/>
            <w:vAlign w:val="center"/>
          </w:tcPr>
          <w:p w:rsidR="003A65F3" w:rsidRDefault="00CD6A49">
            <w:pPr>
              <w:widowControl/>
              <w:pBdr>
                <w:top w:val="nil"/>
                <w:left w:val="nil"/>
                <w:bottom w:val="nil"/>
                <w:right w:val="nil"/>
                <w:between w:val="nil"/>
              </w:pBdr>
              <w:spacing w:before="0" w:after="0"/>
              <w:jc w:val="left"/>
              <w:rPr>
                <w:rFonts w:ascii="Calibri" w:eastAsia="Calibri" w:hAnsi="Calibri"/>
                <w:b/>
                <w:color w:val="000000"/>
              </w:rPr>
            </w:pPr>
            <w:r>
              <w:rPr>
                <w:rFonts w:ascii="Calibri" w:eastAsia="Calibri" w:hAnsi="Calibri"/>
                <w:b/>
                <w:color w:val="000000"/>
              </w:rPr>
              <w:t>ACCESSIBILITA’ DELLA STRUTTURA</w:t>
            </w:r>
          </w:p>
        </w:tc>
      </w:tr>
      <w:tr w:rsidR="003A65F3">
        <w:trPr>
          <w:cantSplit/>
          <w:trHeight w:val="397"/>
          <w:tblHeader/>
          <w:jc w:val="center"/>
        </w:trPr>
        <w:tc>
          <w:tcPr>
            <w:tcW w:w="9854" w:type="dxa"/>
            <w:vAlign w:val="center"/>
          </w:tcPr>
          <w:p w:rsidR="003A65F3" w:rsidRDefault="00CD6A49">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L’accesso per i mezzi di soccorso viene effettuato dal cancello lato Est o tramite il cancello sempre lato Est della Scuola Secondaria di I° Grado con ingresso alla struttura attraverso cancello lato Nord.</w:t>
            </w:r>
          </w:p>
          <w:p w:rsidR="003A65F3" w:rsidRDefault="003A65F3">
            <w:pPr>
              <w:widowControl/>
              <w:pBdr>
                <w:top w:val="nil"/>
                <w:left w:val="nil"/>
                <w:bottom w:val="nil"/>
                <w:right w:val="nil"/>
                <w:between w:val="nil"/>
              </w:pBdr>
              <w:spacing w:before="0" w:after="0"/>
              <w:jc w:val="left"/>
              <w:rPr>
                <w:rFonts w:ascii="Calibri" w:eastAsia="Calibri" w:hAnsi="Calibri"/>
                <w:color w:val="000000"/>
              </w:rPr>
            </w:pPr>
          </w:p>
          <w:p w:rsidR="003A65F3" w:rsidRDefault="00CD6A49">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“Per consentire l’intervento dei mezzi di soccorso e dei Vigili del Fuoco, gli accessi all’area ove sorgono i locali oggetto della presente regola tecnica devono avere i seguenti requisiti minimi:</w:t>
            </w:r>
          </w:p>
          <w:p w:rsidR="003A65F3" w:rsidRDefault="00CD6A49">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larghezza: 3,5 m;</w:t>
            </w:r>
          </w:p>
          <w:p w:rsidR="003A65F3" w:rsidRDefault="00CD6A49">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altezza libera: 4 m;</w:t>
            </w:r>
          </w:p>
          <w:p w:rsidR="003A65F3" w:rsidRDefault="00CD6A49">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raggio di svolta: 13 m;</w:t>
            </w:r>
          </w:p>
          <w:p w:rsidR="003A65F3" w:rsidRDefault="00CD6A49">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pendenza: non superiore al 10 %;</w:t>
            </w:r>
          </w:p>
          <w:p w:rsidR="003A65F3" w:rsidRDefault="00CD6A49">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resistenza al carico: almeno 20 t (8 sull’asse anteriore e 12 sull’asse posteriore; passo 4 m).</w:t>
            </w:r>
          </w:p>
          <w:p w:rsidR="003A65F3" w:rsidRDefault="00CD6A49">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L’eventuale utilizzo degli spazi esterni, di pertinenza del locale, ai fini del parcheggio di autoveicoli, può essere consentito a condizione che non siano pregiudicati l’accesso e la manovra dei mezzi di soccorso e non costituiscano ostacolo al deflusso del pubblico.”</w:t>
            </w:r>
          </w:p>
        </w:tc>
      </w:tr>
    </w:tbl>
    <w:p w:rsidR="003A65F3" w:rsidRDefault="003A65F3">
      <w:pPr>
        <w:widowControl/>
        <w:pBdr>
          <w:top w:val="nil"/>
          <w:left w:val="nil"/>
          <w:bottom w:val="nil"/>
          <w:right w:val="nil"/>
          <w:between w:val="nil"/>
        </w:pBdr>
        <w:spacing w:before="0" w:after="0"/>
        <w:jc w:val="left"/>
        <w:rPr>
          <w:rFonts w:ascii="Calibri" w:eastAsia="Calibri" w:hAnsi="Calibri"/>
          <w:b/>
          <w:color w:val="000000"/>
        </w:rPr>
        <w:sectPr w:rsidR="003A65F3">
          <w:pgSz w:w="11907" w:h="16840"/>
          <w:pgMar w:top="1134" w:right="1134" w:bottom="1134" w:left="1134" w:header="708" w:footer="416" w:gutter="0"/>
          <w:cols w:space="720"/>
        </w:sectPr>
      </w:pPr>
    </w:p>
    <w:p w:rsidR="003A65F3" w:rsidRDefault="003A65F3">
      <w:pPr>
        <w:pBdr>
          <w:top w:val="nil"/>
          <w:left w:val="nil"/>
          <w:bottom w:val="nil"/>
          <w:right w:val="nil"/>
          <w:between w:val="nil"/>
        </w:pBdr>
        <w:spacing w:before="0" w:after="0" w:line="276" w:lineRule="auto"/>
        <w:jc w:val="left"/>
        <w:rPr>
          <w:rFonts w:ascii="Calibri" w:eastAsia="Calibri" w:hAnsi="Calibri"/>
          <w:b/>
          <w:color w:val="000000"/>
        </w:rPr>
      </w:pPr>
    </w:p>
    <w:tbl>
      <w:tblPr>
        <w:tblStyle w:val="a8"/>
        <w:tblW w:w="98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854"/>
      </w:tblGrid>
      <w:tr w:rsidR="003A65F3">
        <w:trPr>
          <w:cantSplit/>
          <w:trHeight w:val="397"/>
          <w:tblHeader/>
          <w:jc w:val="center"/>
        </w:trPr>
        <w:tc>
          <w:tcPr>
            <w:tcW w:w="9854"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3A65F3" w:rsidRDefault="00CD6A49">
            <w:r>
              <w:rPr>
                <w:b/>
              </w:rPr>
              <w:t>CLASSIFICAZIONE DELL’ISTITUTO</w:t>
            </w:r>
          </w:p>
        </w:tc>
      </w:tr>
    </w:tbl>
    <w:p w:rsidR="003A65F3" w:rsidRDefault="003A65F3"/>
    <w:p w:rsidR="003A65F3" w:rsidRDefault="00CD6A49">
      <w:bookmarkStart w:id="8" w:name="_heading=h.3dy6vkm" w:colFirst="0" w:colLast="0"/>
      <w:bookmarkEnd w:id="8"/>
      <w:r>
        <w:t>Lo schema riportato propone una comparazione delle diverse classificazioni rivolte agli edifici scolastici finalizzate alla valutazione del rischio incendio e alla conseguente formazione antincendio a cui devono essere iscritti gli addetti alle emergenze.</w:t>
      </w:r>
    </w:p>
    <w:p w:rsidR="003A65F3" w:rsidRDefault="003A65F3"/>
    <w:p w:rsidR="003A65F3" w:rsidRDefault="00CD6A49">
      <w:r>
        <w:t>Si è resa necessaria tale comparazione in virtù delle diverse normative attualmente in vigore.</w:t>
      </w:r>
    </w:p>
    <w:p w:rsidR="003A65F3" w:rsidRDefault="003A65F3"/>
    <w:tbl>
      <w:tblPr>
        <w:tblStyle w:val="a9"/>
        <w:tblW w:w="9864"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1701"/>
        <w:gridCol w:w="1701"/>
        <w:gridCol w:w="1701"/>
        <w:gridCol w:w="1980"/>
        <w:gridCol w:w="2781"/>
      </w:tblGrid>
      <w:tr w:rsidR="003A65F3">
        <w:trPr>
          <w:cantSplit/>
          <w:tblHeader/>
        </w:trPr>
        <w:tc>
          <w:tcPr>
            <w:tcW w:w="1701" w:type="dxa"/>
            <w:shd w:val="clear" w:color="auto" w:fill="E7E6E6"/>
            <w:vAlign w:val="center"/>
          </w:tcPr>
          <w:p w:rsidR="003A65F3" w:rsidRDefault="00CD6A49">
            <w:pPr>
              <w:jc w:val="center"/>
              <w:rPr>
                <w:b/>
              </w:rPr>
            </w:pPr>
            <w:r>
              <w:rPr>
                <w:b/>
              </w:rPr>
              <w:t>AFFOLLAMENTO</w:t>
            </w:r>
          </w:p>
          <w:p w:rsidR="003A65F3" w:rsidRDefault="00CD6A49">
            <w:pPr>
              <w:jc w:val="center"/>
              <w:rPr>
                <w:b/>
              </w:rPr>
            </w:pPr>
            <w:r>
              <w:rPr>
                <w:b/>
              </w:rPr>
              <w:t>EDIFICIO</w:t>
            </w:r>
          </w:p>
        </w:tc>
        <w:tc>
          <w:tcPr>
            <w:tcW w:w="3402" w:type="dxa"/>
            <w:gridSpan w:val="2"/>
            <w:shd w:val="clear" w:color="auto" w:fill="E7E6E6"/>
            <w:vAlign w:val="center"/>
          </w:tcPr>
          <w:p w:rsidR="003A65F3" w:rsidRDefault="00CD6A49">
            <w:pPr>
              <w:jc w:val="center"/>
              <w:rPr>
                <w:b/>
              </w:rPr>
            </w:pPr>
            <w:r>
              <w:rPr>
                <w:b/>
              </w:rPr>
              <w:t>COMPARAZIONE DELLE CLASSIFICAZIONI</w:t>
            </w:r>
          </w:p>
        </w:tc>
        <w:tc>
          <w:tcPr>
            <w:tcW w:w="1980" w:type="dxa"/>
            <w:vMerge w:val="restart"/>
            <w:shd w:val="clear" w:color="auto" w:fill="E7E6E6"/>
            <w:vAlign w:val="center"/>
          </w:tcPr>
          <w:p w:rsidR="003A65F3" w:rsidRDefault="00CD6A49">
            <w:pPr>
              <w:jc w:val="center"/>
              <w:rPr>
                <w:b/>
              </w:rPr>
            </w:pPr>
            <w:r>
              <w:rPr>
                <w:b/>
              </w:rPr>
              <w:t xml:space="preserve">VALUTAZIONE SECONDO AUSL ER </w:t>
            </w:r>
            <w:r>
              <w:rPr>
                <w:b/>
                <w:sz w:val="18"/>
                <w:szCs w:val="18"/>
              </w:rPr>
              <w:t>(Prot. 2016/0094520)</w:t>
            </w:r>
          </w:p>
        </w:tc>
        <w:tc>
          <w:tcPr>
            <w:tcW w:w="2781" w:type="dxa"/>
            <w:shd w:val="clear" w:color="auto" w:fill="E7E6E6"/>
            <w:vAlign w:val="center"/>
          </w:tcPr>
          <w:p w:rsidR="003A65F3" w:rsidRDefault="00CD6A49">
            <w:pPr>
              <w:jc w:val="center"/>
              <w:rPr>
                <w:b/>
              </w:rPr>
            </w:pPr>
            <w:r>
              <w:rPr>
                <w:b/>
              </w:rPr>
              <w:t>FORMAZIONE ANTINCENDIO</w:t>
            </w:r>
          </w:p>
        </w:tc>
      </w:tr>
      <w:tr w:rsidR="003A65F3">
        <w:trPr>
          <w:cantSplit/>
          <w:tblHeader/>
        </w:trPr>
        <w:tc>
          <w:tcPr>
            <w:tcW w:w="1701" w:type="dxa"/>
            <w:shd w:val="clear" w:color="auto" w:fill="E7E6E6"/>
            <w:vAlign w:val="center"/>
          </w:tcPr>
          <w:p w:rsidR="003A65F3" w:rsidRDefault="00CD6A49">
            <w:pPr>
              <w:jc w:val="center"/>
              <w:rPr>
                <w:b/>
              </w:rPr>
            </w:pPr>
            <w:r>
              <w:rPr>
                <w:b/>
              </w:rPr>
              <w:t>n. persone</w:t>
            </w:r>
          </w:p>
        </w:tc>
        <w:tc>
          <w:tcPr>
            <w:tcW w:w="1701" w:type="dxa"/>
            <w:shd w:val="clear" w:color="auto" w:fill="E7E6E6"/>
            <w:vAlign w:val="center"/>
          </w:tcPr>
          <w:p w:rsidR="003A65F3" w:rsidRDefault="00CD6A49">
            <w:pPr>
              <w:jc w:val="center"/>
              <w:rPr>
                <w:b/>
              </w:rPr>
            </w:pPr>
            <w:r>
              <w:rPr>
                <w:b/>
              </w:rPr>
              <w:t>DM 07/08/2017</w:t>
            </w:r>
          </w:p>
        </w:tc>
        <w:tc>
          <w:tcPr>
            <w:tcW w:w="1701" w:type="dxa"/>
            <w:shd w:val="clear" w:color="auto" w:fill="E7E6E6"/>
            <w:vAlign w:val="center"/>
          </w:tcPr>
          <w:p w:rsidR="003A65F3" w:rsidRDefault="00CD6A49">
            <w:pPr>
              <w:jc w:val="center"/>
              <w:rPr>
                <w:b/>
              </w:rPr>
            </w:pPr>
            <w:r>
              <w:rPr>
                <w:b/>
              </w:rPr>
              <w:t>DPR 151/11</w:t>
            </w:r>
          </w:p>
        </w:tc>
        <w:tc>
          <w:tcPr>
            <w:tcW w:w="1980" w:type="dxa"/>
            <w:vMerge/>
            <w:shd w:val="clear" w:color="auto" w:fill="E7E6E6"/>
            <w:vAlign w:val="center"/>
          </w:tcPr>
          <w:p w:rsidR="003A65F3" w:rsidRDefault="003A65F3">
            <w:pPr>
              <w:pBdr>
                <w:top w:val="nil"/>
                <w:left w:val="nil"/>
                <w:bottom w:val="nil"/>
                <w:right w:val="nil"/>
                <w:between w:val="nil"/>
              </w:pBdr>
              <w:spacing w:before="0" w:after="0" w:line="276" w:lineRule="auto"/>
              <w:jc w:val="left"/>
              <w:rPr>
                <w:b/>
              </w:rPr>
            </w:pPr>
          </w:p>
        </w:tc>
        <w:tc>
          <w:tcPr>
            <w:tcW w:w="2781" w:type="dxa"/>
            <w:shd w:val="clear" w:color="auto" w:fill="E7E6E6"/>
            <w:vAlign w:val="center"/>
          </w:tcPr>
          <w:p w:rsidR="003A65F3" w:rsidRDefault="00CD6A49">
            <w:pPr>
              <w:jc w:val="center"/>
              <w:rPr>
                <w:b/>
              </w:rPr>
            </w:pPr>
            <w:r>
              <w:rPr>
                <w:b/>
              </w:rPr>
              <w:t>DM 10/03/1998</w:t>
            </w:r>
          </w:p>
        </w:tc>
      </w:tr>
      <w:tr w:rsidR="003A65F3">
        <w:trPr>
          <w:cantSplit/>
          <w:tblHeader/>
        </w:trPr>
        <w:tc>
          <w:tcPr>
            <w:tcW w:w="1701" w:type="dxa"/>
            <w:vAlign w:val="center"/>
          </w:tcPr>
          <w:p w:rsidR="003A65F3" w:rsidRDefault="00CD6A49">
            <w:pPr>
              <w:jc w:val="center"/>
            </w:pPr>
            <w:r>
              <w:t>0 – 100</w:t>
            </w:r>
          </w:p>
        </w:tc>
        <w:tc>
          <w:tcPr>
            <w:tcW w:w="1701" w:type="dxa"/>
            <w:vAlign w:val="center"/>
          </w:tcPr>
          <w:p w:rsidR="003A65F3" w:rsidRDefault="00CD6A49">
            <w:pPr>
              <w:jc w:val="center"/>
            </w:pPr>
            <w:r>
              <w:t>n.c.</w:t>
            </w:r>
          </w:p>
        </w:tc>
        <w:tc>
          <w:tcPr>
            <w:tcW w:w="1701" w:type="dxa"/>
            <w:vMerge w:val="restart"/>
            <w:vAlign w:val="center"/>
          </w:tcPr>
          <w:p w:rsidR="003A65F3" w:rsidRDefault="00CD6A49">
            <w:pPr>
              <w:jc w:val="center"/>
            </w:pPr>
            <w:r>
              <w:t>A</w:t>
            </w:r>
          </w:p>
        </w:tc>
        <w:tc>
          <w:tcPr>
            <w:tcW w:w="1980" w:type="dxa"/>
            <w:vMerge w:val="restart"/>
            <w:vAlign w:val="center"/>
          </w:tcPr>
          <w:p w:rsidR="003A65F3" w:rsidRDefault="00CD6A49">
            <w:pPr>
              <w:jc w:val="center"/>
            </w:pPr>
            <w:r>
              <w:t>Basso</w:t>
            </w:r>
          </w:p>
        </w:tc>
        <w:tc>
          <w:tcPr>
            <w:tcW w:w="2781" w:type="dxa"/>
            <w:vMerge w:val="restart"/>
            <w:vAlign w:val="center"/>
          </w:tcPr>
          <w:p w:rsidR="003A65F3" w:rsidRDefault="00CD6A49">
            <w:pPr>
              <w:jc w:val="left"/>
            </w:pPr>
            <w:r>
              <w:t>4 ore</w:t>
            </w:r>
          </w:p>
        </w:tc>
      </w:tr>
      <w:tr w:rsidR="003A65F3">
        <w:trPr>
          <w:cantSplit/>
          <w:tblHeader/>
        </w:trPr>
        <w:tc>
          <w:tcPr>
            <w:tcW w:w="1701" w:type="dxa"/>
            <w:vAlign w:val="center"/>
          </w:tcPr>
          <w:p w:rsidR="003A65F3" w:rsidRDefault="00CD6A49">
            <w:pPr>
              <w:jc w:val="center"/>
            </w:pPr>
            <w:r>
              <w:t>101 – 150</w:t>
            </w:r>
          </w:p>
        </w:tc>
        <w:tc>
          <w:tcPr>
            <w:tcW w:w="1701" w:type="dxa"/>
            <w:vMerge w:val="restart"/>
            <w:vAlign w:val="center"/>
          </w:tcPr>
          <w:p w:rsidR="003A65F3" w:rsidRDefault="00CD6A49">
            <w:pPr>
              <w:jc w:val="center"/>
            </w:pPr>
            <w:r>
              <w:t>OA</w:t>
            </w:r>
          </w:p>
        </w:tc>
        <w:tc>
          <w:tcPr>
            <w:tcW w:w="1701" w:type="dxa"/>
            <w:vMerge/>
            <w:vAlign w:val="center"/>
          </w:tcPr>
          <w:p w:rsidR="003A65F3" w:rsidRDefault="003A65F3">
            <w:pPr>
              <w:pBdr>
                <w:top w:val="nil"/>
                <w:left w:val="nil"/>
                <w:bottom w:val="nil"/>
                <w:right w:val="nil"/>
                <w:between w:val="nil"/>
              </w:pBdr>
              <w:spacing w:before="0" w:after="0" w:line="276" w:lineRule="auto"/>
              <w:jc w:val="left"/>
            </w:pPr>
          </w:p>
        </w:tc>
        <w:tc>
          <w:tcPr>
            <w:tcW w:w="1980" w:type="dxa"/>
            <w:vMerge/>
            <w:vAlign w:val="center"/>
          </w:tcPr>
          <w:p w:rsidR="003A65F3" w:rsidRDefault="003A65F3">
            <w:pPr>
              <w:pBdr>
                <w:top w:val="nil"/>
                <w:left w:val="nil"/>
                <w:bottom w:val="nil"/>
                <w:right w:val="nil"/>
                <w:between w:val="nil"/>
              </w:pBdr>
              <w:spacing w:before="0" w:after="0" w:line="276" w:lineRule="auto"/>
              <w:jc w:val="left"/>
            </w:pPr>
          </w:p>
        </w:tc>
        <w:tc>
          <w:tcPr>
            <w:tcW w:w="2781" w:type="dxa"/>
            <w:vMerge/>
            <w:vAlign w:val="center"/>
          </w:tcPr>
          <w:p w:rsidR="003A65F3" w:rsidRDefault="003A65F3">
            <w:pPr>
              <w:pBdr>
                <w:top w:val="nil"/>
                <w:left w:val="nil"/>
                <w:bottom w:val="nil"/>
                <w:right w:val="nil"/>
                <w:between w:val="nil"/>
              </w:pBdr>
              <w:spacing w:before="0" w:after="0" w:line="276" w:lineRule="auto"/>
              <w:jc w:val="left"/>
            </w:pPr>
          </w:p>
        </w:tc>
      </w:tr>
      <w:tr w:rsidR="003A65F3">
        <w:trPr>
          <w:cantSplit/>
          <w:tblHeader/>
        </w:trPr>
        <w:tc>
          <w:tcPr>
            <w:tcW w:w="1701" w:type="dxa"/>
            <w:vAlign w:val="center"/>
          </w:tcPr>
          <w:p w:rsidR="003A65F3" w:rsidRDefault="00CD6A49">
            <w:pPr>
              <w:jc w:val="center"/>
            </w:pPr>
            <w:r>
              <w:t>151 – 300</w:t>
            </w:r>
          </w:p>
        </w:tc>
        <w:tc>
          <w:tcPr>
            <w:tcW w:w="1701" w:type="dxa"/>
            <w:vMerge/>
            <w:vAlign w:val="center"/>
          </w:tcPr>
          <w:p w:rsidR="003A65F3" w:rsidRDefault="003A65F3">
            <w:pPr>
              <w:pBdr>
                <w:top w:val="nil"/>
                <w:left w:val="nil"/>
                <w:bottom w:val="nil"/>
                <w:right w:val="nil"/>
                <w:between w:val="nil"/>
              </w:pBdr>
              <w:spacing w:before="0" w:after="0" w:line="276" w:lineRule="auto"/>
              <w:jc w:val="left"/>
            </w:pPr>
          </w:p>
        </w:tc>
        <w:tc>
          <w:tcPr>
            <w:tcW w:w="1701" w:type="dxa"/>
            <w:vAlign w:val="center"/>
          </w:tcPr>
          <w:p w:rsidR="003A65F3" w:rsidRDefault="00CD6A49">
            <w:pPr>
              <w:jc w:val="center"/>
            </w:pPr>
            <w:r>
              <w:t>B</w:t>
            </w:r>
          </w:p>
        </w:tc>
        <w:tc>
          <w:tcPr>
            <w:tcW w:w="1980" w:type="dxa"/>
            <w:vMerge w:val="restart"/>
            <w:vAlign w:val="center"/>
          </w:tcPr>
          <w:p w:rsidR="003A65F3" w:rsidRDefault="00CD6A49">
            <w:pPr>
              <w:jc w:val="center"/>
            </w:pPr>
            <w:r>
              <w:t>Medio</w:t>
            </w:r>
          </w:p>
        </w:tc>
        <w:tc>
          <w:tcPr>
            <w:tcW w:w="2781" w:type="dxa"/>
            <w:vAlign w:val="center"/>
          </w:tcPr>
          <w:p w:rsidR="003A65F3" w:rsidRDefault="00CD6A49">
            <w:pPr>
              <w:jc w:val="left"/>
            </w:pPr>
            <w:r>
              <w:t>8 ore</w:t>
            </w:r>
          </w:p>
        </w:tc>
      </w:tr>
      <w:tr w:rsidR="003A65F3">
        <w:trPr>
          <w:cantSplit/>
          <w:tblHeader/>
        </w:trPr>
        <w:tc>
          <w:tcPr>
            <w:tcW w:w="1701" w:type="dxa"/>
            <w:vAlign w:val="center"/>
          </w:tcPr>
          <w:p w:rsidR="003A65F3" w:rsidRDefault="00CD6A49">
            <w:pPr>
              <w:jc w:val="center"/>
            </w:pPr>
            <w:r>
              <w:t>301 – 500</w:t>
            </w:r>
          </w:p>
        </w:tc>
        <w:tc>
          <w:tcPr>
            <w:tcW w:w="1701" w:type="dxa"/>
            <w:vAlign w:val="center"/>
          </w:tcPr>
          <w:p w:rsidR="003A65F3" w:rsidRDefault="00CD6A49">
            <w:pPr>
              <w:jc w:val="center"/>
            </w:pPr>
            <w:r>
              <w:t>OB</w:t>
            </w:r>
          </w:p>
        </w:tc>
        <w:tc>
          <w:tcPr>
            <w:tcW w:w="1701" w:type="dxa"/>
            <w:vMerge w:val="restart"/>
            <w:vAlign w:val="center"/>
          </w:tcPr>
          <w:p w:rsidR="003A65F3" w:rsidRDefault="00CD6A49">
            <w:pPr>
              <w:jc w:val="center"/>
            </w:pPr>
            <w:r>
              <w:t>C</w:t>
            </w:r>
          </w:p>
        </w:tc>
        <w:tc>
          <w:tcPr>
            <w:tcW w:w="1980" w:type="dxa"/>
            <w:vMerge/>
            <w:vAlign w:val="center"/>
          </w:tcPr>
          <w:p w:rsidR="003A65F3" w:rsidRDefault="003A65F3">
            <w:pPr>
              <w:pBdr>
                <w:top w:val="nil"/>
                <w:left w:val="nil"/>
                <w:bottom w:val="nil"/>
                <w:right w:val="nil"/>
                <w:between w:val="nil"/>
              </w:pBdr>
              <w:spacing w:before="0" w:after="0" w:line="276" w:lineRule="auto"/>
              <w:jc w:val="left"/>
            </w:pPr>
          </w:p>
        </w:tc>
        <w:tc>
          <w:tcPr>
            <w:tcW w:w="2781" w:type="dxa"/>
            <w:vMerge w:val="restart"/>
            <w:vAlign w:val="center"/>
          </w:tcPr>
          <w:p w:rsidR="003A65F3" w:rsidRDefault="00CD6A49">
            <w:pPr>
              <w:jc w:val="left"/>
            </w:pPr>
            <w:r>
              <w:t>8 ore con idoneità tecnica</w:t>
            </w:r>
          </w:p>
        </w:tc>
      </w:tr>
      <w:tr w:rsidR="003A65F3">
        <w:trPr>
          <w:cantSplit/>
          <w:tblHeader/>
        </w:trPr>
        <w:tc>
          <w:tcPr>
            <w:tcW w:w="1701" w:type="dxa"/>
            <w:vAlign w:val="center"/>
          </w:tcPr>
          <w:p w:rsidR="003A65F3" w:rsidRDefault="00CD6A49">
            <w:pPr>
              <w:jc w:val="center"/>
            </w:pPr>
            <w:r>
              <w:t>501 – 800</w:t>
            </w:r>
          </w:p>
        </w:tc>
        <w:tc>
          <w:tcPr>
            <w:tcW w:w="1701" w:type="dxa"/>
            <w:vAlign w:val="center"/>
          </w:tcPr>
          <w:p w:rsidR="003A65F3" w:rsidRDefault="00CD6A49">
            <w:pPr>
              <w:jc w:val="center"/>
            </w:pPr>
            <w:r>
              <w:t>OC</w:t>
            </w:r>
          </w:p>
        </w:tc>
        <w:tc>
          <w:tcPr>
            <w:tcW w:w="1701" w:type="dxa"/>
            <w:vMerge/>
            <w:vAlign w:val="center"/>
          </w:tcPr>
          <w:p w:rsidR="003A65F3" w:rsidRDefault="003A65F3">
            <w:pPr>
              <w:pBdr>
                <w:top w:val="nil"/>
                <w:left w:val="nil"/>
                <w:bottom w:val="nil"/>
                <w:right w:val="nil"/>
                <w:between w:val="nil"/>
              </w:pBdr>
              <w:spacing w:before="0" w:after="0" w:line="276" w:lineRule="auto"/>
              <w:jc w:val="left"/>
            </w:pPr>
          </w:p>
        </w:tc>
        <w:tc>
          <w:tcPr>
            <w:tcW w:w="1980" w:type="dxa"/>
            <w:vMerge/>
            <w:vAlign w:val="center"/>
          </w:tcPr>
          <w:p w:rsidR="003A65F3" w:rsidRDefault="003A65F3">
            <w:pPr>
              <w:pBdr>
                <w:top w:val="nil"/>
                <w:left w:val="nil"/>
                <w:bottom w:val="nil"/>
                <w:right w:val="nil"/>
                <w:between w:val="nil"/>
              </w:pBdr>
              <w:spacing w:before="0" w:after="0" w:line="276" w:lineRule="auto"/>
              <w:jc w:val="left"/>
            </w:pPr>
          </w:p>
        </w:tc>
        <w:tc>
          <w:tcPr>
            <w:tcW w:w="2781" w:type="dxa"/>
            <w:vMerge/>
            <w:vAlign w:val="center"/>
          </w:tcPr>
          <w:p w:rsidR="003A65F3" w:rsidRDefault="003A65F3">
            <w:pPr>
              <w:pBdr>
                <w:top w:val="nil"/>
                <w:left w:val="nil"/>
                <w:bottom w:val="nil"/>
                <w:right w:val="nil"/>
                <w:between w:val="nil"/>
              </w:pBdr>
              <w:spacing w:before="0" w:after="0" w:line="276" w:lineRule="auto"/>
              <w:jc w:val="left"/>
            </w:pPr>
          </w:p>
        </w:tc>
      </w:tr>
      <w:tr w:rsidR="003A65F3">
        <w:trPr>
          <w:cantSplit/>
          <w:tblHeader/>
        </w:trPr>
        <w:tc>
          <w:tcPr>
            <w:tcW w:w="1701" w:type="dxa"/>
            <w:vAlign w:val="center"/>
          </w:tcPr>
          <w:p w:rsidR="003A65F3" w:rsidRDefault="00CD6A49">
            <w:pPr>
              <w:jc w:val="center"/>
            </w:pPr>
            <w:r>
              <w:t>801 – 1200</w:t>
            </w:r>
          </w:p>
        </w:tc>
        <w:tc>
          <w:tcPr>
            <w:tcW w:w="1701" w:type="dxa"/>
            <w:vAlign w:val="center"/>
          </w:tcPr>
          <w:p w:rsidR="003A65F3" w:rsidRDefault="00CD6A49">
            <w:pPr>
              <w:jc w:val="center"/>
            </w:pPr>
            <w:r>
              <w:t>OD</w:t>
            </w:r>
          </w:p>
        </w:tc>
        <w:tc>
          <w:tcPr>
            <w:tcW w:w="1701" w:type="dxa"/>
            <w:vMerge/>
            <w:vAlign w:val="center"/>
          </w:tcPr>
          <w:p w:rsidR="003A65F3" w:rsidRDefault="003A65F3">
            <w:pPr>
              <w:pBdr>
                <w:top w:val="nil"/>
                <w:left w:val="nil"/>
                <w:bottom w:val="nil"/>
                <w:right w:val="nil"/>
                <w:between w:val="nil"/>
              </w:pBdr>
              <w:spacing w:before="0" w:after="0" w:line="276" w:lineRule="auto"/>
              <w:jc w:val="left"/>
            </w:pPr>
          </w:p>
        </w:tc>
        <w:tc>
          <w:tcPr>
            <w:tcW w:w="1980" w:type="dxa"/>
            <w:vMerge w:val="restart"/>
            <w:vAlign w:val="center"/>
          </w:tcPr>
          <w:p w:rsidR="003A65F3" w:rsidRDefault="00CD6A49">
            <w:pPr>
              <w:jc w:val="center"/>
            </w:pPr>
            <w:r>
              <w:t>Elevato</w:t>
            </w:r>
          </w:p>
        </w:tc>
        <w:tc>
          <w:tcPr>
            <w:tcW w:w="2781" w:type="dxa"/>
            <w:vMerge w:val="restart"/>
            <w:vAlign w:val="center"/>
          </w:tcPr>
          <w:p w:rsidR="003A65F3" w:rsidRDefault="00CD6A49">
            <w:pPr>
              <w:jc w:val="left"/>
            </w:pPr>
            <w:r>
              <w:t>16 ore</w:t>
            </w:r>
          </w:p>
        </w:tc>
      </w:tr>
      <w:tr w:rsidR="003A65F3">
        <w:trPr>
          <w:cantSplit/>
          <w:tblHeader/>
        </w:trPr>
        <w:tc>
          <w:tcPr>
            <w:tcW w:w="1701" w:type="dxa"/>
            <w:vAlign w:val="center"/>
          </w:tcPr>
          <w:p w:rsidR="003A65F3" w:rsidRDefault="00CD6A49">
            <w:pPr>
              <w:jc w:val="center"/>
            </w:pPr>
            <w:r>
              <w:t>&gt; 1200</w:t>
            </w:r>
          </w:p>
        </w:tc>
        <w:tc>
          <w:tcPr>
            <w:tcW w:w="1701" w:type="dxa"/>
            <w:vAlign w:val="center"/>
          </w:tcPr>
          <w:p w:rsidR="003A65F3" w:rsidRDefault="00CD6A49">
            <w:pPr>
              <w:jc w:val="center"/>
            </w:pPr>
            <w:r>
              <w:t>OE</w:t>
            </w:r>
          </w:p>
        </w:tc>
        <w:tc>
          <w:tcPr>
            <w:tcW w:w="1701" w:type="dxa"/>
            <w:vMerge/>
            <w:vAlign w:val="center"/>
          </w:tcPr>
          <w:p w:rsidR="003A65F3" w:rsidRDefault="003A65F3">
            <w:pPr>
              <w:pBdr>
                <w:top w:val="nil"/>
                <w:left w:val="nil"/>
                <w:bottom w:val="nil"/>
                <w:right w:val="nil"/>
                <w:between w:val="nil"/>
              </w:pBdr>
              <w:spacing w:before="0" w:after="0" w:line="276" w:lineRule="auto"/>
              <w:jc w:val="left"/>
            </w:pPr>
          </w:p>
        </w:tc>
        <w:tc>
          <w:tcPr>
            <w:tcW w:w="1980" w:type="dxa"/>
            <w:vMerge/>
            <w:vAlign w:val="center"/>
          </w:tcPr>
          <w:p w:rsidR="003A65F3" w:rsidRDefault="003A65F3">
            <w:pPr>
              <w:pBdr>
                <w:top w:val="nil"/>
                <w:left w:val="nil"/>
                <w:bottom w:val="nil"/>
                <w:right w:val="nil"/>
                <w:between w:val="nil"/>
              </w:pBdr>
              <w:spacing w:before="0" w:after="0" w:line="276" w:lineRule="auto"/>
              <w:jc w:val="left"/>
            </w:pPr>
          </w:p>
        </w:tc>
        <w:tc>
          <w:tcPr>
            <w:tcW w:w="2781" w:type="dxa"/>
            <w:vMerge/>
            <w:vAlign w:val="center"/>
          </w:tcPr>
          <w:p w:rsidR="003A65F3" w:rsidRDefault="003A65F3">
            <w:pPr>
              <w:pBdr>
                <w:top w:val="nil"/>
                <w:left w:val="nil"/>
                <w:bottom w:val="nil"/>
                <w:right w:val="nil"/>
                <w:between w:val="nil"/>
              </w:pBdr>
              <w:spacing w:before="0" w:after="0" w:line="276" w:lineRule="auto"/>
              <w:jc w:val="left"/>
            </w:pPr>
          </w:p>
        </w:tc>
      </w:tr>
    </w:tbl>
    <w:p w:rsidR="003A65F3" w:rsidRDefault="003A65F3"/>
    <w:p w:rsidR="003A65F3" w:rsidRDefault="003A65F3"/>
    <w:p w:rsidR="003A65F3" w:rsidRDefault="00CD6A49">
      <w:r>
        <w:t>In Riferimento alla Circolare Prot. 2016/0094520 del 14/11/2016 emessa dal Servizio Sanitario Regionale Emilia Romagna “</w:t>
      </w:r>
      <w:r>
        <w:rPr>
          <w:b/>
          <w:i/>
        </w:rPr>
        <w:t>Suggerimenti in materia di sicurezza degli istituti scolastici. Classificazione del rischio incendio. Formazione dei lavoratori addetti alle emergenze</w:t>
      </w:r>
      <w:r>
        <w:t xml:space="preserve">” è importante precisare che </w:t>
      </w:r>
      <w:r>
        <w:rPr>
          <w:b/>
          <w:u w:val="single"/>
        </w:rPr>
        <w:t>non è cogente</w:t>
      </w:r>
      <w:r>
        <w:t>, come in essa riportato “</w:t>
      </w:r>
      <w:r>
        <w:rPr>
          <w:i/>
        </w:rPr>
        <w:t>costituisce un’indicazione di massima”</w:t>
      </w:r>
      <w:r>
        <w:t>.</w:t>
      </w:r>
    </w:p>
    <w:p w:rsidR="003A65F3" w:rsidRDefault="003A65F3"/>
    <w:p w:rsidR="003A65F3" w:rsidRDefault="00CD6A49">
      <w:r>
        <w:t>La valutazione del rischio incendio e le conseguenti misure di prevenzione e protezione spetta al dirigente scolastico (avente funzione di datore di lavoro) in collaborazione con il responsabile del servizio prevenzione e protezione in conformità ai criteri di cui all’allegato I del DM 10.03.1998, tenuto conto dell’affollamento, delle caratteristiche strutturali, della posizione dell’edificio, degli impianti e dei materiali presenti.</w:t>
      </w:r>
    </w:p>
    <w:p w:rsidR="003A65F3" w:rsidRDefault="003A65F3">
      <w:pPr>
        <w:rPr>
          <w:highlight w:val="magenta"/>
        </w:rPr>
      </w:pPr>
    </w:p>
    <w:p w:rsidR="003A65F3" w:rsidRDefault="003A65F3">
      <w:pPr>
        <w:rPr>
          <w:highlight w:val="magenta"/>
        </w:rPr>
      </w:pPr>
    </w:p>
    <w:p w:rsidR="003A65F3" w:rsidRDefault="003A65F3">
      <w:pPr>
        <w:rPr>
          <w:highlight w:val="magenta"/>
        </w:rPr>
      </w:pPr>
    </w:p>
    <w:p w:rsidR="003A65F3" w:rsidRDefault="00CD6A49">
      <w:pPr>
        <w:pStyle w:val="Titolo2"/>
        <w:numPr>
          <w:ilvl w:val="1"/>
          <w:numId w:val="14"/>
        </w:numPr>
      </w:pPr>
      <w:bookmarkStart w:id="9" w:name="_heading=h.1t3h5sf" w:colFirst="0" w:colLast="0"/>
      <w:bookmarkEnd w:id="9"/>
      <w:r>
        <w:t>DISTRIBUZIONE E LOCALIZZAZIONE DELLA POPOLAZIONE SCOLASTICA</w:t>
      </w:r>
    </w:p>
    <w:p w:rsidR="003A65F3" w:rsidRDefault="00CD6A49">
      <w:r>
        <w:t>PALESTRA:</w:t>
      </w:r>
    </w:p>
    <w:tbl>
      <w:tblPr>
        <w:tblStyle w:val="aa"/>
        <w:tblW w:w="938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1401"/>
        <w:gridCol w:w="6249"/>
        <w:gridCol w:w="1734"/>
      </w:tblGrid>
      <w:tr w:rsidR="003A65F3">
        <w:trPr>
          <w:cantSplit/>
          <w:tblHeader/>
          <w:jc w:val="center"/>
        </w:trPr>
        <w:tc>
          <w:tcPr>
            <w:tcW w:w="1401" w:type="dxa"/>
            <w:shd w:val="clear" w:color="auto" w:fill="D9D9D9"/>
            <w:vAlign w:val="center"/>
          </w:tcPr>
          <w:p w:rsidR="003A65F3" w:rsidRDefault="00CD6A49">
            <w:pPr>
              <w:jc w:val="center"/>
              <w:rPr>
                <w:b/>
              </w:rPr>
            </w:pPr>
            <w:bookmarkStart w:id="10" w:name="_heading=h.4d34og8" w:colFirst="0" w:colLast="0"/>
            <w:bookmarkEnd w:id="10"/>
            <w:r>
              <w:rPr>
                <w:b/>
              </w:rPr>
              <w:t>PIANO</w:t>
            </w:r>
          </w:p>
        </w:tc>
        <w:tc>
          <w:tcPr>
            <w:tcW w:w="6249" w:type="dxa"/>
            <w:shd w:val="clear" w:color="auto" w:fill="D9D9D9"/>
            <w:vAlign w:val="center"/>
          </w:tcPr>
          <w:p w:rsidR="003A65F3" w:rsidRDefault="00CD6A49">
            <w:pPr>
              <w:jc w:val="center"/>
              <w:rPr>
                <w:b/>
              </w:rPr>
            </w:pPr>
            <w:r>
              <w:rPr>
                <w:b/>
              </w:rPr>
              <w:t xml:space="preserve">DISTINZIONE PER DESTINAZIONE D’USO </w:t>
            </w:r>
          </w:p>
        </w:tc>
        <w:tc>
          <w:tcPr>
            <w:tcW w:w="1734" w:type="dxa"/>
            <w:shd w:val="clear" w:color="auto" w:fill="D9D9D9"/>
            <w:vAlign w:val="center"/>
          </w:tcPr>
          <w:p w:rsidR="003A65F3" w:rsidRDefault="00CD6A49">
            <w:pPr>
              <w:jc w:val="center"/>
              <w:rPr>
                <w:b/>
              </w:rPr>
            </w:pPr>
            <w:r>
              <w:rPr>
                <w:b/>
              </w:rPr>
              <w:t>AFFOLLAMENTO MAX</w:t>
            </w:r>
          </w:p>
        </w:tc>
      </w:tr>
      <w:tr w:rsidR="003A65F3">
        <w:trPr>
          <w:cantSplit/>
          <w:trHeight w:val="227"/>
          <w:tblHeader/>
          <w:jc w:val="center"/>
        </w:trPr>
        <w:tc>
          <w:tcPr>
            <w:tcW w:w="1401" w:type="dxa"/>
            <w:vMerge w:val="restart"/>
            <w:vAlign w:val="center"/>
          </w:tcPr>
          <w:p w:rsidR="003A65F3" w:rsidRDefault="00CD6A49">
            <w:r>
              <w:t>Terra</w:t>
            </w:r>
          </w:p>
        </w:tc>
        <w:tc>
          <w:tcPr>
            <w:tcW w:w="6249" w:type="dxa"/>
            <w:vAlign w:val="center"/>
          </w:tcPr>
          <w:p w:rsidR="003A65F3" w:rsidRDefault="00CD6A49">
            <w:r>
              <w:t>Palestra</w:t>
            </w:r>
          </w:p>
        </w:tc>
        <w:tc>
          <w:tcPr>
            <w:tcW w:w="1734" w:type="dxa"/>
            <w:vAlign w:val="center"/>
          </w:tcPr>
          <w:p w:rsidR="003A65F3" w:rsidRDefault="00CD6A49">
            <w:pPr>
              <w:jc w:val="center"/>
            </w:pPr>
            <w:r>
              <w:t>86</w:t>
            </w:r>
          </w:p>
        </w:tc>
      </w:tr>
      <w:tr w:rsidR="003A65F3">
        <w:trPr>
          <w:cantSplit/>
          <w:trHeight w:val="227"/>
          <w:tblHeader/>
          <w:jc w:val="center"/>
        </w:trPr>
        <w:tc>
          <w:tcPr>
            <w:tcW w:w="1401" w:type="dxa"/>
            <w:vMerge/>
            <w:vAlign w:val="center"/>
          </w:tcPr>
          <w:p w:rsidR="003A65F3" w:rsidRDefault="003A65F3">
            <w:pPr>
              <w:pBdr>
                <w:top w:val="nil"/>
                <w:left w:val="nil"/>
                <w:bottom w:val="nil"/>
                <w:right w:val="nil"/>
                <w:between w:val="nil"/>
              </w:pBdr>
              <w:spacing w:before="0" w:after="0" w:line="276" w:lineRule="auto"/>
              <w:jc w:val="left"/>
            </w:pPr>
          </w:p>
        </w:tc>
        <w:tc>
          <w:tcPr>
            <w:tcW w:w="6249" w:type="dxa"/>
            <w:vAlign w:val="center"/>
          </w:tcPr>
          <w:p w:rsidR="003A65F3" w:rsidRDefault="00CD6A49">
            <w:r>
              <w:t>Spogliatoi e servizi igienici</w:t>
            </w:r>
          </w:p>
        </w:tc>
        <w:tc>
          <w:tcPr>
            <w:tcW w:w="1734" w:type="dxa"/>
            <w:vAlign w:val="center"/>
          </w:tcPr>
          <w:p w:rsidR="003A65F3" w:rsidRDefault="00CD6A49">
            <w:pPr>
              <w:jc w:val="center"/>
            </w:pPr>
            <w:r>
              <w:t>-</w:t>
            </w:r>
          </w:p>
        </w:tc>
      </w:tr>
      <w:tr w:rsidR="003A65F3">
        <w:trPr>
          <w:cantSplit/>
          <w:trHeight w:val="227"/>
          <w:tblHeader/>
          <w:jc w:val="center"/>
        </w:trPr>
        <w:tc>
          <w:tcPr>
            <w:tcW w:w="1401" w:type="dxa"/>
            <w:vMerge/>
            <w:vAlign w:val="center"/>
          </w:tcPr>
          <w:p w:rsidR="003A65F3" w:rsidRDefault="003A65F3">
            <w:pPr>
              <w:pBdr>
                <w:top w:val="nil"/>
                <w:left w:val="nil"/>
                <w:bottom w:val="nil"/>
                <w:right w:val="nil"/>
                <w:between w:val="nil"/>
              </w:pBdr>
              <w:spacing w:before="0" w:after="0" w:line="276" w:lineRule="auto"/>
              <w:jc w:val="left"/>
            </w:pPr>
          </w:p>
        </w:tc>
        <w:tc>
          <w:tcPr>
            <w:tcW w:w="6249" w:type="dxa"/>
            <w:vAlign w:val="center"/>
          </w:tcPr>
          <w:p w:rsidR="003A65F3" w:rsidRDefault="00CD6A49">
            <w:r>
              <w:t>Centrale del riscaldamento</w:t>
            </w:r>
          </w:p>
        </w:tc>
        <w:tc>
          <w:tcPr>
            <w:tcW w:w="1734" w:type="dxa"/>
            <w:vAlign w:val="center"/>
          </w:tcPr>
          <w:p w:rsidR="003A65F3" w:rsidRDefault="00CD6A49">
            <w:pPr>
              <w:jc w:val="center"/>
            </w:pPr>
            <w:r>
              <w:t>-</w:t>
            </w:r>
          </w:p>
        </w:tc>
      </w:tr>
      <w:tr w:rsidR="003A65F3">
        <w:trPr>
          <w:cantSplit/>
          <w:trHeight w:val="227"/>
          <w:tblHeader/>
          <w:jc w:val="center"/>
        </w:trPr>
        <w:tc>
          <w:tcPr>
            <w:tcW w:w="1401" w:type="dxa"/>
            <w:vMerge/>
            <w:vAlign w:val="center"/>
          </w:tcPr>
          <w:p w:rsidR="003A65F3" w:rsidRDefault="003A65F3">
            <w:pPr>
              <w:pBdr>
                <w:top w:val="nil"/>
                <w:left w:val="nil"/>
                <w:bottom w:val="nil"/>
                <w:right w:val="nil"/>
                <w:between w:val="nil"/>
              </w:pBdr>
              <w:spacing w:before="0" w:after="0" w:line="276" w:lineRule="auto"/>
              <w:jc w:val="left"/>
            </w:pPr>
          </w:p>
        </w:tc>
        <w:tc>
          <w:tcPr>
            <w:tcW w:w="6249" w:type="dxa"/>
            <w:vAlign w:val="center"/>
          </w:tcPr>
          <w:p w:rsidR="003A65F3" w:rsidRDefault="00CD6A49">
            <w:r>
              <w:t>Locale quadri elettrici</w:t>
            </w:r>
          </w:p>
        </w:tc>
        <w:tc>
          <w:tcPr>
            <w:tcW w:w="1734" w:type="dxa"/>
            <w:vAlign w:val="center"/>
          </w:tcPr>
          <w:p w:rsidR="003A65F3" w:rsidRDefault="00CD6A49">
            <w:pPr>
              <w:jc w:val="center"/>
            </w:pPr>
            <w:r>
              <w:t>-</w:t>
            </w:r>
          </w:p>
        </w:tc>
      </w:tr>
      <w:tr w:rsidR="003A65F3">
        <w:trPr>
          <w:cantSplit/>
          <w:trHeight w:val="227"/>
          <w:tblHeader/>
          <w:jc w:val="center"/>
        </w:trPr>
        <w:tc>
          <w:tcPr>
            <w:tcW w:w="1401" w:type="dxa"/>
            <w:vMerge/>
            <w:vAlign w:val="center"/>
          </w:tcPr>
          <w:p w:rsidR="003A65F3" w:rsidRDefault="003A65F3">
            <w:pPr>
              <w:pBdr>
                <w:top w:val="nil"/>
                <w:left w:val="nil"/>
                <w:bottom w:val="nil"/>
                <w:right w:val="nil"/>
                <w:between w:val="nil"/>
              </w:pBdr>
              <w:spacing w:before="0" w:after="0" w:line="276" w:lineRule="auto"/>
              <w:jc w:val="left"/>
            </w:pPr>
          </w:p>
        </w:tc>
        <w:tc>
          <w:tcPr>
            <w:tcW w:w="6249" w:type="dxa"/>
            <w:vAlign w:val="center"/>
          </w:tcPr>
          <w:p w:rsidR="003A65F3" w:rsidRDefault="00CD6A49">
            <w:r>
              <w:t>Uffici Associazioni</w:t>
            </w:r>
          </w:p>
        </w:tc>
        <w:tc>
          <w:tcPr>
            <w:tcW w:w="1734" w:type="dxa"/>
            <w:vAlign w:val="center"/>
          </w:tcPr>
          <w:p w:rsidR="003A65F3" w:rsidRDefault="00CD6A49">
            <w:pPr>
              <w:jc w:val="center"/>
            </w:pPr>
            <w:r>
              <w:t>-</w:t>
            </w:r>
          </w:p>
        </w:tc>
      </w:tr>
    </w:tbl>
    <w:p w:rsidR="003A65F3" w:rsidRDefault="003A65F3">
      <w:pPr>
        <w:sectPr w:rsidR="003A65F3">
          <w:pgSz w:w="11907" w:h="16840"/>
          <w:pgMar w:top="1134" w:right="1134" w:bottom="1134" w:left="1134" w:header="708" w:footer="416" w:gutter="0"/>
          <w:cols w:space="720"/>
        </w:sectPr>
      </w:pPr>
    </w:p>
    <w:p w:rsidR="003A65F3" w:rsidRDefault="00CD6A49">
      <w:pPr>
        <w:pStyle w:val="Titolo2"/>
        <w:numPr>
          <w:ilvl w:val="1"/>
          <w:numId w:val="14"/>
        </w:numPr>
      </w:pPr>
      <w:bookmarkStart w:id="11" w:name="_heading=h.2s8eyo1" w:colFirst="0" w:colLast="0"/>
      <w:bookmarkEnd w:id="11"/>
      <w:r>
        <w:lastRenderedPageBreak/>
        <w:t>IDENTIFICAZIONE AREE ALTA VULNERABILITÀ’</w:t>
      </w:r>
    </w:p>
    <w:tbl>
      <w:tblPr>
        <w:tblStyle w:val="ab"/>
        <w:tblW w:w="9628"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3263"/>
        <w:gridCol w:w="2261"/>
        <w:gridCol w:w="4104"/>
      </w:tblGrid>
      <w:tr w:rsidR="003A65F3">
        <w:trPr>
          <w:cantSplit/>
          <w:tblHeader/>
        </w:trPr>
        <w:tc>
          <w:tcPr>
            <w:tcW w:w="3263" w:type="dxa"/>
            <w:shd w:val="clear" w:color="auto" w:fill="D9D9D9"/>
          </w:tcPr>
          <w:p w:rsidR="003A65F3" w:rsidRDefault="00CD6A49">
            <w:pPr>
              <w:rPr>
                <w:b/>
              </w:rPr>
            </w:pPr>
            <w:r>
              <w:rPr>
                <w:b/>
              </w:rPr>
              <w:t>IDENTIFICAZIONE LOCALE</w:t>
            </w:r>
          </w:p>
        </w:tc>
        <w:tc>
          <w:tcPr>
            <w:tcW w:w="2261" w:type="dxa"/>
            <w:shd w:val="clear" w:color="auto" w:fill="D9D9D9"/>
          </w:tcPr>
          <w:p w:rsidR="003A65F3" w:rsidRDefault="00CD6A49">
            <w:pPr>
              <w:rPr>
                <w:b/>
              </w:rPr>
            </w:pPr>
            <w:r>
              <w:rPr>
                <w:b/>
              </w:rPr>
              <w:t>UBICAZIONE</w:t>
            </w:r>
          </w:p>
        </w:tc>
        <w:tc>
          <w:tcPr>
            <w:tcW w:w="4104" w:type="dxa"/>
            <w:shd w:val="clear" w:color="auto" w:fill="D9D9D9"/>
            <w:vAlign w:val="center"/>
          </w:tcPr>
          <w:p w:rsidR="003A65F3" w:rsidRDefault="00CD6A49">
            <w:pPr>
              <w:jc w:val="left"/>
              <w:rPr>
                <w:b/>
              </w:rPr>
            </w:pPr>
            <w:r>
              <w:rPr>
                <w:b/>
              </w:rPr>
              <w:t>ELEMENTO DI RISCHIO</w:t>
            </w:r>
          </w:p>
        </w:tc>
      </w:tr>
      <w:tr w:rsidR="003A65F3">
        <w:trPr>
          <w:cantSplit/>
          <w:tblHeader/>
        </w:trPr>
        <w:tc>
          <w:tcPr>
            <w:tcW w:w="3263" w:type="dxa"/>
            <w:shd w:val="clear" w:color="auto" w:fill="auto"/>
          </w:tcPr>
          <w:p w:rsidR="003A65F3" w:rsidRDefault="00CD6A49">
            <w:r>
              <w:t>Centrale termica</w:t>
            </w:r>
          </w:p>
        </w:tc>
        <w:tc>
          <w:tcPr>
            <w:tcW w:w="2261" w:type="dxa"/>
            <w:shd w:val="clear" w:color="auto" w:fill="auto"/>
          </w:tcPr>
          <w:p w:rsidR="003A65F3" w:rsidRDefault="00CD6A49">
            <w:r>
              <w:t>Piano terra</w:t>
            </w:r>
          </w:p>
        </w:tc>
        <w:tc>
          <w:tcPr>
            <w:tcW w:w="4104" w:type="dxa"/>
            <w:vAlign w:val="center"/>
          </w:tcPr>
          <w:p w:rsidR="003A65F3" w:rsidRDefault="00CD6A49">
            <w:pPr>
              <w:jc w:val="left"/>
            </w:pPr>
            <w:r>
              <w:t>Caldaia a gas metano</w:t>
            </w:r>
          </w:p>
        </w:tc>
      </w:tr>
      <w:tr w:rsidR="003A65F3">
        <w:trPr>
          <w:cantSplit/>
          <w:tblHeader/>
        </w:trPr>
        <w:tc>
          <w:tcPr>
            <w:tcW w:w="3263" w:type="dxa"/>
            <w:shd w:val="clear" w:color="auto" w:fill="auto"/>
          </w:tcPr>
          <w:p w:rsidR="003A65F3" w:rsidRDefault="00CD6A49">
            <w:r>
              <w:t>Locale quadri elettrici</w:t>
            </w:r>
          </w:p>
        </w:tc>
        <w:tc>
          <w:tcPr>
            <w:tcW w:w="2261" w:type="dxa"/>
            <w:shd w:val="clear" w:color="auto" w:fill="auto"/>
          </w:tcPr>
          <w:p w:rsidR="003A65F3" w:rsidRDefault="00CD6A49">
            <w:r>
              <w:t>Piano terra</w:t>
            </w:r>
          </w:p>
        </w:tc>
        <w:tc>
          <w:tcPr>
            <w:tcW w:w="4104" w:type="dxa"/>
            <w:vAlign w:val="center"/>
          </w:tcPr>
          <w:p w:rsidR="003A65F3" w:rsidRDefault="00CD6A49">
            <w:pPr>
              <w:jc w:val="left"/>
            </w:pPr>
            <w:r>
              <w:t>Quadri elettrici</w:t>
            </w:r>
          </w:p>
        </w:tc>
      </w:tr>
    </w:tbl>
    <w:p w:rsidR="003A65F3" w:rsidRDefault="003A65F3"/>
    <w:p w:rsidR="003A65F3" w:rsidRDefault="003A65F3"/>
    <w:p w:rsidR="003A65F3" w:rsidRDefault="00CD6A49">
      <w:pPr>
        <w:pStyle w:val="Titolo1"/>
        <w:numPr>
          <w:ilvl w:val="0"/>
          <w:numId w:val="14"/>
        </w:numPr>
      </w:pPr>
      <w:bookmarkStart w:id="12" w:name="_heading=h.17dp8vu" w:colFirst="0" w:colLast="0"/>
      <w:bookmarkEnd w:id="12"/>
      <w:r>
        <w:t>CERTIFICATO DI PREVENZIONE INCENDI</w:t>
      </w:r>
    </w:p>
    <w:p w:rsidR="003A65F3" w:rsidRDefault="00CD6A49">
      <w:r>
        <w:t>Il plesso è soggetto al controllo dei Vigili del Fuoco secondo DPR 151/11.</w:t>
      </w:r>
    </w:p>
    <w:p w:rsidR="003A65F3" w:rsidRDefault="003A65F3"/>
    <w:tbl>
      <w:tblPr>
        <w:tblStyle w:val="ac"/>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1199"/>
        <w:gridCol w:w="1494"/>
        <w:gridCol w:w="1494"/>
        <w:gridCol w:w="1197"/>
        <w:gridCol w:w="4470"/>
      </w:tblGrid>
      <w:tr w:rsidR="003A65F3">
        <w:trPr>
          <w:cantSplit/>
          <w:tblHeader/>
          <w:jc w:val="center"/>
        </w:trPr>
        <w:tc>
          <w:tcPr>
            <w:tcW w:w="1199" w:type="dxa"/>
            <w:shd w:val="clear" w:color="auto" w:fill="E7E6E6"/>
            <w:vAlign w:val="center"/>
          </w:tcPr>
          <w:p w:rsidR="003A65F3" w:rsidRDefault="00CD6A49">
            <w:pPr>
              <w:jc w:val="center"/>
              <w:rPr>
                <w:b/>
              </w:rPr>
            </w:pPr>
            <w:r>
              <w:rPr>
                <w:b/>
              </w:rPr>
              <w:t>NUMERO</w:t>
            </w:r>
          </w:p>
        </w:tc>
        <w:tc>
          <w:tcPr>
            <w:tcW w:w="1494" w:type="dxa"/>
            <w:shd w:val="clear" w:color="auto" w:fill="E7E6E6"/>
            <w:vAlign w:val="center"/>
          </w:tcPr>
          <w:p w:rsidR="003A65F3" w:rsidRDefault="00CD6A49">
            <w:pPr>
              <w:jc w:val="center"/>
              <w:rPr>
                <w:b/>
              </w:rPr>
            </w:pPr>
            <w:r>
              <w:rPr>
                <w:b/>
              </w:rPr>
              <w:t>DATA RINNOVO</w:t>
            </w:r>
          </w:p>
        </w:tc>
        <w:tc>
          <w:tcPr>
            <w:tcW w:w="1494" w:type="dxa"/>
            <w:shd w:val="clear" w:color="auto" w:fill="E7E6E6"/>
            <w:vAlign w:val="center"/>
          </w:tcPr>
          <w:p w:rsidR="003A65F3" w:rsidRDefault="00CD6A49">
            <w:pPr>
              <w:jc w:val="center"/>
              <w:rPr>
                <w:b/>
              </w:rPr>
            </w:pPr>
            <w:r>
              <w:rPr>
                <w:b/>
              </w:rPr>
              <w:t>DATA SCADENZA</w:t>
            </w:r>
          </w:p>
        </w:tc>
        <w:tc>
          <w:tcPr>
            <w:tcW w:w="1197" w:type="dxa"/>
            <w:shd w:val="clear" w:color="auto" w:fill="E7E6E6"/>
            <w:vAlign w:val="center"/>
          </w:tcPr>
          <w:p w:rsidR="003A65F3" w:rsidRDefault="00CD6A49">
            <w:pPr>
              <w:jc w:val="center"/>
              <w:rPr>
                <w:b/>
              </w:rPr>
            </w:pPr>
            <w:r>
              <w:rPr>
                <w:b/>
              </w:rPr>
              <w:t>ATTIVITA’</w:t>
            </w:r>
          </w:p>
        </w:tc>
        <w:tc>
          <w:tcPr>
            <w:tcW w:w="4470" w:type="dxa"/>
            <w:shd w:val="clear" w:color="auto" w:fill="E7E6E6"/>
            <w:vAlign w:val="center"/>
          </w:tcPr>
          <w:p w:rsidR="003A65F3" w:rsidRDefault="00CD6A49">
            <w:pPr>
              <w:jc w:val="center"/>
              <w:rPr>
                <w:b/>
              </w:rPr>
            </w:pPr>
            <w:r>
              <w:rPr>
                <w:b/>
              </w:rPr>
              <w:t>DESCRIZIONE</w:t>
            </w:r>
          </w:p>
        </w:tc>
      </w:tr>
      <w:tr w:rsidR="003A65F3">
        <w:trPr>
          <w:cantSplit/>
          <w:tblHeader/>
          <w:jc w:val="center"/>
        </w:trPr>
        <w:tc>
          <w:tcPr>
            <w:tcW w:w="1199" w:type="dxa"/>
            <w:shd w:val="clear" w:color="auto" w:fill="auto"/>
          </w:tcPr>
          <w:p w:rsidR="003A65F3" w:rsidRDefault="003A65F3"/>
        </w:tc>
        <w:tc>
          <w:tcPr>
            <w:tcW w:w="1494" w:type="dxa"/>
            <w:shd w:val="clear" w:color="auto" w:fill="auto"/>
          </w:tcPr>
          <w:p w:rsidR="003A65F3" w:rsidRDefault="003A65F3"/>
        </w:tc>
        <w:tc>
          <w:tcPr>
            <w:tcW w:w="1494" w:type="dxa"/>
            <w:shd w:val="clear" w:color="auto" w:fill="auto"/>
          </w:tcPr>
          <w:p w:rsidR="003A65F3" w:rsidRDefault="003A65F3"/>
        </w:tc>
        <w:tc>
          <w:tcPr>
            <w:tcW w:w="1197" w:type="dxa"/>
            <w:shd w:val="clear" w:color="auto" w:fill="auto"/>
            <w:vAlign w:val="center"/>
          </w:tcPr>
          <w:p w:rsidR="003A65F3" w:rsidRDefault="00CD6A49">
            <w:pPr>
              <w:spacing w:before="0" w:after="0"/>
              <w:jc w:val="center"/>
              <w:rPr>
                <w:b/>
                <w:sz w:val="28"/>
                <w:szCs w:val="28"/>
              </w:rPr>
            </w:pPr>
            <w:r>
              <w:rPr>
                <w:b/>
                <w:sz w:val="28"/>
                <w:szCs w:val="28"/>
              </w:rPr>
              <w:t>65 B</w:t>
            </w:r>
          </w:p>
        </w:tc>
        <w:tc>
          <w:tcPr>
            <w:tcW w:w="4470" w:type="dxa"/>
            <w:shd w:val="clear" w:color="auto" w:fill="auto"/>
            <w:vAlign w:val="center"/>
          </w:tcPr>
          <w:p w:rsidR="003A65F3" w:rsidRDefault="00CD6A49">
            <w:pPr>
              <w:spacing w:before="0" w:after="0"/>
            </w:pPr>
            <w:r>
              <w:t>Palestre con capienza superiore a 100 persone ovvero di superficie lorda in pianta al chiuso superiore ai 200 mq.</w:t>
            </w:r>
          </w:p>
        </w:tc>
      </w:tr>
      <w:tr w:rsidR="003A65F3">
        <w:trPr>
          <w:cantSplit/>
          <w:tblHeader/>
          <w:jc w:val="center"/>
        </w:trPr>
        <w:tc>
          <w:tcPr>
            <w:tcW w:w="1199" w:type="dxa"/>
            <w:shd w:val="clear" w:color="auto" w:fill="auto"/>
          </w:tcPr>
          <w:p w:rsidR="003A65F3" w:rsidRDefault="003A65F3"/>
        </w:tc>
        <w:tc>
          <w:tcPr>
            <w:tcW w:w="1494" w:type="dxa"/>
            <w:shd w:val="clear" w:color="auto" w:fill="auto"/>
          </w:tcPr>
          <w:p w:rsidR="003A65F3" w:rsidRDefault="003A65F3"/>
        </w:tc>
        <w:tc>
          <w:tcPr>
            <w:tcW w:w="1494" w:type="dxa"/>
            <w:shd w:val="clear" w:color="auto" w:fill="auto"/>
          </w:tcPr>
          <w:p w:rsidR="003A65F3" w:rsidRDefault="003A65F3"/>
        </w:tc>
        <w:tc>
          <w:tcPr>
            <w:tcW w:w="1197" w:type="dxa"/>
            <w:shd w:val="clear" w:color="auto" w:fill="auto"/>
            <w:vAlign w:val="center"/>
          </w:tcPr>
          <w:p w:rsidR="003A65F3" w:rsidRDefault="00CD6A49">
            <w:pPr>
              <w:spacing w:before="0" w:after="0"/>
              <w:jc w:val="center"/>
              <w:rPr>
                <w:b/>
                <w:sz w:val="28"/>
                <w:szCs w:val="28"/>
              </w:rPr>
            </w:pPr>
            <w:r>
              <w:rPr>
                <w:b/>
                <w:sz w:val="28"/>
                <w:szCs w:val="28"/>
              </w:rPr>
              <w:t>74.1 A</w:t>
            </w:r>
          </w:p>
        </w:tc>
        <w:tc>
          <w:tcPr>
            <w:tcW w:w="4470" w:type="dxa"/>
            <w:shd w:val="clear" w:color="auto" w:fill="auto"/>
            <w:vAlign w:val="center"/>
          </w:tcPr>
          <w:p w:rsidR="003A65F3" w:rsidRDefault="00CD6A49">
            <w:pPr>
              <w:spacing w:before="0" w:after="0"/>
            </w:pPr>
            <w:r>
              <w:t>Impianti per la produzione di calore alimentati a gas metano con potenzialità superiore ai 116 KW</w:t>
            </w:r>
          </w:p>
        </w:tc>
      </w:tr>
    </w:tbl>
    <w:p w:rsidR="003A65F3" w:rsidRDefault="003A65F3"/>
    <w:p w:rsidR="003A65F3" w:rsidRDefault="003A65F3"/>
    <w:p w:rsidR="003A65F3" w:rsidRDefault="003A65F3">
      <w:pPr>
        <w:sectPr w:rsidR="003A65F3">
          <w:pgSz w:w="11907" w:h="16840"/>
          <w:pgMar w:top="1134" w:right="1134" w:bottom="1134" w:left="1134" w:header="708" w:footer="416" w:gutter="0"/>
          <w:cols w:space="720"/>
        </w:sectPr>
      </w:pPr>
    </w:p>
    <w:p w:rsidR="003A65F3" w:rsidRDefault="00CD6A49">
      <w:pPr>
        <w:pStyle w:val="Titolo1"/>
        <w:numPr>
          <w:ilvl w:val="0"/>
          <w:numId w:val="14"/>
        </w:numPr>
        <w:spacing w:before="0"/>
      </w:pPr>
      <w:bookmarkStart w:id="13" w:name="_heading=h.3rdcrjn" w:colFirst="0" w:colLast="0"/>
      <w:bookmarkEnd w:id="13"/>
      <w:r>
        <w:lastRenderedPageBreak/>
        <w:t>ORGANIZZAZIONE DELL’EMERGENZA</w:t>
      </w:r>
    </w:p>
    <w:p w:rsidR="003A65F3" w:rsidRDefault="00CD6A49">
      <w:pPr>
        <w:rPr>
          <w:b/>
          <w:u w:val="single"/>
        </w:rPr>
      </w:pPr>
      <w:r>
        <w:t xml:space="preserve">Il </w:t>
      </w:r>
      <w:r>
        <w:rPr>
          <w:b/>
        </w:rPr>
        <w:t xml:space="preserve">Dirigente </w:t>
      </w:r>
      <w:r>
        <w:t xml:space="preserve">con la collaborazione del </w:t>
      </w:r>
      <w:r>
        <w:rPr>
          <w:b/>
        </w:rPr>
        <w:t>Responsabile del Servizio Prevenzione e Protezione dell’Istituto</w:t>
      </w:r>
      <w:r>
        <w:t>, dispone le seguenti programmazioni all’interno dell’istituto formativo per la gestione dell’emergenza:</w:t>
      </w:r>
    </w:p>
    <w:p w:rsidR="003A65F3" w:rsidRDefault="00CD6A49">
      <w:pPr>
        <w:numPr>
          <w:ilvl w:val="0"/>
          <w:numId w:val="1"/>
        </w:numPr>
        <w:tabs>
          <w:tab w:val="left" w:pos="567"/>
        </w:tabs>
        <w:ind w:left="567" w:hanging="567"/>
      </w:pPr>
      <w:r>
        <w:t xml:space="preserve">vengono designati gli </w:t>
      </w:r>
      <w:r>
        <w:rPr>
          <w:b/>
        </w:rPr>
        <w:t xml:space="preserve">addetti della squadra </w:t>
      </w:r>
      <w:r w:rsidR="00C064A7">
        <w:rPr>
          <w:b/>
        </w:rPr>
        <w:t>antincendio, della</w:t>
      </w:r>
      <w:r>
        <w:rPr>
          <w:b/>
        </w:rPr>
        <w:t xml:space="preserve"> squadra di evacuazione </w:t>
      </w:r>
      <w:r>
        <w:t>(si occupa dell’evacuazione per qualunque tipo di emergenze, compresa l’emergenza sismica)</w:t>
      </w:r>
      <w:r>
        <w:rPr>
          <w:b/>
        </w:rPr>
        <w:t xml:space="preserve"> della squadra di primo soccorso</w:t>
      </w:r>
      <w:r>
        <w:t>, in relazione alle competenze e alle caratteristiche del centro di formazione;</w:t>
      </w:r>
    </w:p>
    <w:p w:rsidR="003A65F3" w:rsidRDefault="00CD6A49">
      <w:pPr>
        <w:numPr>
          <w:ilvl w:val="0"/>
          <w:numId w:val="1"/>
        </w:numPr>
        <w:tabs>
          <w:tab w:val="left" w:pos="567"/>
        </w:tabs>
        <w:ind w:left="567" w:hanging="567"/>
      </w:pPr>
      <w:r>
        <w:t xml:space="preserve">vengono informati </w:t>
      </w:r>
      <w:r>
        <w:rPr>
          <w:b/>
        </w:rPr>
        <w:t>i lavoratori</w:t>
      </w:r>
      <w:r>
        <w:t xml:space="preserve"> e gli </w:t>
      </w:r>
      <w:r>
        <w:rPr>
          <w:b/>
        </w:rPr>
        <w:t>studenti</w:t>
      </w:r>
      <w:r>
        <w:t xml:space="preserve"> in merito alle eventuali esposizioni al pericolo e alle misure da adottare per l’abbattimento del pericolo stesso;</w:t>
      </w:r>
    </w:p>
    <w:p w:rsidR="003A65F3" w:rsidRDefault="00CD6A49">
      <w:pPr>
        <w:numPr>
          <w:ilvl w:val="0"/>
          <w:numId w:val="1"/>
        </w:numPr>
        <w:tabs>
          <w:tab w:val="left" w:pos="567"/>
        </w:tabs>
        <w:ind w:left="567" w:hanging="567"/>
      </w:pPr>
      <w:r>
        <w:t>vengono predisposti i programmi di intervento per il piano di evacuazione e per il deflusso delle persone dagli edifici scolastici e programmate le relative prove;</w:t>
      </w:r>
    </w:p>
    <w:p w:rsidR="003A65F3" w:rsidRDefault="003A65F3"/>
    <w:p w:rsidR="003A65F3" w:rsidRPr="00C75713" w:rsidRDefault="00CD6A49">
      <w:pPr>
        <w:pStyle w:val="Titolo2"/>
        <w:numPr>
          <w:ilvl w:val="1"/>
          <w:numId w:val="14"/>
        </w:numPr>
        <w:rPr>
          <w:rFonts w:asciiTheme="majorHAnsi" w:eastAsia="Calibri" w:hAnsiTheme="majorHAnsi" w:cstheme="majorHAnsi"/>
        </w:rPr>
      </w:pPr>
      <w:bookmarkStart w:id="14" w:name="_heading=h.26in1rg" w:colFirst="0" w:colLast="0"/>
      <w:bookmarkEnd w:id="14"/>
      <w:r w:rsidRPr="00C75713">
        <w:rPr>
          <w:rFonts w:asciiTheme="majorHAnsi" w:eastAsia="Calibri" w:hAnsiTheme="majorHAnsi" w:cstheme="majorHAnsi"/>
        </w:rPr>
        <w:t>OBIETTIVI</w:t>
      </w:r>
    </w:p>
    <w:p w:rsidR="003A65F3" w:rsidRDefault="00CD6A49">
      <w:r>
        <w:t>Il presente piano tende a perseguire i seguenti obiettivi:</w:t>
      </w:r>
    </w:p>
    <w:p w:rsidR="003A65F3" w:rsidRDefault="00CD6A49">
      <w:pPr>
        <w:widowControl/>
        <w:numPr>
          <w:ilvl w:val="0"/>
          <w:numId w:val="2"/>
        </w:numPr>
        <w:spacing w:before="0" w:after="0"/>
        <w:ind w:left="567" w:hanging="567"/>
      </w:pPr>
      <w:r>
        <w:t>affrontare l'emergenza fin dal primo insorgere per circoscrivere e contenere gli eventi dannosi, pianificare le azioni necessarie per ridurre o eliminare ulteriori rischi per le persone;</w:t>
      </w:r>
    </w:p>
    <w:p w:rsidR="003A65F3" w:rsidRDefault="00CD6A49">
      <w:pPr>
        <w:widowControl/>
        <w:numPr>
          <w:ilvl w:val="0"/>
          <w:numId w:val="2"/>
        </w:numPr>
        <w:spacing w:before="0" w:after="0"/>
        <w:ind w:left="567" w:hanging="567"/>
      </w:pPr>
      <w:r>
        <w:t>attivare tempestivamente gli addetti alle emergenze, lo staff tecnico e la direzione didattica che devono decidere cosa fare utilizzando correttamente le risorse tecniche disponibili;</w:t>
      </w:r>
    </w:p>
    <w:p w:rsidR="003A65F3" w:rsidRDefault="00CD6A49">
      <w:pPr>
        <w:widowControl/>
        <w:numPr>
          <w:ilvl w:val="0"/>
          <w:numId w:val="2"/>
        </w:numPr>
        <w:spacing w:before="0" w:after="0"/>
        <w:ind w:left="567" w:hanging="567"/>
      </w:pPr>
      <w:r>
        <w:t>chiamare i soccorsi pubblici, fornendo informazioni dettagliate su quanto accaduto;</w:t>
      </w:r>
    </w:p>
    <w:p w:rsidR="003A65F3" w:rsidRDefault="00CD6A49">
      <w:pPr>
        <w:widowControl/>
        <w:numPr>
          <w:ilvl w:val="0"/>
          <w:numId w:val="2"/>
        </w:numPr>
        <w:spacing w:before="0" w:after="0"/>
        <w:ind w:left="567" w:hanging="567"/>
      </w:pPr>
      <w:r>
        <w:t>contribuire alla messa in sicurezza della zona interessata dall’emergenza e a contenere i danni materiali e alle attività;</w:t>
      </w:r>
    </w:p>
    <w:p w:rsidR="003A65F3" w:rsidRDefault="00CD6A49">
      <w:pPr>
        <w:widowControl/>
        <w:numPr>
          <w:ilvl w:val="0"/>
          <w:numId w:val="2"/>
        </w:numPr>
        <w:spacing w:before="0" w:after="0"/>
        <w:ind w:left="567" w:hanging="567"/>
      </w:pPr>
      <w:r>
        <w:t>fornire una base informativa didattica per la formazione di tutto il personale, degli studenti e dei loro genitori.</w:t>
      </w:r>
    </w:p>
    <w:p w:rsidR="003A65F3" w:rsidRDefault="003A65F3"/>
    <w:p w:rsidR="003A65F3" w:rsidRPr="00C75713" w:rsidRDefault="00CD6A49">
      <w:pPr>
        <w:pStyle w:val="Titolo2"/>
        <w:numPr>
          <w:ilvl w:val="1"/>
          <w:numId w:val="14"/>
        </w:numPr>
        <w:rPr>
          <w:rFonts w:asciiTheme="majorHAnsi" w:eastAsia="Calibri" w:hAnsiTheme="majorHAnsi" w:cstheme="majorHAnsi"/>
        </w:rPr>
      </w:pPr>
      <w:bookmarkStart w:id="15" w:name="_heading=h.lnxbz9" w:colFirst="0" w:colLast="0"/>
      <w:bookmarkEnd w:id="15"/>
      <w:r w:rsidRPr="00C75713">
        <w:rPr>
          <w:rFonts w:asciiTheme="majorHAnsi" w:eastAsia="Calibri" w:hAnsiTheme="majorHAnsi" w:cstheme="majorHAnsi"/>
        </w:rPr>
        <w:t>FORMAZIONE INFORMAZIONE ADDESTRAMENTO PER L’EMERGENZA</w:t>
      </w:r>
    </w:p>
    <w:p w:rsidR="003A65F3" w:rsidRDefault="00CD6A49">
      <w:r>
        <w:t>Il piano di emergenza deve essere un documento chiaro, di facile comprensione da parte dei destinatari, che sono il personale docente e non docente, gli allievi, i genitori e tutti coloro si possono trovare a qualsiasi titolo all’interno dell’edificio.</w:t>
      </w:r>
    </w:p>
    <w:p w:rsidR="003A65F3" w:rsidRDefault="00CD6A49">
      <w:r>
        <w:t>L'informazione a tutto il personale e agli studenti prevede incontri per l'acquisizione delle misure organizzative, delle procedure codificate e dei comportamenti individuati nel piano, lo studio di casi esemplari tramite la visione di video e la partecipazione a dibattiti.</w:t>
      </w:r>
    </w:p>
    <w:p w:rsidR="003A65F3" w:rsidRDefault="00CD6A49">
      <w:r>
        <w:t>Nell’istituto, oltre alla specifica formazione della squadra d'emergenza incendi e primo soccorso, si segue un programma d'addestramento periodico per tutti i lavoratori, atto a monitorare continuamente il livello di sicurezza dell'attività, di preparazione all'uso dei dispositivi antincendio e di primo soccorso e nell'esercitazione sul piano d'emergenza/evacuazione.</w:t>
      </w:r>
    </w:p>
    <w:p w:rsidR="003A65F3" w:rsidRDefault="00CD6A49">
      <w:r>
        <w:t>Il programma relativo all'informazione, formazione e addestramento dei lavoratori, in merito ai rischi ed alle conseguenti misure di tutela, si articola in due occasioni fondamentali:</w:t>
      </w:r>
    </w:p>
    <w:p w:rsidR="003A65F3" w:rsidRDefault="00CD6A49">
      <w:pPr>
        <w:widowControl/>
        <w:numPr>
          <w:ilvl w:val="0"/>
          <w:numId w:val="3"/>
        </w:numPr>
        <w:spacing w:before="0" w:after="0"/>
        <w:ind w:left="567" w:hanging="567"/>
      </w:pPr>
      <w:r>
        <w:t xml:space="preserve">all'atto dell'assunzione, </w:t>
      </w:r>
    </w:p>
    <w:p w:rsidR="003A65F3" w:rsidRDefault="00CD6A49">
      <w:pPr>
        <w:widowControl/>
        <w:numPr>
          <w:ilvl w:val="0"/>
          <w:numId w:val="3"/>
        </w:numPr>
        <w:spacing w:before="0" w:after="0"/>
        <w:ind w:left="567" w:hanging="567"/>
      </w:pPr>
      <w:r>
        <w:t>annualmente, in ragione delle modifiche al piano o alle procedure di emergenza e in occasione delle due esercitazioni di evacuazione.</w:t>
      </w:r>
    </w:p>
    <w:p w:rsidR="003A65F3" w:rsidRDefault="00CD6A49">
      <w:r>
        <w:t>All'atto dell'assunzione gli addetti sono formati, sia con dispense sia attraverso un incontro personale, sulle modalità di svolgimento in sicurezza della futura mansione, i rischi riscontrabili, le misure di tutela opportune e la gestione dell'emergenza /pronto soccorso.</w:t>
      </w:r>
    </w:p>
    <w:p w:rsidR="003A65F3" w:rsidRDefault="00CD6A49">
      <w:pPr>
        <w:sectPr w:rsidR="003A65F3">
          <w:pgSz w:w="11907" w:h="16840"/>
          <w:pgMar w:top="1134" w:right="1134" w:bottom="1134" w:left="1134" w:header="708" w:footer="416" w:gutter="0"/>
          <w:cols w:space="720"/>
        </w:sectPr>
      </w:pPr>
      <w:r>
        <w:t>Qualora vengano ad attuarsi mutamenti, organizzativi o tecnologici, il programma prevede una tempestiva formazione agli addetti interessati.</w:t>
      </w:r>
    </w:p>
    <w:p w:rsidR="003A65F3" w:rsidRDefault="00CD6A49">
      <w:pPr>
        <w:pStyle w:val="Titolo2"/>
        <w:numPr>
          <w:ilvl w:val="1"/>
          <w:numId w:val="14"/>
        </w:numPr>
      </w:pPr>
      <w:bookmarkStart w:id="16" w:name="_heading=h.35nkun2" w:colFirst="0" w:colLast="0"/>
      <w:bookmarkEnd w:id="16"/>
      <w:r>
        <w:lastRenderedPageBreak/>
        <w:t>LOCALIZZAZIONE DEL CENTRO DI COORDINAMENTO</w:t>
      </w:r>
    </w:p>
    <w:p w:rsidR="003A65F3" w:rsidRDefault="00CD6A49">
      <w:r>
        <w:t xml:space="preserve">È qui che si svolgono le funzioni preposte per coordinare l'emergenza, tenere i contatti con le autorità esterne, decidere le azioni per affrontare l'emergenza e in caso di evacuazione è il punto di riferimento per le informazioni provenienti dalle aree di raccolta. </w:t>
      </w:r>
    </w:p>
    <w:p w:rsidR="003A65F3" w:rsidRDefault="00CD6A49">
      <w:r>
        <w:t>Solitamente viene installata in questo punto la centralina allarmi.</w:t>
      </w:r>
    </w:p>
    <w:p w:rsidR="003A65F3" w:rsidRDefault="003A65F3"/>
    <w:tbl>
      <w:tblPr>
        <w:tblStyle w:val="ad"/>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3548"/>
        <w:gridCol w:w="3021"/>
        <w:gridCol w:w="3285"/>
      </w:tblGrid>
      <w:tr w:rsidR="003A65F3">
        <w:trPr>
          <w:cantSplit/>
          <w:trHeight w:val="397"/>
          <w:tblHeader/>
          <w:jc w:val="center"/>
        </w:trPr>
        <w:tc>
          <w:tcPr>
            <w:tcW w:w="3548" w:type="dxa"/>
            <w:shd w:val="clear" w:color="auto" w:fill="D9D9D9"/>
            <w:vAlign w:val="center"/>
          </w:tcPr>
          <w:p w:rsidR="003A65F3" w:rsidRDefault="00CD6A49">
            <w:pPr>
              <w:widowControl/>
              <w:pBdr>
                <w:top w:val="nil"/>
                <w:left w:val="nil"/>
                <w:bottom w:val="nil"/>
                <w:right w:val="nil"/>
                <w:between w:val="nil"/>
              </w:pBdr>
              <w:spacing w:before="0" w:after="0"/>
              <w:jc w:val="left"/>
              <w:rPr>
                <w:rFonts w:ascii="Calibri" w:eastAsia="Calibri" w:hAnsi="Calibri"/>
                <w:b/>
                <w:color w:val="000000"/>
              </w:rPr>
            </w:pPr>
            <w:r>
              <w:rPr>
                <w:rFonts w:ascii="Calibri" w:eastAsia="Calibri" w:hAnsi="Calibri"/>
                <w:b/>
                <w:color w:val="000000"/>
              </w:rPr>
              <w:t>UBICAZIONE</w:t>
            </w:r>
          </w:p>
        </w:tc>
        <w:tc>
          <w:tcPr>
            <w:tcW w:w="3021" w:type="dxa"/>
            <w:shd w:val="clear" w:color="auto" w:fill="D9D9D9"/>
            <w:vAlign w:val="center"/>
          </w:tcPr>
          <w:p w:rsidR="003A65F3" w:rsidRDefault="00CD6A49">
            <w:pPr>
              <w:widowControl/>
              <w:pBdr>
                <w:top w:val="nil"/>
                <w:left w:val="nil"/>
                <w:bottom w:val="nil"/>
                <w:right w:val="nil"/>
                <w:between w:val="nil"/>
              </w:pBdr>
              <w:spacing w:before="0" w:after="0"/>
              <w:jc w:val="center"/>
              <w:rPr>
                <w:rFonts w:ascii="Calibri" w:eastAsia="Calibri" w:hAnsi="Calibri"/>
                <w:b/>
                <w:color w:val="000000"/>
              </w:rPr>
            </w:pPr>
            <w:r>
              <w:rPr>
                <w:rFonts w:ascii="Calibri" w:eastAsia="Calibri" w:hAnsi="Calibri"/>
                <w:b/>
                <w:color w:val="000000"/>
              </w:rPr>
              <w:t>PIANO</w:t>
            </w:r>
          </w:p>
        </w:tc>
        <w:tc>
          <w:tcPr>
            <w:tcW w:w="3285" w:type="dxa"/>
            <w:shd w:val="clear" w:color="auto" w:fill="D9D9D9"/>
            <w:vAlign w:val="center"/>
          </w:tcPr>
          <w:p w:rsidR="003A65F3" w:rsidRDefault="00CD6A49">
            <w:pPr>
              <w:widowControl/>
              <w:pBdr>
                <w:top w:val="nil"/>
                <w:left w:val="nil"/>
                <w:bottom w:val="nil"/>
                <w:right w:val="nil"/>
                <w:between w:val="nil"/>
              </w:pBdr>
              <w:spacing w:before="0" w:after="0"/>
              <w:jc w:val="center"/>
              <w:rPr>
                <w:rFonts w:ascii="Calibri" w:eastAsia="Calibri" w:hAnsi="Calibri"/>
                <w:b/>
                <w:color w:val="000000"/>
              </w:rPr>
            </w:pPr>
            <w:r>
              <w:rPr>
                <w:rFonts w:ascii="Calibri" w:eastAsia="Calibri" w:hAnsi="Calibri"/>
                <w:b/>
                <w:color w:val="000000"/>
              </w:rPr>
              <w:t>REFERENTE</w:t>
            </w:r>
          </w:p>
        </w:tc>
      </w:tr>
      <w:tr w:rsidR="003A65F3">
        <w:trPr>
          <w:cantSplit/>
          <w:trHeight w:val="397"/>
          <w:tblHeader/>
          <w:jc w:val="center"/>
        </w:trPr>
        <w:tc>
          <w:tcPr>
            <w:tcW w:w="3548" w:type="dxa"/>
            <w:shd w:val="clear" w:color="auto" w:fill="auto"/>
            <w:vAlign w:val="center"/>
          </w:tcPr>
          <w:p w:rsidR="003A65F3" w:rsidRDefault="00CD6A49">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 xml:space="preserve">ATRIO </w:t>
            </w:r>
          </w:p>
        </w:tc>
        <w:tc>
          <w:tcPr>
            <w:tcW w:w="3021" w:type="dxa"/>
            <w:shd w:val="clear" w:color="auto" w:fill="auto"/>
            <w:vAlign w:val="center"/>
          </w:tcPr>
          <w:p w:rsidR="003A65F3" w:rsidRDefault="00CD6A49">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TERRA</w:t>
            </w:r>
          </w:p>
        </w:tc>
        <w:tc>
          <w:tcPr>
            <w:tcW w:w="3285" w:type="dxa"/>
            <w:vAlign w:val="center"/>
          </w:tcPr>
          <w:p w:rsidR="003A65F3" w:rsidRDefault="00CD6A49">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MARIANO NACLERIO</w:t>
            </w:r>
          </w:p>
          <w:p w:rsidR="003A65F3" w:rsidRDefault="00CD6A49">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BURANI FRANCESCO</w:t>
            </w:r>
          </w:p>
          <w:p w:rsidR="003A65F3" w:rsidRDefault="0087255B">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INSEGNANTE</w:t>
            </w:r>
            <w:r w:rsidR="00CD6A49">
              <w:rPr>
                <w:rFonts w:ascii="Calibri" w:eastAsia="Calibri" w:hAnsi="Calibri"/>
                <w:color w:val="000000"/>
              </w:rPr>
              <w:t xml:space="preserve"> Ed. Motoria Scuola Primaria</w:t>
            </w:r>
          </w:p>
        </w:tc>
      </w:tr>
    </w:tbl>
    <w:p w:rsidR="003A65F3" w:rsidRDefault="003A65F3"/>
    <w:p w:rsidR="003A65F3" w:rsidRDefault="003A65F3"/>
    <w:p w:rsidR="003A65F3" w:rsidRDefault="00CD6A49">
      <w:pPr>
        <w:pStyle w:val="Titolo2"/>
        <w:numPr>
          <w:ilvl w:val="1"/>
          <w:numId w:val="14"/>
        </w:numPr>
      </w:pPr>
      <w:bookmarkStart w:id="17" w:name="_heading=h.1ksv4uv" w:colFirst="0" w:colLast="0"/>
      <w:bookmarkEnd w:id="17"/>
      <w:r>
        <w:t>soggetti coinvolti nella gestione delle emergenze</w:t>
      </w:r>
    </w:p>
    <w:p w:rsidR="003A65F3" w:rsidRDefault="00CD6A49">
      <w:pPr>
        <w:pStyle w:val="Titolo3"/>
        <w:numPr>
          <w:ilvl w:val="2"/>
          <w:numId w:val="14"/>
        </w:numPr>
      </w:pPr>
      <w:bookmarkStart w:id="18" w:name="_heading=h.44sinio" w:colFirst="0" w:colLast="0"/>
      <w:bookmarkEnd w:id="18"/>
      <w:r>
        <w:t>COORDINATORE EMERGENZE</w:t>
      </w:r>
    </w:p>
    <w:p w:rsidR="003A65F3" w:rsidRDefault="00CD6A49">
      <w:pPr>
        <w:numPr>
          <w:ilvl w:val="0"/>
          <w:numId w:val="6"/>
        </w:numPr>
        <w:tabs>
          <w:tab w:val="left" w:pos="567"/>
        </w:tabs>
        <w:ind w:left="567" w:hanging="567"/>
      </w:pPr>
      <w:r>
        <w:t>All’attivazione dell’allarme(INIZIO EMERGENZA) il Coordinatore dell'Emergenza attiva gli altri componenti della squadra e si reca sul posto segnalato.</w:t>
      </w:r>
    </w:p>
    <w:p w:rsidR="003A65F3" w:rsidRDefault="00CD6A49">
      <w:pPr>
        <w:numPr>
          <w:ilvl w:val="0"/>
          <w:numId w:val="6"/>
        </w:numPr>
        <w:tabs>
          <w:tab w:val="left" w:pos="567"/>
        </w:tabs>
        <w:ind w:left="567" w:hanging="567"/>
      </w:pPr>
      <w:r>
        <w:t>Valuta la situazione di emergenza e di conseguenza la necessità di evacuare l’edificio, attuando la procedura d’emergenza prestabilita.</w:t>
      </w:r>
    </w:p>
    <w:p w:rsidR="003A65F3" w:rsidRDefault="00CD6A49">
      <w:pPr>
        <w:numPr>
          <w:ilvl w:val="0"/>
          <w:numId w:val="6"/>
        </w:numPr>
        <w:tabs>
          <w:tab w:val="left" w:pos="567"/>
        </w:tabs>
        <w:ind w:left="567" w:hanging="567"/>
      </w:pPr>
      <w:r>
        <w:t>Fornisce indicazioni agli addetti di disattivare gli impianti di piano o generali.</w:t>
      </w:r>
    </w:p>
    <w:p w:rsidR="003A65F3" w:rsidRDefault="00CD6A49">
      <w:pPr>
        <w:numPr>
          <w:ilvl w:val="0"/>
          <w:numId w:val="6"/>
        </w:numPr>
        <w:tabs>
          <w:tab w:val="left" w:pos="567"/>
        </w:tabs>
        <w:ind w:left="567" w:hanging="567"/>
      </w:pPr>
      <w:r>
        <w:t>Procede con l’evacuazione generale e fornisce indicazioni all'addetto di chiamare i mezzi di soccorso necessari.</w:t>
      </w:r>
    </w:p>
    <w:p w:rsidR="003A65F3" w:rsidRDefault="00CD6A49">
      <w:pPr>
        <w:numPr>
          <w:ilvl w:val="0"/>
          <w:numId w:val="6"/>
        </w:numPr>
        <w:tabs>
          <w:tab w:val="left" w:pos="567"/>
        </w:tabs>
        <w:ind w:left="567" w:hanging="567"/>
      </w:pPr>
      <w:r>
        <w:t>Sovrintende a tutte le operazioni della squadra di emergenza interna e collabora con gli enti di soccorso al fine di pianificare efficacemente la strategia di intervento fornendo tutte le indicazioni necessarie</w:t>
      </w:r>
    </w:p>
    <w:p w:rsidR="003A65F3" w:rsidRDefault="00CD6A49">
      <w:pPr>
        <w:numPr>
          <w:ilvl w:val="0"/>
          <w:numId w:val="6"/>
        </w:numPr>
        <w:tabs>
          <w:tab w:val="left" w:pos="567"/>
        </w:tabs>
        <w:ind w:left="567" w:hanging="567"/>
      </w:pPr>
      <w:r>
        <w:t>Dispone la ripresa delle attività al termine dell’emergenza</w:t>
      </w:r>
    </w:p>
    <w:p w:rsidR="003A65F3" w:rsidRDefault="003A65F3"/>
    <w:p w:rsidR="003A65F3" w:rsidRDefault="00CD6A49">
      <w:r>
        <w:t>In caso di smarrimento di qualsiasi persona, prende tutte le informazioni necessarie e le comunica alle squadre di soccorso esterne, al fine della loro ricerca.</w:t>
      </w:r>
    </w:p>
    <w:p w:rsidR="003A65F3" w:rsidRDefault="003A65F3">
      <w:pPr>
        <w:widowControl/>
        <w:pBdr>
          <w:top w:val="nil"/>
          <w:left w:val="nil"/>
          <w:bottom w:val="nil"/>
          <w:right w:val="nil"/>
          <w:between w:val="nil"/>
        </w:pBdr>
        <w:tabs>
          <w:tab w:val="left" w:pos="567"/>
        </w:tabs>
        <w:spacing w:before="0" w:after="0"/>
        <w:ind w:left="567" w:hanging="567"/>
        <w:jc w:val="left"/>
        <w:rPr>
          <w:rFonts w:ascii="Calibri" w:eastAsia="Calibri" w:hAnsi="Calibri"/>
          <w:color w:val="000000"/>
        </w:rPr>
      </w:pPr>
    </w:p>
    <w:p w:rsidR="003A65F3" w:rsidRDefault="003A65F3">
      <w:pPr>
        <w:widowControl/>
        <w:pBdr>
          <w:top w:val="nil"/>
          <w:left w:val="nil"/>
          <w:bottom w:val="nil"/>
          <w:right w:val="nil"/>
          <w:between w:val="nil"/>
        </w:pBdr>
        <w:tabs>
          <w:tab w:val="left" w:pos="567"/>
        </w:tabs>
        <w:spacing w:before="0" w:after="0"/>
        <w:ind w:left="567" w:hanging="567"/>
        <w:jc w:val="left"/>
        <w:rPr>
          <w:rFonts w:ascii="Calibri" w:eastAsia="Calibri" w:hAnsi="Calibri"/>
          <w:color w:val="000000"/>
        </w:rPr>
      </w:pPr>
    </w:p>
    <w:p w:rsidR="003A65F3" w:rsidRDefault="00CD6A49">
      <w:pPr>
        <w:pStyle w:val="Titolo3"/>
        <w:numPr>
          <w:ilvl w:val="2"/>
          <w:numId w:val="14"/>
        </w:numPr>
      </w:pPr>
      <w:bookmarkStart w:id="19" w:name="_heading=h.2jxsxqh" w:colFirst="0" w:colLast="0"/>
      <w:bookmarkEnd w:id="19"/>
      <w:r>
        <w:t>ADDETTO ALLA CHIAMATA SOCCORSI ESTERNI</w:t>
      </w:r>
    </w:p>
    <w:p w:rsidR="003A65F3" w:rsidRDefault="00CD6A49">
      <w:r>
        <w:t>All’ordine di evacuazione dell’edificio:</w:t>
      </w:r>
    </w:p>
    <w:p w:rsidR="003A65F3" w:rsidRDefault="00CD6A49">
      <w:pPr>
        <w:numPr>
          <w:ilvl w:val="0"/>
          <w:numId w:val="8"/>
        </w:numPr>
        <w:tabs>
          <w:tab w:val="left" w:pos="567"/>
        </w:tabs>
        <w:ind w:left="567" w:hanging="567"/>
      </w:pPr>
      <w:r>
        <w:t>Attende l'avviso del Coordinatore dell'emergenza per effettuare la chiamata dei mezzi di soccorso seguendo le procedure previste.</w:t>
      </w:r>
    </w:p>
    <w:p w:rsidR="003A65F3" w:rsidRDefault="00CD6A49">
      <w:pPr>
        <w:numPr>
          <w:ilvl w:val="0"/>
          <w:numId w:val="8"/>
        </w:numPr>
        <w:tabs>
          <w:tab w:val="left" w:pos="567"/>
        </w:tabs>
        <w:ind w:left="567" w:hanging="567"/>
      </w:pPr>
      <w:r>
        <w:t xml:space="preserve">Fornisce tutti i chiarimenti necessari all’Ente di soccorso ricevente accertandosi di essere stato correttamente inteso ripetendo eventualmente (o facendosi ripetere) le segnalazioni date. </w:t>
      </w:r>
    </w:p>
    <w:p w:rsidR="003A65F3" w:rsidRDefault="00CD6A49">
      <w:pPr>
        <w:numPr>
          <w:ilvl w:val="0"/>
          <w:numId w:val="8"/>
        </w:numPr>
        <w:tabs>
          <w:tab w:val="left" w:pos="567"/>
        </w:tabs>
        <w:ind w:left="567" w:hanging="567"/>
      </w:pPr>
      <w:r>
        <w:t>Si dirige verso l'area di raccolta seguendo l’itinerario prestabilito dalle planimetrie di piano</w:t>
      </w:r>
    </w:p>
    <w:p w:rsidR="003A65F3" w:rsidRDefault="003A65F3">
      <w:pPr>
        <w:sectPr w:rsidR="003A65F3">
          <w:pgSz w:w="11907" w:h="16840"/>
          <w:pgMar w:top="1134" w:right="1134" w:bottom="1134" w:left="1134" w:header="708" w:footer="416" w:gutter="0"/>
          <w:cols w:space="720"/>
        </w:sectPr>
      </w:pPr>
    </w:p>
    <w:p w:rsidR="003A65F3" w:rsidRDefault="00CD6A49">
      <w:pPr>
        <w:pStyle w:val="Titolo3"/>
        <w:numPr>
          <w:ilvl w:val="2"/>
          <w:numId w:val="14"/>
        </w:numPr>
      </w:pPr>
      <w:bookmarkStart w:id="20" w:name="_heading=h.z337ya" w:colFirst="0" w:colLast="0"/>
      <w:bookmarkEnd w:id="20"/>
      <w:r>
        <w:lastRenderedPageBreak/>
        <w:t>RESPONSABILE DELL’EVACUAZIONE DELLA CLASSE (DOCENTE)</w:t>
      </w:r>
    </w:p>
    <w:p w:rsidR="003A65F3" w:rsidRDefault="00CD6A49">
      <w:r>
        <w:t>All’insorgere di un'emergenza:</w:t>
      </w:r>
    </w:p>
    <w:p w:rsidR="003A65F3" w:rsidRDefault="00CD6A49">
      <w:pPr>
        <w:numPr>
          <w:ilvl w:val="0"/>
          <w:numId w:val="4"/>
        </w:numPr>
        <w:tabs>
          <w:tab w:val="left" w:pos="567"/>
        </w:tabs>
        <w:ind w:left="567" w:hanging="567"/>
      </w:pPr>
      <w:r>
        <w:t>Contribuisce a mantenere la calma in tutta la classe in attesa che venga comunicato il motivo dell'emergenza.</w:t>
      </w:r>
    </w:p>
    <w:p w:rsidR="003A65F3" w:rsidRDefault="00CD6A49">
      <w:pPr>
        <w:numPr>
          <w:ilvl w:val="0"/>
          <w:numId w:val="4"/>
        </w:numPr>
        <w:tabs>
          <w:tab w:val="left" w:pos="567"/>
        </w:tabs>
        <w:ind w:left="567" w:hanging="567"/>
      </w:pPr>
      <w:r>
        <w:t>Si attiene alle procedure corrispondenti al tipo di emergenza che è stato segnalato.</w:t>
      </w:r>
    </w:p>
    <w:p w:rsidR="003A65F3" w:rsidRDefault="003A65F3"/>
    <w:p w:rsidR="003A65F3" w:rsidRDefault="00CD6A49">
      <w:r>
        <w:t>All’ordine di evacuazione dell’edificio:</w:t>
      </w:r>
    </w:p>
    <w:p w:rsidR="003A65F3" w:rsidRDefault="00CD6A49">
      <w:pPr>
        <w:numPr>
          <w:ilvl w:val="0"/>
          <w:numId w:val="7"/>
        </w:numPr>
        <w:ind w:left="426" w:hanging="426"/>
      </w:pPr>
      <w:r>
        <w:t>Fa uscire ordinatamente gli studenti iniziando dalla fila più vicina alla porta; gli studenti procederanno in fila indiana senza spingersi e senza correre; uno studente assume la funzione di "apri-fila" e un altro quella di "chiudi-fila".</w:t>
      </w:r>
    </w:p>
    <w:p w:rsidR="003A65F3" w:rsidRDefault="00CD6A49">
      <w:pPr>
        <w:numPr>
          <w:ilvl w:val="0"/>
          <w:numId w:val="7"/>
        </w:numPr>
        <w:ind w:left="426" w:hanging="426"/>
      </w:pPr>
      <w:r>
        <w:t>Prende il registro delle presenze, con gli alunni si reca all'area di raccolta e fa l’appello per compilare l'apposito modulo allegato al registro.</w:t>
      </w:r>
    </w:p>
    <w:p w:rsidR="003A65F3" w:rsidRDefault="003A65F3"/>
    <w:p w:rsidR="003A65F3" w:rsidRDefault="003A65F3"/>
    <w:p w:rsidR="003A65F3" w:rsidRDefault="003A65F3"/>
    <w:p w:rsidR="003A65F3" w:rsidRDefault="00CD6A49">
      <w:pPr>
        <w:pStyle w:val="Titolo3"/>
        <w:numPr>
          <w:ilvl w:val="2"/>
          <w:numId w:val="14"/>
        </w:numPr>
      </w:pPr>
      <w:bookmarkStart w:id="21" w:name="_heading=h.3j2qqm3" w:colFirst="0" w:colLast="0"/>
      <w:bookmarkEnd w:id="21"/>
      <w:r>
        <w:t>REFERENTE PER STUDENTI CON DISABILITÀ</w:t>
      </w:r>
    </w:p>
    <w:p w:rsidR="003A65F3" w:rsidRDefault="00CD6A49">
      <w:r>
        <w:t>In presenza di studenti disabili,deve essere individuato per ciascun studente,un adulto che lo accompagnerà nell’evacuazione nel caso di emergenza.</w:t>
      </w:r>
    </w:p>
    <w:p w:rsidR="003A65F3" w:rsidRDefault="003A65F3"/>
    <w:p w:rsidR="003A65F3" w:rsidRDefault="00CD6A49">
      <w:r>
        <w:t xml:space="preserve">Nel rispetto della normativa anticontagio attualmente in vigore, </w:t>
      </w:r>
      <w:r>
        <w:rPr>
          <w:b/>
        </w:rPr>
        <w:t>la persona deve essere chiaramente individuata e riferita univocamente ad ogni studente con disabilità</w:t>
      </w:r>
      <w:r>
        <w:t>.</w:t>
      </w:r>
    </w:p>
    <w:p w:rsidR="003A65F3" w:rsidRDefault="003A65F3"/>
    <w:p w:rsidR="003A65F3" w:rsidRDefault="00CD6A49">
      <w:r>
        <w:t>Tali nominativi devono essere indicati per ciascuna classe e facilmente reperibili.</w:t>
      </w:r>
    </w:p>
    <w:p w:rsidR="003A65F3" w:rsidRDefault="003A65F3"/>
    <w:p w:rsidR="003A65F3" w:rsidRDefault="003A65F3"/>
    <w:p w:rsidR="003A65F3" w:rsidRDefault="00CD6A49">
      <w:pPr>
        <w:pStyle w:val="Titolo3"/>
        <w:numPr>
          <w:ilvl w:val="2"/>
          <w:numId w:val="14"/>
        </w:numPr>
      </w:pPr>
      <w:bookmarkStart w:id="22" w:name="_heading=h.1y810tw" w:colFirst="0" w:colLast="0"/>
      <w:bookmarkEnd w:id="22"/>
      <w:r>
        <w:t>APRI-FILA / CHIUDI-FILA</w:t>
      </w:r>
    </w:p>
    <w:p w:rsidR="003A65F3" w:rsidRDefault="00CD6A49">
      <w:r>
        <w:t>Mantengono la calma, seguono le procedure stabilite e le istruzioni del docente presente in aula.</w:t>
      </w:r>
    </w:p>
    <w:p w:rsidR="003A65F3" w:rsidRDefault="00CD6A49">
      <w:r>
        <w:t xml:space="preserve">Gli </w:t>
      </w:r>
      <w:r>
        <w:rPr>
          <w:b/>
        </w:rPr>
        <w:t>apri-fila</w:t>
      </w:r>
      <w:r>
        <w:t xml:space="preserve"> devono seguire il docente nella via di fuga stabilita, guidando i compagni alla propria area di raccolta.</w:t>
      </w:r>
    </w:p>
    <w:p w:rsidR="003A65F3" w:rsidRDefault="00CD6A49">
      <w:r>
        <w:t xml:space="preserve">I </w:t>
      </w:r>
      <w:r>
        <w:rPr>
          <w:b/>
        </w:rPr>
        <w:t>chiudi-fila</w:t>
      </w:r>
      <w:r>
        <w:t xml:space="preserve"> hanno il compito di verificare da ultimi la completa assenza di compagni nella classe evacuata e di chiudere la porta (una porta chiusa è segnale di classe vuota).</w:t>
      </w:r>
    </w:p>
    <w:p w:rsidR="003A65F3" w:rsidRDefault="003A65F3"/>
    <w:p w:rsidR="003A65F3" w:rsidRDefault="003A65F3"/>
    <w:p w:rsidR="003A65F3" w:rsidRDefault="003A65F3"/>
    <w:p w:rsidR="003A65F3" w:rsidRDefault="003A65F3">
      <w:pPr>
        <w:sectPr w:rsidR="003A65F3">
          <w:headerReference w:type="default" r:id="rId106"/>
          <w:footerReference w:type="default" r:id="rId107"/>
          <w:pgSz w:w="11907" w:h="16840"/>
          <w:pgMar w:top="1134" w:right="1134" w:bottom="1134" w:left="1134" w:header="708" w:footer="416" w:gutter="0"/>
          <w:cols w:space="720"/>
        </w:sectPr>
      </w:pPr>
    </w:p>
    <w:p w:rsidR="003A65F3" w:rsidRDefault="00CD6A49">
      <w:pPr>
        <w:pStyle w:val="Titolo3"/>
        <w:numPr>
          <w:ilvl w:val="2"/>
          <w:numId w:val="14"/>
        </w:numPr>
      </w:pPr>
      <w:bookmarkStart w:id="23" w:name="_heading=h.4i7ojhp" w:colFirst="0" w:colLast="0"/>
      <w:bookmarkEnd w:id="23"/>
      <w:r>
        <w:lastRenderedPageBreak/>
        <w:t>squadra di evacuazione</w:t>
      </w:r>
    </w:p>
    <w:p w:rsidR="003A65F3" w:rsidRDefault="003A65F3"/>
    <w:tbl>
      <w:tblPr>
        <w:tblStyle w:val="ae"/>
        <w:tblW w:w="9391"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4786"/>
        <w:gridCol w:w="4605"/>
      </w:tblGrid>
      <w:tr w:rsidR="003A65F3">
        <w:trPr>
          <w:cantSplit/>
          <w:tblHeader/>
        </w:trPr>
        <w:tc>
          <w:tcPr>
            <w:tcW w:w="4786" w:type="dxa"/>
            <w:shd w:val="clear" w:color="auto" w:fill="E7E6E6"/>
            <w:vAlign w:val="center"/>
          </w:tcPr>
          <w:p w:rsidR="003A65F3" w:rsidRDefault="00CD6A49">
            <w:pPr>
              <w:jc w:val="left"/>
              <w:rPr>
                <w:b/>
              </w:rPr>
            </w:pPr>
            <w:bookmarkStart w:id="24" w:name="_heading=h.2xcytpi" w:colFirst="0" w:colLast="0"/>
            <w:bookmarkEnd w:id="24"/>
            <w:r>
              <w:rPr>
                <w:b/>
              </w:rPr>
              <w:t>COMPITO</w:t>
            </w:r>
          </w:p>
        </w:tc>
        <w:tc>
          <w:tcPr>
            <w:tcW w:w="4605" w:type="dxa"/>
            <w:shd w:val="clear" w:color="auto" w:fill="E7E6E6"/>
            <w:vAlign w:val="center"/>
          </w:tcPr>
          <w:p w:rsidR="003A65F3" w:rsidRDefault="00CD6A49">
            <w:pPr>
              <w:jc w:val="left"/>
              <w:rPr>
                <w:b/>
              </w:rPr>
            </w:pPr>
            <w:r>
              <w:rPr>
                <w:b/>
              </w:rPr>
              <w:t>NOMINATIVI / RECAPITI</w:t>
            </w:r>
          </w:p>
        </w:tc>
      </w:tr>
      <w:tr w:rsidR="003A65F3">
        <w:trPr>
          <w:cantSplit/>
          <w:trHeight w:val="1016"/>
          <w:tblHeader/>
        </w:trPr>
        <w:tc>
          <w:tcPr>
            <w:tcW w:w="4786" w:type="dxa"/>
            <w:shd w:val="clear" w:color="auto" w:fill="auto"/>
            <w:vAlign w:val="center"/>
          </w:tcPr>
          <w:p w:rsidR="003A65F3" w:rsidRDefault="00CD6A49">
            <w:pPr>
              <w:jc w:val="left"/>
            </w:pPr>
            <w:r>
              <w:t>Coordinamento emergenza (responsabile)</w:t>
            </w:r>
          </w:p>
        </w:tc>
        <w:tc>
          <w:tcPr>
            <w:tcW w:w="4605" w:type="dxa"/>
            <w:shd w:val="clear" w:color="auto" w:fill="auto"/>
            <w:vAlign w:val="center"/>
          </w:tcPr>
          <w:p w:rsidR="003A65F3" w:rsidRDefault="00CD6A49">
            <w:pPr>
              <w:jc w:val="left"/>
            </w:pPr>
            <w:r>
              <w:t xml:space="preserve">MARIANO NACLERIO </w:t>
            </w:r>
          </w:p>
          <w:p w:rsidR="003A65F3" w:rsidRDefault="00CD6A49">
            <w:pPr>
              <w:jc w:val="left"/>
            </w:pPr>
            <w:r>
              <w:t>FRANCESCO BURANI</w:t>
            </w:r>
          </w:p>
          <w:p w:rsidR="003A65F3" w:rsidRDefault="0087255B">
            <w:pPr>
              <w:jc w:val="left"/>
            </w:pPr>
            <w:r>
              <w:t xml:space="preserve">INSEGNANTE </w:t>
            </w:r>
            <w:r w:rsidR="00CD6A49">
              <w:t>Ed. Motoria Scuola Primaria</w:t>
            </w:r>
          </w:p>
        </w:tc>
      </w:tr>
      <w:tr w:rsidR="003A65F3">
        <w:trPr>
          <w:cantSplit/>
          <w:trHeight w:val="1066"/>
          <w:tblHeader/>
        </w:trPr>
        <w:tc>
          <w:tcPr>
            <w:tcW w:w="4786" w:type="dxa"/>
            <w:shd w:val="clear" w:color="auto" w:fill="auto"/>
            <w:vAlign w:val="center"/>
          </w:tcPr>
          <w:p w:rsidR="003A65F3" w:rsidRDefault="00CD6A49">
            <w:pPr>
              <w:jc w:val="left"/>
            </w:pPr>
            <w:r>
              <w:t>Emanazione ordine di evacuazione</w:t>
            </w:r>
          </w:p>
        </w:tc>
        <w:tc>
          <w:tcPr>
            <w:tcW w:w="4605" w:type="dxa"/>
            <w:shd w:val="clear" w:color="auto" w:fill="auto"/>
            <w:vAlign w:val="center"/>
          </w:tcPr>
          <w:p w:rsidR="003A65F3" w:rsidRDefault="00CD6A49">
            <w:pPr>
              <w:jc w:val="left"/>
            </w:pPr>
            <w:r>
              <w:t>MARIANO NACLERIO</w:t>
            </w:r>
          </w:p>
          <w:p w:rsidR="003A65F3" w:rsidRDefault="00CD6A49">
            <w:pPr>
              <w:jc w:val="left"/>
            </w:pPr>
            <w:r>
              <w:t>FRANCESCO BURANI</w:t>
            </w:r>
          </w:p>
          <w:p w:rsidR="003A65F3" w:rsidRDefault="0087255B">
            <w:pPr>
              <w:jc w:val="left"/>
            </w:pPr>
            <w:r>
              <w:t xml:space="preserve">INSEGNANTE </w:t>
            </w:r>
            <w:r w:rsidR="00CD6A49">
              <w:t>Ed. Motoria Scuola Primaria</w:t>
            </w:r>
          </w:p>
        </w:tc>
      </w:tr>
      <w:tr w:rsidR="003A65F3">
        <w:trPr>
          <w:cantSplit/>
          <w:trHeight w:val="1016"/>
          <w:tblHeader/>
        </w:trPr>
        <w:tc>
          <w:tcPr>
            <w:tcW w:w="4786" w:type="dxa"/>
            <w:shd w:val="clear" w:color="auto" w:fill="auto"/>
            <w:vAlign w:val="center"/>
          </w:tcPr>
          <w:p w:rsidR="003A65F3" w:rsidRDefault="00CD6A49">
            <w:pPr>
              <w:jc w:val="left"/>
            </w:pPr>
            <w:r>
              <w:t>Diffusione ordine di evacuazione</w:t>
            </w:r>
          </w:p>
        </w:tc>
        <w:tc>
          <w:tcPr>
            <w:tcW w:w="4605" w:type="dxa"/>
            <w:shd w:val="clear" w:color="auto" w:fill="auto"/>
            <w:vAlign w:val="center"/>
          </w:tcPr>
          <w:p w:rsidR="003A65F3" w:rsidRDefault="00CD6A49">
            <w:pPr>
              <w:jc w:val="left"/>
            </w:pPr>
            <w:r>
              <w:t>MARIANO NACLERIO</w:t>
            </w:r>
          </w:p>
          <w:p w:rsidR="003A65F3" w:rsidRDefault="00CD6A49">
            <w:pPr>
              <w:jc w:val="left"/>
            </w:pPr>
            <w:r>
              <w:t>FRANCESCO BURANI</w:t>
            </w:r>
          </w:p>
          <w:p w:rsidR="003A65F3" w:rsidRDefault="0087255B">
            <w:pPr>
              <w:jc w:val="left"/>
            </w:pPr>
            <w:r>
              <w:t>INSEGNANTE</w:t>
            </w:r>
            <w:r w:rsidR="00CD6A49">
              <w:t xml:space="preserve"> Ed. Motoria Scuola Primaria</w:t>
            </w:r>
          </w:p>
        </w:tc>
      </w:tr>
      <w:tr w:rsidR="003A65F3">
        <w:trPr>
          <w:cantSplit/>
          <w:trHeight w:val="1016"/>
          <w:tblHeader/>
        </w:trPr>
        <w:tc>
          <w:tcPr>
            <w:tcW w:w="4786" w:type="dxa"/>
            <w:shd w:val="clear" w:color="auto" w:fill="auto"/>
            <w:vAlign w:val="center"/>
          </w:tcPr>
          <w:p w:rsidR="003A65F3" w:rsidRDefault="00CD6A49">
            <w:pPr>
              <w:jc w:val="left"/>
            </w:pPr>
            <w:r>
              <w:t>Controllo operazioni di evacuazione</w:t>
            </w:r>
          </w:p>
          <w:p w:rsidR="003A65F3" w:rsidRDefault="00CD6A49">
            <w:pPr>
              <w:jc w:val="left"/>
            </w:pPr>
            <w:r>
              <w:t>piano terra</w:t>
            </w:r>
          </w:p>
        </w:tc>
        <w:tc>
          <w:tcPr>
            <w:tcW w:w="4605" w:type="dxa"/>
            <w:shd w:val="clear" w:color="auto" w:fill="auto"/>
            <w:vAlign w:val="center"/>
          </w:tcPr>
          <w:p w:rsidR="003A65F3" w:rsidRDefault="00CD6A49">
            <w:pPr>
              <w:jc w:val="left"/>
            </w:pPr>
            <w:r>
              <w:t>MARIANO NACLERIO</w:t>
            </w:r>
          </w:p>
          <w:p w:rsidR="003A65F3" w:rsidRDefault="00CD6A49">
            <w:pPr>
              <w:jc w:val="left"/>
            </w:pPr>
            <w:r>
              <w:t>FRANCESCO BURANI</w:t>
            </w:r>
          </w:p>
          <w:p w:rsidR="003A65F3" w:rsidRDefault="0087255B">
            <w:pPr>
              <w:jc w:val="left"/>
            </w:pPr>
            <w:r>
              <w:t xml:space="preserve">INSEGNANTE </w:t>
            </w:r>
            <w:r w:rsidR="00CD6A49">
              <w:t>Ed. Motoria Scuola Primaria</w:t>
            </w:r>
          </w:p>
        </w:tc>
      </w:tr>
      <w:tr w:rsidR="003A65F3">
        <w:trPr>
          <w:cantSplit/>
          <w:trHeight w:val="1016"/>
          <w:tblHeader/>
        </w:trPr>
        <w:tc>
          <w:tcPr>
            <w:tcW w:w="4786" w:type="dxa"/>
            <w:shd w:val="clear" w:color="auto" w:fill="auto"/>
            <w:vAlign w:val="center"/>
          </w:tcPr>
          <w:p w:rsidR="003A65F3" w:rsidRDefault="00CD6A49">
            <w:pPr>
              <w:jc w:val="left"/>
            </w:pPr>
            <w:r>
              <w:t>Chiamata soccorsi esterni</w:t>
            </w:r>
          </w:p>
        </w:tc>
        <w:tc>
          <w:tcPr>
            <w:tcW w:w="4605" w:type="dxa"/>
            <w:shd w:val="clear" w:color="auto" w:fill="auto"/>
            <w:vAlign w:val="center"/>
          </w:tcPr>
          <w:p w:rsidR="003A65F3" w:rsidRDefault="00CD6A49">
            <w:pPr>
              <w:jc w:val="left"/>
            </w:pPr>
            <w:r>
              <w:t>MARIANO NACLERIO</w:t>
            </w:r>
          </w:p>
          <w:p w:rsidR="003A65F3" w:rsidRDefault="00CD6A49">
            <w:pPr>
              <w:jc w:val="left"/>
            </w:pPr>
            <w:r>
              <w:t>FRANCESCO BURANI</w:t>
            </w:r>
          </w:p>
          <w:p w:rsidR="003A65F3" w:rsidRDefault="0087255B">
            <w:pPr>
              <w:jc w:val="left"/>
            </w:pPr>
            <w:r>
              <w:t xml:space="preserve">INSEGNANTE </w:t>
            </w:r>
            <w:r w:rsidR="00CD6A49">
              <w:t>Ed. Motoria Scuola Primaria</w:t>
            </w:r>
          </w:p>
          <w:p w:rsidR="003A65F3" w:rsidRDefault="00CD6A49">
            <w:pPr>
              <w:jc w:val="left"/>
            </w:pPr>
            <w:r>
              <w:t>Collaboratrice Scolastica</w:t>
            </w:r>
          </w:p>
        </w:tc>
      </w:tr>
      <w:tr w:rsidR="003A65F3">
        <w:trPr>
          <w:cantSplit/>
          <w:trHeight w:val="1016"/>
          <w:tblHeader/>
        </w:trPr>
        <w:tc>
          <w:tcPr>
            <w:tcW w:w="4786" w:type="dxa"/>
            <w:shd w:val="clear" w:color="auto" w:fill="auto"/>
            <w:vAlign w:val="center"/>
          </w:tcPr>
          <w:p w:rsidR="003A65F3" w:rsidRDefault="00CD6A49">
            <w:pPr>
              <w:jc w:val="left"/>
            </w:pPr>
            <w:r>
              <w:t>Verifica presso il punto di raccolta Sud</w:t>
            </w:r>
          </w:p>
        </w:tc>
        <w:tc>
          <w:tcPr>
            <w:tcW w:w="4605" w:type="dxa"/>
            <w:shd w:val="clear" w:color="auto" w:fill="auto"/>
            <w:vAlign w:val="center"/>
          </w:tcPr>
          <w:p w:rsidR="003A65F3" w:rsidRDefault="00CD6A49">
            <w:pPr>
              <w:jc w:val="left"/>
            </w:pPr>
            <w:r>
              <w:t>MARIANO NACLERIO</w:t>
            </w:r>
          </w:p>
          <w:p w:rsidR="003A65F3" w:rsidRDefault="00CD6A49">
            <w:pPr>
              <w:jc w:val="left"/>
            </w:pPr>
            <w:r>
              <w:t>FRANCESCO BURANI</w:t>
            </w:r>
          </w:p>
          <w:p w:rsidR="003A65F3" w:rsidRDefault="0087255B">
            <w:pPr>
              <w:jc w:val="left"/>
            </w:pPr>
            <w:r>
              <w:t>INSEGNANTE</w:t>
            </w:r>
            <w:r w:rsidR="00CD6A49">
              <w:t xml:space="preserve"> Ed. Motoria Scuola Primaria</w:t>
            </w:r>
          </w:p>
        </w:tc>
      </w:tr>
      <w:tr w:rsidR="003A65F3">
        <w:trPr>
          <w:cantSplit/>
          <w:trHeight w:val="1016"/>
          <w:tblHeader/>
        </w:trPr>
        <w:tc>
          <w:tcPr>
            <w:tcW w:w="4786" w:type="dxa"/>
            <w:shd w:val="clear" w:color="auto" w:fill="auto"/>
            <w:vAlign w:val="center"/>
          </w:tcPr>
          <w:p w:rsidR="003A65F3" w:rsidRDefault="00CD6A49">
            <w:pPr>
              <w:jc w:val="left"/>
            </w:pPr>
            <w:r>
              <w:t>Verifica presso il punto di raccolta Nord</w:t>
            </w:r>
          </w:p>
        </w:tc>
        <w:tc>
          <w:tcPr>
            <w:tcW w:w="4605" w:type="dxa"/>
            <w:shd w:val="clear" w:color="auto" w:fill="auto"/>
            <w:vAlign w:val="center"/>
          </w:tcPr>
          <w:p w:rsidR="003A65F3" w:rsidRDefault="00CD6A49">
            <w:pPr>
              <w:jc w:val="left"/>
            </w:pPr>
            <w:r>
              <w:t>MARIANO NACLERIO</w:t>
            </w:r>
          </w:p>
          <w:p w:rsidR="003A65F3" w:rsidRDefault="00CD6A49">
            <w:pPr>
              <w:jc w:val="left"/>
            </w:pPr>
            <w:r>
              <w:t>FRANCESCO BURANI</w:t>
            </w:r>
          </w:p>
          <w:p w:rsidR="003A65F3" w:rsidRDefault="0087255B">
            <w:pPr>
              <w:jc w:val="left"/>
            </w:pPr>
            <w:r>
              <w:t>INSEGNANTE</w:t>
            </w:r>
            <w:r w:rsidR="00CD6A49">
              <w:t xml:space="preserve"> Ed. Motoria Scuola Primaria</w:t>
            </w:r>
          </w:p>
        </w:tc>
      </w:tr>
      <w:tr w:rsidR="003A65F3">
        <w:trPr>
          <w:cantSplit/>
          <w:trHeight w:val="1016"/>
          <w:tblHeader/>
        </w:trPr>
        <w:tc>
          <w:tcPr>
            <w:tcW w:w="4786" w:type="dxa"/>
            <w:shd w:val="clear" w:color="auto" w:fill="auto"/>
            <w:vAlign w:val="center"/>
          </w:tcPr>
          <w:p w:rsidR="003A65F3" w:rsidRDefault="00CD6A49">
            <w:pPr>
              <w:jc w:val="left"/>
            </w:pPr>
            <w:r>
              <w:t>Verifica presso il punto di raccolta Est</w:t>
            </w:r>
          </w:p>
        </w:tc>
        <w:tc>
          <w:tcPr>
            <w:tcW w:w="4605" w:type="dxa"/>
            <w:shd w:val="clear" w:color="auto" w:fill="auto"/>
            <w:vAlign w:val="center"/>
          </w:tcPr>
          <w:p w:rsidR="003A65F3" w:rsidRDefault="00CD6A49">
            <w:pPr>
              <w:jc w:val="left"/>
            </w:pPr>
            <w:r>
              <w:t>MARIANO NACLERIO</w:t>
            </w:r>
          </w:p>
          <w:p w:rsidR="003A65F3" w:rsidRDefault="00CD6A49">
            <w:pPr>
              <w:jc w:val="left"/>
            </w:pPr>
            <w:r>
              <w:t>FRANCESCO BURANI</w:t>
            </w:r>
          </w:p>
          <w:p w:rsidR="003A65F3" w:rsidRDefault="0087255B">
            <w:pPr>
              <w:jc w:val="left"/>
            </w:pPr>
            <w:r>
              <w:t xml:space="preserve">INSEGNANTE </w:t>
            </w:r>
            <w:r w:rsidR="00CD6A49">
              <w:t>Ed. Motoria Scuola Primaria</w:t>
            </w:r>
          </w:p>
        </w:tc>
      </w:tr>
      <w:tr w:rsidR="003A65F3">
        <w:trPr>
          <w:cantSplit/>
          <w:trHeight w:val="1016"/>
          <w:tblHeader/>
        </w:trPr>
        <w:tc>
          <w:tcPr>
            <w:tcW w:w="4786" w:type="dxa"/>
            <w:shd w:val="clear" w:color="auto" w:fill="auto"/>
            <w:vAlign w:val="center"/>
          </w:tcPr>
          <w:p w:rsidR="003A65F3" w:rsidRDefault="00CD6A49">
            <w:pPr>
              <w:jc w:val="left"/>
            </w:pPr>
            <w:r>
              <w:t>Verifica presso il punto di raccolta Ovest</w:t>
            </w:r>
          </w:p>
        </w:tc>
        <w:tc>
          <w:tcPr>
            <w:tcW w:w="4605" w:type="dxa"/>
            <w:shd w:val="clear" w:color="auto" w:fill="auto"/>
            <w:vAlign w:val="center"/>
          </w:tcPr>
          <w:p w:rsidR="003A65F3" w:rsidRDefault="00CD6A49">
            <w:pPr>
              <w:jc w:val="left"/>
            </w:pPr>
            <w:r>
              <w:t>MARIANO NACLERIO</w:t>
            </w:r>
          </w:p>
          <w:p w:rsidR="003A65F3" w:rsidRDefault="00CD6A49">
            <w:pPr>
              <w:jc w:val="left"/>
            </w:pPr>
            <w:r>
              <w:t>FRANCESCO BURANI</w:t>
            </w:r>
          </w:p>
          <w:p w:rsidR="003A65F3" w:rsidRDefault="0087255B">
            <w:pPr>
              <w:jc w:val="left"/>
            </w:pPr>
            <w:r>
              <w:t xml:space="preserve">INSEGNANTE </w:t>
            </w:r>
            <w:r w:rsidR="00CD6A49">
              <w:t>Ed. Motoria Scuola Primaria</w:t>
            </w:r>
          </w:p>
        </w:tc>
      </w:tr>
      <w:tr w:rsidR="003A65F3">
        <w:trPr>
          <w:cantSplit/>
          <w:tblHeader/>
        </w:trPr>
        <w:tc>
          <w:tcPr>
            <w:tcW w:w="4786" w:type="dxa"/>
            <w:shd w:val="clear" w:color="auto" w:fill="auto"/>
            <w:vAlign w:val="center"/>
          </w:tcPr>
          <w:p w:rsidR="003A65F3" w:rsidRDefault="00CD6A49">
            <w:pPr>
              <w:jc w:val="left"/>
            </w:pPr>
            <w:r>
              <w:t>Apertura / chiusura cancelli</w:t>
            </w:r>
          </w:p>
        </w:tc>
        <w:tc>
          <w:tcPr>
            <w:tcW w:w="4605" w:type="dxa"/>
            <w:shd w:val="clear" w:color="auto" w:fill="auto"/>
            <w:vAlign w:val="center"/>
          </w:tcPr>
          <w:p w:rsidR="003A65F3" w:rsidRDefault="00CD6A49">
            <w:pPr>
              <w:jc w:val="left"/>
            </w:pPr>
            <w:r>
              <w:t>COLLABORATORI SCOLASTICI</w:t>
            </w:r>
          </w:p>
        </w:tc>
      </w:tr>
    </w:tbl>
    <w:p w:rsidR="003A65F3" w:rsidRDefault="003A65F3"/>
    <w:p w:rsidR="003A65F3" w:rsidRDefault="003A65F3"/>
    <w:p w:rsidR="003A65F3" w:rsidRDefault="003A65F3">
      <w:pPr>
        <w:sectPr w:rsidR="003A65F3">
          <w:pgSz w:w="11907" w:h="16840"/>
          <w:pgMar w:top="1134" w:right="1134" w:bottom="1134" w:left="1134" w:header="708" w:footer="416" w:gutter="0"/>
          <w:cols w:space="720"/>
        </w:sectPr>
      </w:pPr>
    </w:p>
    <w:p w:rsidR="003A65F3" w:rsidRDefault="00CD6A49">
      <w:pPr>
        <w:pStyle w:val="Titolo3"/>
        <w:keepNext/>
        <w:numPr>
          <w:ilvl w:val="2"/>
          <w:numId w:val="14"/>
        </w:numPr>
      </w:pPr>
      <w:bookmarkStart w:id="25" w:name="_heading=h.1ci93xb" w:colFirst="0" w:colLast="0"/>
      <w:bookmarkEnd w:id="25"/>
      <w:r>
        <w:lastRenderedPageBreak/>
        <w:t>ADDETTO AL SEZIONAMENTO</w:t>
      </w:r>
    </w:p>
    <w:p w:rsidR="003A65F3" w:rsidRDefault="00CD6A49">
      <w:r>
        <w:t>L’addetto al sezionamento ha il compito di interrompere l’erogazione dell’energia elettrica e del gas metano agendo sui dispositivi specifici segnalati con cartelli.</w:t>
      </w:r>
    </w:p>
    <w:p w:rsidR="003A65F3" w:rsidRDefault="003A65F3"/>
    <w:tbl>
      <w:tblPr>
        <w:tblStyle w:val="af"/>
        <w:tblW w:w="9628"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1555"/>
        <w:gridCol w:w="8073"/>
      </w:tblGrid>
      <w:tr w:rsidR="003A65F3">
        <w:trPr>
          <w:cantSplit/>
          <w:tblHeader/>
        </w:trPr>
        <w:tc>
          <w:tcPr>
            <w:tcW w:w="1555" w:type="dxa"/>
          </w:tcPr>
          <w:p w:rsidR="003A65F3" w:rsidRDefault="00CD6A49">
            <w:r>
              <w:rPr>
                <w:noProof/>
              </w:rPr>
              <w:drawing>
                <wp:inline distT="0" distB="0" distL="0" distR="0">
                  <wp:extent cx="540000" cy="540000"/>
                  <wp:effectExtent l="0" t="0" r="0" b="0"/>
                  <wp:docPr id="91"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08"/>
                          <a:srcRect/>
                          <a:stretch>
                            <a:fillRect/>
                          </a:stretch>
                        </pic:blipFill>
                        <pic:spPr>
                          <a:xfrm>
                            <a:off x="0" y="0"/>
                            <a:ext cx="540000" cy="540000"/>
                          </a:xfrm>
                          <a:prstGeom prst="rect">
                            <a:avLst/>
                          </a:prstGeom>
                          <a:ln/>
                        </pic:spPr>
                      </pic:pic>
                    </a:graphicData>
                  </a:graphic>
                </wp:inline>
              </w:drawing>
            </w:r>
          </w:p>
        </w:tc>
        <w:tc>
          <w:tcPr>
            <w:tcW w:w="8073" w:type="dxa"/>
            <w:vAlign w:val="center"/>
          </w:tcPr>
          <w:p w:rsidR="003A65F3" w:rsidRDefault="00CD6A49">
            <w:pPr>
              <w:jc w:val="left"/>
            </w:pPr>
            <w:r>
              <w:t>Valvola di intercettazione del gas metano</w:t>
            </w:r>
          </w:p>
        </w:tc>
      </w:tr>
      <w:tr w:rsidR="003A65F3">
        <w:trPr>
          <w:cantSplit/>
          <w:tblHeader/>
        </w:trPr>
        <w:tc>
          <w:tcPr>
            <w:tcW w:w="1555" w:type="dxa"/>
          </w:tcPr>
          <w:p w:rsidR="003A65F3" w:rsidRDefault="00CD6A49">
            <w:r>
              <w:rPr>
                <w:noProof/>
              </w:rPr>
              <w:drawing>
                <wp:inline distT="0" distB="0" distL="0" distR="0">
                  <wp:extent cx="540000" cy="540000"/>
                  <wp:effectExtent l="0" t="0" r="0" b="0"/>
                  <wp:docPr id="94"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109"/>
                          <a:srcRect/>
                          <a:stretch>
                            <a:fillRect/>
                          </a:stretch>
                        </pic:blipFill>
                        <pic:spPr>
                          <a:xfrm>
                            <a:off x="0" y="0"/>
                            <a:ext cx="540000" cy="540000"/>
                          </a:xfrm>
                          <a:prstGeom prst="rect">
                            <a:avLst/>
                          </a:prstGeom>
                          <a:ln/>
                        </pic:spPr>
                      </pic:pic>
                    </a:graphicData>
                  </a:graphic>
                </wp:inline>
              </w:drawing>
            </w:r>
          </w:p>
        </w:tc>
        <w:tc>
          <w:tcPr>
            <w:tcW w:w="8073" w:type="dxa"/>
            <w:vAlign w:val="center"/>
          </w:tcPr>
          <w:p w:rsidR="003A65F3" w:rsidRDefault="00CD6A49">
            <w:pPr>
              <w:jc w:val="left"/>
            </w:pPr>
            <w:r>
              <w:t>Dispositivo per l’interruzione dell’energia elettrica dell’edificio scolastico.</w:t>
            </w:r>
          </w:p>
        </w:tc>
      </w:tr>
    </w:tbl>
    <w:p w:rsidR="003A65F3" w:rsidRDefault="003A65F3"/>
    <w:p w:rsidR="003A65F3" w:rsidRDefault="003A65F3"/>
    <w:tbl>
      <w:tblPr>
        <w:tblStyle w:val="af0"/>
        <w:tblW w:w="96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87"/>
        <w:gridCol w:w="3219"/>
        <w:gridCol w:w="2922"/>
      </w:tblGrid>
      <w:tr w:rsidR="003A65F3">
        <w:trPr>
          <w:cantSplit/>
          <w:tblHeader/>
          <w:jc w:val="center"/>
        </w:trPr>
        <w:tc>
          <w:tcPr>
            <w:tcW w:w="3487"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3A65F3" w:rsidRDefault="00CD6A49">
            <w:pPr>
              <w:jc w:val="left"/>
              <w:rPr>
                <w:b/>
              </w:rPr>
            </w:pPr>
            <w:r>
              <w:rPr>
                <w:b/>
              </w:rPr>
              <w:t>COMPITO</w:t>
            </w:r>
          </w:p>
        </w:tc>
        <w:tc>
          <w:tcPr>
            <w:tcW w:w="3219"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3A65F3" w:rsidRDefault="00CD6A49">
            <w:pPr>
              <w:jc w:val="left"/>
              <w:rPr>
                <w:b/>
              </w:rPr>
            </w:pPr>
            <w:r>
              <w:rPr>
                <w:b/>
              </w:rPr>
              <w:t>NOMINATIVI</w:t>
            </w:r>
          </w:p>
        </w:tc>
        <w:tc>
          <w:tcPr>
            <w:tcW w:w="2922"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3A65F3" w:rsidRDefault="00CD6A49">
            <w:pPr>
              <w:jc w:val="left"/>
              <w:rPr>
                <w:b/>
              </w:rPr>
            </w:pPr>
            <w:r>
              <w:rPr>
                <w:b/>
              </w:rPr>
              <w:t>RECAPITI / LOCALIZZAZIONE</w:t>
            </w:r>
          </w:p>
        </w:tc>
      </w:tr>
      <w:tr w:rsidR="003A65F3">
        <w:trPr>
          <w:cantSplit/>
          <w:tblHeader/>
          <w:jc w:val="center"/>
        </w:trPr>
        <w:tc>
          <w:tcPr>
            <w:tcW w:w="3487"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pPr>
              <w:jc w:val="left"/>
            </w:pPr>
            <w:r>
              <w:t>Interruzione energia elettrica</w:t>
            </w:r>
          </w:p>
        </w:tc>
        <w:tc>
          <w:tcPr>
            <w:tcW w:w="32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pPr>
              <w:jc w:val="left"/>
            </w:pPr>
            <w:r>
              <w:t>COLLABORATORE SCOLASTICO</w:t>
            </w:r>
          </w:p>
        </w:tc>
        <w:tc>
          <w:tcPr>
            <w:tcW w:w="2922" w:type="dxa"/>
            <w:tcBorders>
              <w:top w:val="single" w:sz="4" w:space="0" w:color="808080"/>
              <w:left w:val="single" w:sz="4" w:space="0" w:color="808080"/>
              <w:bottom w:val="single" w:sz="4" w:space="0" w:color="808080"/>
              <w:right w:val="single" w:sz="4" w:space="0" w:color="808080"/>
            </w:tcBorders>
          </w:tcPr>
          <w:p w:rsidR="003A65F3" w:rsidRDefault="00CD6A49">
            <w:pPr>
              <w:jc w:val="left"/>
            </w:pPr>
            <w:r>
              <w:t xml:space="preserve">SEDE </w:t>
            </w:r>
          </w:p>
        </w:tc>
      </w:tr>
      <w:tr w:rsidR="003A65F3">
        <w:trPr>
          <w:cantSplit/>
          <w:tblHeader/>
          <w:jc w:val="center"/>
        </w:trPr>
        <w:tc>
          <w:tcPr>
            <w:tcW w:w="3487"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pPr>
              <w:jc w:val="left"/>
            </w:pPr>
            <w:r>
              <w:t>Intercettazione del gas metano</w:t>
            </w:r>
          </w:p>
        </w:tc>
        <w:tc>
          <w:tcPr>
            <w:tcW w:w="32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pPr>
              <w:jc w:val="left"/>
            </w:pPr>
            <w:r>
              <w:t>COLLABORATORE SCOLASTICO</w:t>
            </w:r>
          </w:p>
        </w:tc>
        <w:tc>
          <w:tcPr>
            <w:tcW w:w="2922" w:type="dxa"/>
            <w:tcBorders>
              <w:top w:val="single" w:sz="4" w:space="0" w:color="808080"/>
              <w:left w:val="single" w:sz="4" w:space="0" w:color="808080"/>
              <w:bottom w:val="single" w:sz="4" w:space="0" w:color="808080"/>
              <w:right w:val="single" w:sz="4" w:space="0" w:color="808080"/>
            </w:tcBorders>
          </w:tcPr>
          <w:p w:rsidR="003A65F3" w:rsidRDefault="00CD6A49">
            <w:pPr>
              <w:jc w:val="left"/>
            </w:pPr>
            <w:r>
              <w:t>SEDE</w:t>
            </w:r>
          </w:p>
        </w:tc>
      </w:tr>
    </w:tbl>
    <w:p w:rsidR="003A65F3" w:rsidRDefault="003A65F3"/>
    <w:p w:rsidR="003A65F3" w:rsidRDefault="003A65F3"/>
    <w:p w:rsidR="003A65F3" w:rsidRDefault="00CD6A49">
      <w:pPr>
        <w:pStyle w:val="Titolo3"/>
        <w:numPr>
          <w:ilvl w:val="2"/>
          <w:numId w:val="14"/>
        </w:numPr>
      </w:pPr>
      <w:bookmarkStart w:id="26" w:name="_heading=h.3whwml4" w:colFirst="0" w:colLast="0"/>
      <w:bookmarkEnd w:id="26"/>
      <w:r>
        <w:t>ADDETTI ANTINCENDIO</w:t>
      </w:r>
    </w:p>
    <w:tbl>
      <w:tblPr>
        <w:tblStyle w:val="af1"/>
        <w:tblW w:w="7938"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3969"/>
        <w:gridCol w:w="3969"/>
      </w:tblGrid>
      <w:tr w:rsidR="003A65F3">
        <w:trPr>
          <w:cantSplit/>
          <w:trHeight w:val="397"/>
          <w:tblHeader/>
        </w:trPr>
        <w:tc>
          <w:tcPr>
            <w:tcW w:w="3969" w:type="dxa"/>
            <w:shd w:val="clear" w:color="auto" w:fill="D9D9D9"/>
            <w:vAlign w:val="center"/>
          </w:tcPr>
          <w:p w:rsidR="003A65F3" w:rsidRDefault="00CD6A49">
            <w:pPr>
              <w:jc w:val="left"/>
              <w:rPr>
                <w:b/>
              </w:rPr>
            </w:pPr>
            <w:r>
              <w:rPr>
                <w:b/>
              </w:rPr>
              <w:t>Normativa di riferimento</w:t>
            </w:r>
          </w:p>
        </w:tc>
        <w:tc>
          <w:tcPr>
            <w:tcW w:w="3969" w:type="dxa"/>
            <w:shd w:val="clear" w:color="auto" w:fill="auto"/>
            <w:vAlign w:val="center"/>
          </w:tcPr>
          <w:p w:rsidR="003A65F3" w:rsidRDefault="00CD6A49">
            <w:r>
              <w:t>DM 10.03.1998</w:t>
            </w:r>
          </w:p>
        </w:tc>
      </w:tr>
      <w:tr w:rsidR="003A65F3">
        <w:trPr>
          <w:cantSplit/>
          <w:trHeight w:val="397"/>
          <w:tblHeader/>
        </w:trPr>
        <w:tc>
          <w:tcPr>
            <w:tcW w:w="3969" w:type="dxa"/>
            <w:shd w:val="clear" w:color="auto" w:fill="D9D9D9"/>
            <w:vAlign w:val="center"/>
          </w:tcPr>
          <w:p w:rsidR="003A65F3" w:rsidRDefault="00CD6A49">
            <w:pPr>
              <w:rPr>
                <w:b/>
              </w:rPr>
            </w:pPr>
            <w:r>
              <w:rPr>
                <w:b/>
              </w:rPr>
              <w:t>Valutazione del rischio incendio</w:t>
            </w:r>
          </w:p>
        </w:tc>
        <w:tc>
          <w:tcPr>
            <w:tcW w:w="3969" w:type="dxa"/>
            <w:shd w:val="clear" w:color="auto" w:fill="auto"/>
            <w:vAlign w:val="center"/>
          </w:tcPr>
          <w:p w:rsidR="003A65F3" w:rsidRDefault="00CD6A49">
            <w:r>
              <w:t>Medio</w:t>
            </w:r>
          </w:p>
        </w:tc>
      </w:tr>
      <w:tr w:rsidR="003A65F3">
        <w:trPr>
          <w:cantSplit/>
          <w:trHeight w:val="397"/>
          <w:tblHeader/>
        </w:trPr>
        <w:tc>
          <w:tcPr>
            <w:tcW w:w="3969" w:type="dxa"/>
            <w:shd w:val="clear" w:color="auto" w:fill="D9D9D9"/>
            <w:vAlign w:val="center"/>
          </w:tcPr>
          <w:p w:rsidR="003A65F3" w:rsidRDefault="00CD6A49">
            <w:pPr>
              <w:rPr>
                <w:b/>
              </w:rPr>
            </w:pPr>
            <w:r>
              <w:rPr>
                <w:b/>
              </w:rPr>
              <w:t>Formazione base</w:t>
            </w:r>
          </w:p>
        </w:tc>
        <w:tc>
          <w:tcPr>
            <w:tcW w:w="3969" w:type="dxa"/>
            <w:shd w:val="clear" w:color="auto" w:fill="auto"/>
            <w:vAlign w:val="center"/>
          </w:tcPr>
          <w:p w:rsidR="003A65F3" w:rsidRDefault="00CD6A49">
            <w:r>
              <w:t>8 ore Con idoneità tecnica</w:t>
            </w:r>
          </w:p>
        </w:tc>
      </w:tr>
      <w:tr w:rsidR="003A65F3">
        <w:trPr>
          <w:cantSplit/>
          <w:trHeight w:val="397"/>
          <w:tblHeader/>
        </w:trPr>
        <w:tc>
          <w:tcPr>
            <w:tcW w:w="3969" w:type="dxa"/>
            <w:vMerge w:val="restart"/>
            <w:shd w:val="clear" w:color="auto" w:fill="D9D9D9"/>
            <w:vAlign w:val="center"/>
          </w:tcPr>
          <w:p w:rsidR="003A65F3" w:rsidRDefault="00CD6A49">
            <w:pPr>
              <w:rPr>
                <w:b/>
              </w:rPr>
            </w:pPr>
            <w:r>
              <w:rPr>
                <w:b/>
              </w:rPr>
              <w:t>Aggiornamento (*)</w:t>
            </w:r>
          </w:p>
        </w:tc>
        <w:tc>
          <w:tcPr>
            <w:tcW w:w="3969" w:type="dxa"/>
            <w:vAlign w:val="center"/>
          </w:tcPr>
          <w:p w:rsidR="003A65F3" w:rsidRDefault="00CD6A49">
            <w:r>
              <w:t>5 ore</w:t>
            </w:r>
          </w:p>
        </w:tc>
      </w:tr>
      <w:tr w:rsidR="003A65F3">
        <w:trPr>
          <w:cantSplit/>
          <w:trHeight w:val="397"/>
          <w:tblHeader/>
        </w:trPr>
        <w:tc>
          <w:tcPr>
            <w:tcW w:w="3969" w:type="dxa"/>
            <w:vMerge/>
            <w:shd w:val="clear" w:color="auto" w:fill="D9D9D9"/>
            <w:vAlign w:val="center"/>
          </w:tcPr>
          <w:p w:rsidR="003A65F3" w:rsidRDefault="003A65F3">
            <w:pPr>
              <w:pBdr>
                <w:top w:val="nil"/>
                <w:left w:val="nil"/>
                <w:bottom w:val="nil"/>
                <w:right w:val="nil"/>
                <w:between w:val="nil"/>
              </w:pBdr>
              <w:spacing w:before="0" w:after="0" w:line="276" w:lineRule="auto"/>
              <w:jc w:val="left"/>
            </w:pPr>
          </w:p>
        </w:tc>
        <w:tc>
          <w:tcPr>
            <w:tcW w:w="3969" w:type="dxa"/>
            <w:vAlign w:val="center"/>
          </w:tcPr>
          <w:p w:rsidR="003A65F3" w:rsidRDefault="00CD6A49">
            <w:r>
              <w:t>Triennale</w:t>
            </w:r>
          </w:p>
        </w:tc>
      </w:tr>
    </w:tbl>
    <w:p w:rsidR="003A65F3" w:rsidRDefault="00CD6A49">
      <w:pPr>
        <w:rPr>
          <w:rFonts w:ascii="Calibri" w:eastAsia="Calibri" w:hAnsi="Calibri"/>
          <w:i/>
          <w:sz w:val="18"/>
          <w:szCs w:val="18"/>
        </w:rPr>
      </w:pPr>
      <w:r>
        <w:rPr>
          <w:i/>
          <w:sz w:val="18"/>
          <w:szCs w:val="18"/>
        </w:rPr>
        <w:t>(*) secondo Circolare n. 12653 del 23/02/2011 emanata da Ministero degli Interni – Dipartimento dei Vigili del Fuoco</w:t>
      </w:r>
    </w:p>
    <w:p w:rsidR="003A65F3" w:rsidRDefault="003A65F3"/>
    <w:p w:rsidR="003A65F3" w:rsidRDefault="003A65F3"/>
    <w:tbl>
      <w:tblPr>
        <w:tblStyle w:val="af2"/>
        <w:tblW w:w="680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3402"/>
        <w:gridCol w:w="3402"/>
      </w:tblGrid>
      <w:tr w:rsidR="003A65F3">
        <w:trPr>
          <w:cantSplit/>
          <w:trHeight w:val="397"/>
          <w:tblHeader/>
          <w:jc w:val="center"/>
        </w:trPr>
        <w:tc>
          <w:tcPr>
            <w:tcW w:w="3402" w:type="dxa"/>
            <w:shd w:val="clear" w:color="auto" w:fill="D9D9D9"/>
            <w:vAlign w:val="center"/>
          </w:tcPr>
          <w:p w:rsidR="003A65F3" w:rsidRDefault="00CD6A49">
            <w:pPr>
              <w:jc w:val="center"/>
              <w:rPr>
                <w:b/>
              </w:rPr>
            </w:pPr>
            <w:bookmarkStart w:id="27" w:name="_heading=h.2bn6wsx" w:colFirst="0" w:colLast="0"/>
            <w:bookmarkEnd w:id="27"/>
            <w:r>
              <w:rPr>
                <w:b/>
              </w:rPr>
              <w:t>NOMINATIVO</w:t>
            </w:r>
          </w:p>
        </w:tc>
        <w:tc>
          <w:tcPr>
            <w:tcW w:w="3402" w:type="dxa"/>
            <w:shd w:val="clear" w:color="auto" w:fill="D9D9D9"/>
            <w:vAlign w:val="center"/>
          </w:tcPr>
          <w:p w:rsidR="003A65F3" w:rsidRDefault="00CD6A49">
            <w:pPr>
              <w:jc w:val="center"/>
              <w:rPr>
                <w:b/>
              </w:rPr>
            </w:pPr>
            <w:r>
              <w:rPr>
                <w:b/>
              </w:rPr>
              <w:t>RECAPITI / LOCALIZZAZIONE</w:t>
            </w:r>
          </w:p>
        </w:tc>
      </w:tr>
      <w:tr w:rsidR="003A65F3">
        <w:trPr>
          <w:cantSplit/>
          <w:trHeight w:val="397"/>
          <w:tblHeader/>
          <w:jc w:val="center"/>
        </w:trPr>
        <w:tc>
          <w:tcPr>
            <w:tcW w:w="3402" w:type="dxa"/>
            <w:vAlign w:val="center"/>
          </w:tcPr>
          <w:p w:rsidR="003A65F3" w:rsidRDefault="00CD6A49">
            <w:r>
              <w:t>MARIANO NACLERIO</w:t>
            </w:r>
          </w:p>
        </w:tc>
        <w:tc>
          <w:tcPr>
            <w:tcW w:w="3402" w:type="dxa"/>
            <w:shd w:val="clear" w:color="auto" w:fill="auto"/>
            <w:vAlign w:val="center"/>
          </w:tcPr>
          <w:p w:rsidR="003A65F3" w:rsidRDefault="00CD6A49">
            <w:r>
              <w:t>Piano terra</w:t>
            </w:r>
          </w:p>
        </w:tc>
      </w:tr>
      <w:tr w:rsidR="003A65F3">
        <w:trPr>
          <w:cantSplit/>
          <w:trHeight w:val="397"/>
          <w:tblHeader/>
          <w:jc w:val="center"/>
        </w:trPr>
        <w:tc>
          <w:tcPr>
            <w:tcW w:w="3402" w:type="dxa"/>
            <w:vAlign w:val="center"/>
          </w:tcPr>
          <w:p w:rsidR="003A65F3" w:rsidRDefault="00CD6A49">
            <w:r>
              <w:t>FRANCESCO BURANI</w:t>
            </w:r>
          </w:p>
        </w:tc>
        <w:tc>
          <w:tcPr>
            <w:tcW w:w="3402" w:type="dxa"/>
            <w:shd w:val="clear" w:color="auto" w:fill="auto"/>
            <w:vAlign w:val="center"/>
          </w:tcPr>
          <w:p w:rsidR="003A65F3" w:rsidRDefault="00CD6A49">
            <w:r>
              <w:t>Piano terra</w:t>
            </w:r>
          </w:p>
        </w:tc>
      </w:tr>
      <w:tr w:rsidR="003A65F3">
        <w:trPr>
          <w:cantSplit/>
          <w:trHeight w:val="397"/>
          <w:tblHeader/>
          <w:jc w:val="center"/>
        </w:trPr>
        <w:tc>
          <w:tcPr>
            <w:tcW w:w="3402" w:type="dxa"/>
            <w:vAlign w:val="center"/>
          </w:tcPr>
          <w:p w:rsidR="003A65F3" w:rsidRPr="0087255B" w:rsidRDefault="00CD6A49">
            <w:r w:rsidRPr="0087255B">
              <w:t>INS. MOTORIA SCUOLA PRIMARIA</w:t>
            </w:r>
          </w:p>
        </w:tc>
        <w:tc>
          <w:tcPr>
            <w:tcW w:w="3402" w:type="dxa"/>
            <w:shd w:val="clear" w:color="auto" w:fill="auto"/>
            <w:vAlign w:val="center"/>
          </w:tcPr>
          <w:p w:rsidR="003A65F3" w:rsidRPr="009F0BEB" w:rsidRDefault="00CD6A49">
            <w:r w:rsidRPr="009F0BEB">
              <w:t>Piano terra</w:t>
            </w:r>
          </w:p>
        </w:tc>
      </w:tr>
      <w:tr w:rsidR="003A65F3">
        <w:trPr>
          <w:cantSplit/>
          <w:trHeight w:val="397"/>
          <w:tblHeader/>
          <w:jc w:val="center"/>
        </w:trPr>
        <w:tc>
          <w:tcPr>
            <w:tcW w:w="3402" w:type="dxa"/>
            <w:vAlign w:val="center"/>
          </w:tcPr>
          <w:p w:rsidR="003A65F3" w:rsidRPr="0087255B" w:rsidRDefault="00CD6A49">
            <w:r w:rsidRPr="0087255B">
              <w:t>COLLABORATORE SCOLASTICO</w:t>
            </w:r>
          </w:p>
        </w:tc>
        <w:tc>
          <w:tcPr>
            <w:tcW w:w="3402" w:type="dxa"/>
            <w:shd w:val="clear" w:color="auto" w:fill="auto"/>
            <w:vAlign w:val="center"/>
          </w:tcPr>
          <w:p w:rsidR="003A65F3" w:rsidRPr="009F0BEB" w:rsidRDefault="00CD6A49">
            <w:r w:rsidRPr="009F0BEB">
              <w:t>Piano terra</w:t>
            </w:r>
          </w:p>
        </w:tc>
      </w:tr>
    </w:tbl>
    <w:p w:rsidR="003A65F3" w:rsidRDefault="003A65F3"/>
    <w:p w:rsidR="003A65F3" w:rsidRDefault="003A65F3"/>
    <w:p w:rsidR="003A65F3" w:rsidRDefault="003A65F3">
      <w:pPr>
        <w:sectPr w:rsidR="003A65F3">
          <w:headerReference w:type="default" r:id="rId110"/>
          <w:footerReference w:type="default" r:id="rId111"/>
          <w:pgSz w:w="11907" w:h="16840"/>
          <w:pgMar w:top="1134" w:right="1134" w:bottom="1134" w:left="1134" w:header="708" w:footer="416" w:gutter="0"/>
          <w:cols w:space="720"/>
        </w:sectPr>
      </w:pPr>
    </w:p>
    <w:p w:rsidR="003A65F3" w:rsidRDefault="00CD6A49">
      <w:pPr>
        <w:pStyle w:val="Titolo3"/>
        <w:numPr>
          <w:ilvl w:val="2"/>
          <w:numId w:val="14"/>
        </w:numPr>
      </w:pPr>
      <w:bookmarkStart w:id="28" w:name="_heading=h.qsh70q" w:colFirst="0" w:colLast="0"/>
      <w:bookmarkEnd w:id="28"/>
      <w:r>
        <w:lastRenderedPageBreak/>
        <w:t>ADDETTI primo soccorso</w:t>
      </w:r>
    </w:p>
    <w:tbl>
      <w:tblPr>
        <w:tblStyle w:val="af3"/>
        <w:tblW w:w="7938"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3969"/>
        <w:gridCol w:w="3969"/>
      </w:tblGrid>
      <w:tr w:rsidR="003A65F3">
        <w:trPr>
          <w:cantSplit/>
          <w:trHeight w:val="397"/>
          <w:tblHeader/>
        </w:trPr>
        <w:tc>
          <w:tcPr>
            <w:tcW w:w="3969" w:type="dxa"/>
            <w:shd w:val="clear" w:color="auto" w:fill="D9D9D9"/>
            <w:vAlign w:val="center"/>
          </w:tcPr>
          <w:p w:rsidR="003A65F3" w:rsidRDefault="00CD6A49">
            <w:pPr>
              <w:rPr>
                <w:b/>
              </w:rPr>
            </w:pPr>
            <w:r>
              <w:rPr>
                <w:b/>
              </w:rPr>
              <w:t>Normativa di riferimento</w:t>
            </w:r>
          </w:p>
        </w:tc>
        <w:tc>
          <w:tcPr>
            <w:tcW w:w="3969" w:type="dxa"/>
            <w:shd w:val="clear" w:color="auto" w:fill="auto"/>
            <w:vAlign w:val="center"/>
          </w:tcPr>
          <w:p w:rsidR="003A65F3" w:rsidRDefault="00CD6A49">
            <w:r>
              <w:t>DM 388/2003</w:t>
            </w:r>
          </w:p>
        </w:tc>
      </w:tr>
      <w:tr w:rsidR="003A65F3">
        <w:trPr>
          <w:cantSplit/>
          <w:trHeight w:val="397"/>
          <w:tblHeader/>
        </w:trPr>
        <w:tc>
          <w:tcPr>
            <w:tcW w:w="3969" w:type="dxa"/>
            <w:shd w:val="clear" w:color="auto" w:fill="D9D9D9"/>
            <w:vAlign w:val="center"/>
          </w:tcPr>
          <w:p w:rsidR="003A65F3" w:rsidRDefault="00CD6A49">
            <w:pPr>
              <w:rPr>
                <w:b/>
              </w:rPr>
            </w:pPr>
            <w:r>
              <w:rPr>
                <w:b/>
              </w:rPr>
              <w:t>Formazione base</w:t>
            </w:r>
          </w:p>
        </w:tc>
        <w:tc>
          <w:tcPr>
            <w:tcW w:w="3969" w:type="dxa"/>
            <w:shd w:val="clear" w:color="auto" w:fill="auto"/>
            <w:vAlign w:val="center"/>
          </w:tcPr>
          <w:p w:rsidR="003A65F3" w:rsidRDefault="00CD6A49">
            <w:r>
              <w:t>12 ore</w:t>
            </w:r>
          </w:p>
        </w:tc>
      </w:tr>
      <w:tr w:rsidR="003A65F3">
        <w:trPr>
          <w:cantSplit/>
          <w:trHeight w:val="397"/>
          <w:tblHeader/>
        </w:trPr>
        <w:tc>
          <w:tcPr>
            <w:tcW w:w="3969" w:type="dxa"/>
            <w:vMerge w:val="restart"/>
            <w:shd w:val="clear" w:color="auto" w:fill="D9D9D9"/>
            <w:vAlign w:val="center"/>
          </w:tcPr>
          <w:p w:rsidR="003A65F3" w:rsidRDefault="00CD6A49">
            <w:pPr>
              <w:rPr>
                <w:b/>
              </w:rPr>
            </w:pPr>
            <w:r>
              <w:rPr>
                <w:b/>
              </w:rPr>
              <w:t>Aggiornamento</w:t>
            </w:r>
          </w:p>
        </w:tc>
        <w:tc>
          <w:tcPr>
            <w:tcW w:w="3969" w:type="dxa"/>
            <w:vAlign w:val="center"/>
          </w:tcPr>
          <w:p w:rsidR="003A65F3" w:rsidRDefault="00CD6A49">
            <w:r>
              <w:t>4 ore</w:t>
            </w:r>
          </w:p>
        </w:tc>
      </w:tr>
      <w:tr w:rsidR="003A65F3">
        <w:trPr>
          <w:cantSplit/>
          <w:trHeight w:val="397"/>
          <w:tblHeader/>
        </w:trPr>
        <w:tc>
          <w:tcPr>
            <w:tcW w:w="3969" w:type="dxa"/>
            <w:vMerge/>
            <w:shd w:val="clear" w:color="auto" w:fill="D9D9D9"/>
            <w:vAlign w:val="center"/>
          </w:tcPr>
          <w:p w:rsidR="003A65F3" w:rsidRDefault="003A65F3">
            <w:pPr>
              <w:pBdr>
                <w:top w:val="nil"/>
                <w:left w:val="nil"/>
                <w:bottom w:val="nil"/>
                <w:right w:val="nil"/>
                <w:between w:val="nil"/>
              </w:pBdr>
              <w:spacing w:before="0" w:after="0" w:line="276" w:lineRule="auto"/>
              <w:jc w:val="left"/>
            </w:pPr>
          </w:p>
        </w:tc>
        <w:tc>
          <w:tcPr>
            <w:tcW w:w="3969" w:type="dxa"/>
            <w:vAlign w:val="center"/>
          </w:tcPr>
          <w:p w:rsidR="003A65F3" w:rsidRDefault="00CD6A49">
            <w:r>
              <w:t>Triennale</w:t>
            </w:r>
          </w:p>
        </w:tc>
      </w:tr>
    </w:tbl>
    <w:p w:rsidR="003A65F3" w:rsidRDefault="003A65F3"/>
    <w:tbl>
      <w:tblPr>
        <w:tblStyle w:val="af4"/>
        <w:tblW w:w="680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3402"/>
        <w:gridCol w:w="3402"/>
      </w:tblGrid>
      <w:tr w:rsidR="003A65F3">
        <w:trPr>
          <w:cantSplit/>
          <w:trHeight w:val="397"/>
          <w:tblHeader/>
          <w:jc w:val="center"/>
        </w:trPr>
        <w:tc>
          <w:tcPr>
            <w:tcW w:w="3402" w:type="dxa"/>
            <w:shd w:val="clear" w:color="auto" w:fill="D9D9D9"/>
            <w:vAlign w:val="center"/>
          </w:tcPr>
          <w:p w:rsidR="003A65F3" w:rsidRDefault="00CD6A49">
            <w:pPr>
              <w:jc w:val="center"/>
              <w:rPr>
                <w:b/>
              </w:rPr>
            </w:pPr>
            <w:r>
              <w:rPr>
                <w:b/>
              </w:rPr>
              <w:t>NOMINATIVO</w:t>
            </w:r>
          </w:p>
        </w:tc>
        <w:tc>
          <w:tcPr>
            <w:tcW w:w="3402" w:type="dxa"/>
            <w:shd w:val="clear" w:color="auto" w:fill="D9D9D9"/>
            <w:vAlign w:val="center"/>
          </w:tcPr>
          <w:p w:rsidR="003A65F3" w:rsidRDefault="00CD6A49">
            <w:pPr>
              <w:jc w:val="center"/>
              <w:rPr>
                <w:b/>
              </w:rPr>
            </w:pPr>
            <w:r>
              <w:rPr>
                <w:b/>
              </w:rPr>
              <w:t>RECAPITI / LOCALIZZAZIONE</w:t>
            </w:r>
          </w:p>
        </w:tc>
      </w:tr>
      <w:tr w:rsidR="003A65F3">
        <w:trPr>
          <w:cantSplit/>
          <w:trHeight w:val="397"/>
          <w:tblHeader/>
          <w:jc w:val="center"/>
        </w:trPr>
        <w:tc>
          <w:tcPr>
            <w:tcW w:w="3402" w:type="dxa"/>
            <w:vAlign w:val="center"/>
          </w:tcPr>
          <w:p w:rsidR="003A65F3" w:rsidRDefault="00CD6A49">
            <w:r>
              <w:t>MARIANO NACLERIO</w:t>
            </w:r>
          </w:p>
        </w:tc>
        <w:tc>
          <w:tcPr>
            <w:tcW w:w="3402" w:type="dxa"/>
            <w:shd w:val="clear" w:color="auto" w:fill="auto"/>
            <w:vAlign w:val="center"/>
          </w:tcPr>
          <w:p w:rsidR="003A65F3" w:rsidRDefault="00CD6A49">
            <w:r>
              <w:t>Piano terra</w:t>
            </w:r>
          </w:p>
        </w:tc>
      </w:tr>
      <w:tr w:rsidR="003A65F3">
        <w:trPr>
          <w:cantSplit/>
          <w:trHeight w:val="397"/>
          <w:tblHeader/>
          <w:jc w:val="center"/>
        </w:trPr>
        <w:tc>
          <w:tcPr>
            <w:tcW w:w="3402" w:type="dxa"/>
            <w:vAlign w:val="center"/>
          </w:tcPr>
          <w:p w:rsidR="003A65F3" w:rsidRDefault="00CD6A49">
            <w:r>
              <w:t>FRANCESCO BURANI</w:t>
            </w:r>
          </w:p>
        </w:tc>
        <w:tc>
          <w:tcPr>
            <w:tcW w:w="3402" w:type="dxa"/>
            <w:shd w:val="clear" w:color="auto" w:fill="auto"/>
            <w:vAlign w:val="center"/>
          </w:tcPr>
          <w:p w:rsidR="003A65F3" w:rsidRDefault="00CD6A49">
            <w:r>
              <w:t>Piano terra</w:t>
            </w:r>
          </w:p>
        </w:tc>
      </w:tr>
      <w:tr w:rsidR="003A65F3">
        <w:trPr>
          <w:cantSplit/>
          <w:trHeight w:val="397"/>
          <w:tblHeader/>
          <w:jc w:val="center"/>
        </w:trPr>
        <w:tc>
          <w:tcPr>
            <w:tcW w:w="3402" w:type="dxa"/>
            <w:vAlign w:val="center"/>
          </w:tcPr>
          <w:p w:rsidR="003A65F3" w:rsidRPr="009F0BEB" w:rsidRDefault="009F0BEB">
            <w:r>
              <w:t>INSEGNANTE</w:t>
            </w:r>
            <w:r w:rsidR="00CD6A49" w:rsidRPr="009F0BEB">
              <w:t xml:space="preserve"> Ed. Motoria Scuola Primaria</w:t>
            </w:r>
          </w:p>
        </w:tc>
        <w:tc>
          <w:tcPr>
            <w:tcW w:w="3402" w:type="dxa"/>
            <w:shd w:val="clear" w:color="auto" w:fill="auto"/>
            <w:vAlign w:val="center"/>
          </w:tcPr>
          <w:p w:rsidR="003A65F3" w:rsidRPr="009F0BEB" w:rsidRDefault="00CD6A49">
            <w:r w:rsidRPr="009F0BEB">
              <w:t>Piano terra</w:t>
            </w:r>
          </w:p>
        </w:tc>
      </w:tr>
      <w:tr w:rsidR="003A65F3">
        <w:trPr>
          <w:cantSplit/>
          <w:trHeight w:val="397"/>
          <w:tblHeader/>
          <w:jc w:val="center"/>
        </w:trPr>
        <w:tc>
          <w:tcPr>
            <w:tcW w:w="3402" w:type="dxa"/>
            <w:vAlign w:val="center"/>
          </w:tcPr>
          <w:p w:rsidR="003A65F3" w:rsidRPr="009F0BEB" w:rsidRDefault="00CD6A49">
            <w:r w:rsidRPr="009F0BEB">
              <w:t>COLLABORATORE SCOLASTICO</w:t>
            </w:r>
          </w:p>
        </w:tc>
        <w:tc>
          <w:tcPr>
            <w:tcW w:w="3402" w:type="dxa"/>
            <w:shd w:val="clear" w:color="auto" w:fill="auto"/>
            <w:vAlign w:val="center"/>
          </w:tcPr>
          <w:p w:rsidR="003A65F3" w:rsidRPr="009F0BEB" w:rsidRDefault="00CD6A49">
            <w:r w:rsidRPr="009F0BEB">
              <w:t>Piano terra</w:t>
            </w:r>
          </w:p>
        </w:tc>
      </w:tr>
    </w:tbl>
    <w:p w:rsidR="003A65F3" w:rsidRDefault="003A65F3"/>
    <w:p w:rsidR="003A65F3" w:rsidRDefault="003A65F3"/>
    <w:p w:rsidR="003A65F3" w:rsidRDefault="00CD6A49">
      <w:pPr>
        <w:pStyle w:val="Titolo3"/>
        <w:keepNext/>
        <w:numPr>
          <w:ilvl w:val="2"/>
          <w:numId w:val="14"/>
        </w:numPr>
        <w:spacing w:before="120"/>
      </w:pPr>
      <w:bookmarkStart w:id="29" w:name="_heading=h.3as4poj" w:colFirst="0" w:colLast="0"/>
      <w:bookmarkEnd w:id="29"/>
      <w:r>
        <w:t>FORMAZIONE PER L’UTILIZZO DEL dae (dm 24/04/2013)</w:t>
      </w:r>
    </w:p>
    <w:p w:rsidR="003A65F3" w:rsidRDefault="003A65F3"/>
    <w:tbl>
      <w:tblPr>
        <w:tblStyle w:val="af5"/>
        <w:tblW w:w="7938"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3969"/>
        <w:gridCol w:w="3969"/>
      </w:tblGrid>
      <w:tr w:rsidR="003A65F3">
        <w:trPr>
          <w:cantSplit/>
          <w:trHeight w:val="397"/>
          <w:tblHeader/>
        </w:trPr>
        <w:tc>
          <w:tcPr>
            <w:tcW w:w="3969" w:type="dxa"/>
            <w:shd w:val="clear" w:color="auto" w:fill="D9D9D9"/>
            <w:vAlign w:val="center"/>
          </w:tcPr>
          <w:p w:rsidR="003A65F3" w:rsidRDefault="00CD6A49">
            <w:pPr>
              <w:rPr>
                <w:b/>
              </w:rPr>
            </w:pPr>
            <w:r>
              <w:rPr>
                <w:b/>
              </w:rPr>
              <w:t>Normativa di riferimento</w:t>
            </w:r>
          </w:p>
        </w:tc>
        <w:tc>
          <w:tcPr>
            <w:tcW w:w="3969" w:type="dxa"/>
            <w:shd w:val="clear" w:color="auto" w:fill="auto"/>
            <w:vAlign w:val="center"/>
          </w:tcPr>
          <w:p w:rsidR="003A65F3" w:rsidRDefault="00CD6A49">
            <w:r>
              <w:t>DM 24/04/2013</w:t>
            </w:r>
          </w:p>
        </w:tc>
      </w:tr>
      <w:tr w:rsidR="003A65F3">
        <w:trPr>
          <w:cantSplit/>
          <w:trHeight w:val="397"/>
          <w:tblHeader/>
        </w:trPr>
        <w:tc>
          <w:tcPr>
            <w:tcW w:w="3969" w:type="dxa"/>
            <w:shd w:val="clear" w:color="auto" w:fill="D9D9D9"/>
            <w:vAlign w:val="center"/>
          </w:tcPr>
          <w:p w:rsidR="003A65F3" w:rsidRDefault="00CD6A49">
            <w:pPr>
              <w:rPr>
                <w:b/>
              </w:rPr>
            </w:pPr>
            <w:r>
              <w:rPr>
                <w:b/>
              </w:rPr>
              <w:t>Formazione base</w:t>
            </w:r>
          </w:p>
        </w:tc>
        <w:tc>
          <w:tcPr>
            <w:tcW w:w="3969" w:type="dxa"/>
            <w:shd w:val="clear" w:color="auto" w:fill="auto"/>
            <w:vAlign w:val="center"/>
          </w:tcPr>
          <w:p w:rsidR="003A65F3" w:rsidRDefault="00CD6A49">
            <w:r>
              <w:t>4 ore</w:t>
            </w:r>
          </w:p>
        </w:tc>
      </w:tr>
      <w:tr w:rsidR="003A65F3">
        <w:trPr>
          <w:cantSplit/>
          <w:trHeight w:val="397"/>
          <w:tblHeader/>
        </w:trPr>
        <w:tc>
          <w:tcPr>
            <w:tcW w:w="3969" w:type="dxa"/>
            <w:vMerge w:val="restart"/>
            <w:shd w:val="clear" w:color="auto" w:fill="D9D9D9"/>
            <w:vAlign w:val="center"/>
          </w:tcPr>
          <w:p w:rsidR="003A65F3" w:rsidRDefault="00CD6A49">
            <w:pPr>
              <w:rPr>
                <w:b/>
              </w:rPr>
            </w:pPr>
            <w:r>
              <w:rPr>
                <w:b/>
              </w:rPr>
              <w:t>Aggiornamento</w:t>
            </w:r>
          </w:p>
        </w:tc>
        <w:tc>
          <w:tcPr>
            <w:tcW w:w="3969" w:type="dxa"/>
            <w:vAlign w:val="center"/>
          </w:tcPr>
          <w:p w:rsidR="003A65F3" w:rsidRDefault="00CD6A49">
            <w:r>
              <w:t>4 ore</w:t>
            </w:r>
          </w:p>
        </w:tc>
      </w:tr>
      <w:tr w:rsidR="003A65F3">
        <w:trPr>
          <w:cantSplit/>
          <w:trHeight w:val="397"/>
          <w:tblHeader/>
        </w:trPr>
        <w:tc>
          <w:tcPr>
            <w:tcW w:w="3969" w:type="dxa"/>
            <w:vMerge/>
            <w:shd w:val="clear" w:color="auto" w:fill="D9D9D9"/>
            <w:vAlign w:val="center"/>
          </w:tcPr>
          <w:p w:rsidR="003A65F3" w:rsidRDefault="003A65F3">
            <w:pPr>
              <w:pBdr>
                <w:top w:val="nil"/>
                <w:left w:val="nil"/>
                <w:bottom w:val="nil"/>
                <w:right w:val="nil"/>
                <w:between w:val="nil"/>
              </w:pBdr>
              <w:spacing w:before="0" w:after="0" w:line="276" w:lineRule="auto"/>
              <w:jc w:val="left"/>
            </w:pPr>
          </w:p>
        </w:tc>
        <w:tc>
          <w:tcPr>
            <w:tcW w:w="3969" w:type="dxa"/>
            <w:vAlign w:val="center"/>
          </w:tcPr>
          <w:p w:rsidR="003A65F3" w:rsidRDefault="00CD6A49">
            <w:r>
              <w:t>Biennale</w:t>
            </w:r>
          </w:p>
        </w:tc>
      </w:tr>
    </w:tbl>
    <w:p w:rsidR="003A65F3" w:rsidRDefault="003A65F3"/>
    <w:p w:rsidR="003A65F3" w:rsidRDefault="00CD6A49">
      <w:r>
        <w:t>La formazione ed addestramento specifici all’utilizzo del DAE e l’esecuzione delle manovre di BLSD (</w:t>
      </w:r>
      <w:proofErr w:type="spellStart"/>
      <w:r>
        <w:t>Basic</w:t>
      </w:r>
      <w:proofErr w:type="spellEnd"/>
      <w:r>
        <w:t xml:space="preserve"> Life </w:t>
      </w:r>
      <w:proofErr w:type="spellStart"/>
      <w:r>
        <w:t>Support</w:t>
      </w:r>
      <w:proofErr w:type="spellEnd"/>
      <w:r>
        <w:t xml:space="preserve"> and </w:t>
      </w:r>
      <w:proofErr w:type="spellStart"/>
      <w:r>
        <w:t>Defibrillation</w:t>
      </w:r>
      <w:proofErr w:type="spellEnd"/>
      <w:r>
        <w:t>) sono svolti da docenti accreditati dalle singole Regioni</w:t>
      </w:r>
    </w:p>
    <w:p w:rsidR="003A65F3" w:rsidRDefault="003A65F3"/>
    <w:p w:rsidR="003A65F3" w:rsidRDefault="003A65F3"/>
    <w:tbl>
      <w:tblPr>
        <w:tblStyle w:val="af6"/>
        <w:tblW w:w="680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3402"/>
        <w:gridCol w:w="3402"/>
      </w:tblGrid>
      <w:tr w:rsidR="003A65F3">
        <w:trPr>
          <w:cantSplit/>
          <w:trHeight w:val="397"/>
          <w:tblHeader/>
          <w:jc w:val="center"/>
        </w:trPr>
        <w:tc>
          <w:tcPr>
            <w:tcW w:w="3402" w:type="dxa"/>
            <w:shd w:val="clear" w:color="auto" w:fill="D9D9D9"/>
            <w:vAlign w:val="center"/>
          </w:tcPr>
          <w:p w:rsidR="003A65F3" w:rsidRDefault="00CD6A49">
            <w:pPr>
              <w:jc w:val="center"/>
              <w:rPr>
                <w:b/>
              </w:rPr>
            </w:pPr>
            <w:r>
              <w:rPr>
                <w:b/>
              </w:rPr>
              <w:t>NOMINATIVO</w:t>
            </w:r>
          </w:p>
        </w:tc>
        <w:tc>
          <w:tcPr>
            <w:tcW w:w="3402" w:type="dxa"/>
            <w:shd w:val="clear" w:color="auto" w:fill="D9D9D9"/>
            <w:vAlign w:val="center"/>
          </w:tcPr>
          <w:p w:rsidR="003A65F3" w:rsidRDefault="00CD6A49">
            <w:pPr>
              <w:jc w:val="center"/>
              <w:rPr>
                <w:b/>
              </w:rPr>
            </w:pPr>
            <w:r>
              <w:rPr>
                <w:b/>
              </w:rPr>
              <w:t>RECAPITI / LOCALIZZAZIONE</w:t>
            </w:r>
          </w:p>
        </w:tc>
      </w:tr>
      <w:tr w:rsidR="003A65F3">
        <w:trPr>
          <w:cantSplit/>
          <w:trHeight w:val="397"/>
          <w:tblHeader/>
          <w:jc w:val="center"/>
        </w:trPr>
        <w:tc>
          <w:tcPr>
            <w:tcW w:w="3402" w:type="dxa"/>
            <w:vAlign w:val="center"/>
          </w:tcPr>
          <w:p w:rsidR="003A65F3" w:rsidRDefault="00CD6A49">
            <w:r>
              <w:t>MARIANTONIETTA PORRO</w:t>
            </w:r>
          </w:p>
        </w:tc>
        <w:tc>
          <w:tcPr>
            <w:tcW w:w="3402" w:type="dxa"/>
            <w:shd w:val="clear" w:color="auto" w:fill="auto"/>
            <w:vAlign w:val="center"/>
          </w:tcPr>
          <w:p w:rsidR="003A65F3" w:rsidRDefault="00CD6A49">
            <w:r>
              <w:t>Sede Scuola Sec. di I° Grado</w:t>
            </w:r>
          </w:p>
        </w:tc>
      </w:tr>
      <w:tr w:rsidR="003A65F3">
        <w:trPr>
          <w:cantSplit/>
          <w:trHeight w:val="397"/>
          <w:tblHeader/>
          <w:jc w:val="center"/>
        </w:trPr>
        <w:tc>
          <w:tcPr>
            <w:tcW w:w="3402" w:type="dxa"/>
            <w:vAlign w:val="center"/>
          </w:tcPr>
          <w:p w:rsidR="003A65F3" w:rsidRDefault="00CD6A49">
            <w:r>
              <w:t>MONICA QUINTAVALLA</w:t>
            </w:r>
          </w:p>
        </w:tc>
        <w:tc>
          <w:tcPr>
            <w:tcW w:w="3402" w:type="dxa"/>
            <w:shd w:val="clear" w:color="auto" w:fill="auto"/>
            <w:vAlign w:val="center"/>
          </w:tcPr>
          <w:p w:rsidR="003A65F3" w:rsidRDefault="00CD6A49">
            <w:r>
              <w:t>Sede Scuola Sec. di I° Grado</w:t>
            </w:r>
          </w:p>
        </w:tc>
      </w:tr>
      <w:tr w:rsidR="003A65F3">
        <w:trPr>
          <w:cantSplit/>
          <w:trHeight w:val="397"/>
          <w:tblHeader/>
          <w:jc w:val="center"/>
        </w:trPr>
        <w:tc>
          <w:tcPr>
            <w:tcW w:w="3402" w:type="dxa"/>
            <w:vAlign w:val="center"/>
          </w:tcPr>
          <w:p w:rsidR="003A65F3" w:rsidRDefault="00CD6A49">
            <w:r>
              <w:t>MARIANO NACLERIO</w:t>
            </w:r>
          </w:p>
        </w:tc>
        <w:tc>
          <w:tcPr>
            <w:tcW w:w="3402" w:type="dxa"/>
            <w:shd w:val="clear" w:color="auto" w:fill="auto"/>
            <w:vAlign w:val="center"/>
          </w:tcPr>
          <w:p w:rsidR="003A65F3" w:rsidRDefault="00CD6A49">
            <w:r>
              <w:t>Palestra</w:t>
            </w:r>
          </w:p>
        </w:tc>
      </w:tr>
      <w:tr w:rsidR="003A65F3">
        <w:trPr>
          <w:cantSplit/>
          <w:trHeight w:val="397"/>
          <w:tblHeader/>
          <w:jc w:val="center"/>
        </w:trPr>
        <w:tc>
          <w:tcPr>
            <w:tcW w:w="3402" w:type="dxa"/>
            <w:vAlign w:val="center"/>
          </w:tcPr>
          <w:p w:rsidR="003A65F3" w:rsidRDefault="00CD6A49">
            <w:r>
              <w:t>FRANCESCO BURANI</w:t>
            </w:r>
          </w:p>
        </w:tc>
        <w:tc>
          <w:tcPr>
            <w:tcW w:w="3402" w:type="dxa"/>
            <w:shd w:val="clear" w:color="auto" w:fill="auto"/>
            <w:vAlign w:val="center"/>
          </w:tcPr>
          <w:p w:rsidR="003A65F3" w:rsidRDefault="00CD6A49">
            <w:r>
              <w:t>Palestra</w:t>
            </w:r>
          </w:p>
        </w:tc>
      </w:tr>
    </w:tbl>
    <w:p w:rsidR="003A65F3" w:rsidRDefault="003A65F3"/>
    <w:p w:rsidR="003A65F3" w:rsidRDefault="003A65F3">
      <w:pPr>
        <w:sectPr w:rsidR="003A65F3">
          <w:pgSz w:w="11907" w:h="16840"/>
          <w:pgMar w:top="1134" w:right="1134" w:bottom="1134" w:left="1134" w:header="708" w:footer="416" w:gutter="0"/>
          <w:cols w:space="720"/>
        </w:sectPr>
      </w:pPr>
    </w:p>
    <w:p w:rsidR="003A65F3" w:rsidRDefault="00CD6A49">
      <w:pPr>
        <w:pStyle w:val="Titolo3"/>
        <w:numPr>
          <w:ilvl w:val="2"/>
          <w:numId w:val="14"/>
        </w:numPr>
      </w:pPr>
      <w:bookmarkStart w:id="30" w:name="_heading=h.1pxezwc" w:colFirst="0" w:colLast="0"/>
      <w:bookmarkEnd w:id="30"/>
      <w:r>
        <w:lastRenderedPageBreak/>
        <w:t>referentE SCOLASTICO covid-19</w:t>
      </w:r>
    </w:p>
    <w:p w:rsidR="003A65F3" w:rsidRDefault="00CD6A49">
      <w:r>
        <w:t>In base alla vigente normativa anticontagio, è stato individuato il referente scolastico per Covid-19 ed un sostituto.</w:t>
      </w:r>
    </w:p>
    <w:p w:rsidR="003A65F3" w:rsidRDefault="003A65F3"/>
    <w:tbl>
      <w:tblPr>
        <w:tblStyle w:val="af7"/>
        <w:tblW w:w="680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3402"/>
        <w:gridCol w:w="3402"/>
      </w:tblGrid>
      <w:tr w:rsidR="003A65F3">
        <w:trPr>
          <w:cantSplit/>
          <w:trHeight w:val="397"/>
          <w:tblHeader/>
          <w:jc w:val="center"/>
        </w:trPr>
        <w:tc>
          <w:tcPr>
            <w:tcW w:w="3402" w:type="dxa"/>
            <w:shd w:val="clear" w:color="auto" w:fill="D9D9D9"/>
            <w:vAlign w:val="center"/>
          </w:tcPr>
          <w:p w:rsidR="003A65F3" w:rsidRDefault="00CD6A49">
            <w:pPr>
              <w:jc w:val="center"/>
              <w:rPr>
                <w:b/>
              </w:rPr>
            </w:pPr>
            <w:r>
              <w:rPr>
                <w:b/>
              </w:rPr>
              <w:t>NOMINATIVO</w:t>
            </w:r>
          </w:p>
        </w:tc>
        <w:tc>
          <w:tcPr>
            <w:tcW w:w="3402" w:type="dxa"/>
            <w:shd w:val="clear" w:color="auto" w:fill="D9D9D9"/>
            <w:vAlign w:val="center"/>
          </w:tcPr>
          <w:p w:rsidR="003A65F3" w:rsidRDefault="00CD6A49">
            <w:pPr>
              <w:jc w:val="center"/>
              <w:rPr>
                <w:b/>
              </w:rPr>
            </w:pPr>
            <w:r>
              <w:rPr>
                <w:b/>
              </w:rPr>
              <w:t>RECAPITI / LOCALIZZAZIONE</w:t>
            </w:r>
          </w:p>
        </w:tc>
      </w:tr>
      <w:tr w:rsidR="003A65F3">
        <w:trPr>
          <w:cantSplit/>
          <w:trHeight w:val="397"/>
          <w:tblHeader/>
          <w:jc w:val="center"/>
        </w:trPr>
        <w:tc>
          <w:tcPr>
            <w:tcW w:w="3402" w:type="dxa"/>
            <w:vAlign w:val="center"/>
          </w:tcPr>
          <w:p w:rsidR="003A65F3" w:rsidRDefault="00CD6A49">
            <w:r>
              <w:t>MONICA QUINTAVALLA</w:t>
            </w:r>
          </w:p>
        </w:tc>
        <w:tc>
          <w:tcPr>
            <w:tcW w:w="3402" w:type="dxa"/>
            <w:shd w:val="clear" w:color="auto" w:fill="auto"/>
            <w:vAlign w:val="center"/>
          </w:tcPr>
          <w:p w:rsidR="003A65F3" w:rsidRDefault="00CD6A49">
            <w:r>
              <w:t>Sede Scuola Sec. di I° Grado</w:t>
            </w:r>
          </w:p>
        </w:tc>
      </w:tr>
      <w:tr w:rsidR="003A65F3">
        <w:trPr>
          <w:cantSplit/>
          <w:trHeight w:val="397"/>
          <w:tblHeader/>
          <w:jc w:val="center"/>
        </w:trPr>
        <w:tc>
          <w:tcPr>
            <w:tcW w:w="3402" w:type="dxa"/>
            <w:vAlign w:val="center"/>
          </w:tcPr>
          <w:p w:rsidR="003A65F3" w:rsidRDefault="00CD6A49">
            <w:r>
              <w:t>MARIANTONIETTA PORRO</w:t>
            </w:r>
          </w:p>
        </w:tc>
        <w:tc>
          <w:tcPr>
            <w:tcW w:w="3402" w:type="dxa"/>
            <w:shd w:val="clear" w:color="auto" w:fill="auto"/>
            <w:vAlign w:val="center"/>
          </w:tcPr>
          <w:p w:rsidR="003A65F3" w:rsidRDefault="00CD6A49">
            <w:r>
              <w:t>Sede Scuola Sec. di I° Grado</w:t>
            </w:r>
          </w:p>
        </w:tc>
      </w:tr>
    </w:tbl>
    <w:p w:rsidR="003A65F3" w:rsidRDefault="003A65F3"/>
    <w:p w:rsidR="003A65F3" w:rsidRDefault="00CD6A49">
      <w:r>
        <w:t>Il referente scolastico Covid-19 viene individuato per ciascuna sede (tale funzione può essere svolta dal Dirigente Scolastico) ed è stato formato sugli aspetti principali di trasmissione del Coronavirus, sui protocolli di prevenzione e controllo in ambito scolastico e sulle procedure di gestione dei casi Covid-19 sospetti o confermati.</w:t>
      </w:r>
    </w:p>
    <w:p w:rsidR="003A65F3" w:rsidRDefault="003A65F3"/>
    <w:p w:rsidR="003A65F3" w:rsidRDefault="00CD6A49">
      <w:r>
        <w:t>L’addetto ha il compito di mantenere i contatti con il servizio di prevenzione e protezione dell’istituto e con gli enti territoriali preposti a gestire eventuali focolai e con i medici curanti (Pediatri e medici di medicina generale).</w:t>
      </w:r>
    </w:p>
    <w:p w:rsidR="003A65F3" w:rsidRDefault="003A65F3"/>
    <w:p w:rsidR="003A65F3" w:rsidRDefault="00CD6A49">
      <w:r>
        <w:t>Il nominativo del referente scolastico Covid-19 deve essere trasmesso al referente sanitario del Dipartimento di Sanità Pubblica territorialmente competente.</w:t>
      </w:r>
    </w:p>
    <w:p w:rsidR="003A65F3" w:rsidRDefault="003A65F3"/>
    <w:p w:rsidR="003A65F3" w:rsidRDefault="003A65F3"/>
    <w:p w:rsidR="003A65F3" w:rsidRDefault="003A65F3">
      <w:pPr>
        <w:sectPr w:rsidR="003A65F3">
          <w:pgSz w:w="11907" w:h="16840"/>
          <w:pgMar w:top="1134" w:right="1134" w:bottom="1134" w:left="1134" w:header="708" w:footer="416" w:gutter="0"/>
          <w:cols w:space="720"/>
        </w:sectPr>
      </w:pPr>
    </w:p>
    <w:p w:rsidR="003A65F3" w:rsidRPr="003936BE" w:rsidRDefault="00CD6A49">
      <w:pPr>
        <w:pStyle w:val="Titolo1"/>
        <w:numPr>
          <w:ilvl w:val="0"/>
          <w:numId w:val="14"/>
        </w:numPr>
        <w:rPr>
          <w:rFonts w:asciiTheme="majorHAnsi" w:eastAsia="Calibri" w:hAnsiTheme="majorHAnsi" w:cstheme="majorHAnsi"/>
        </w:rPr>
      </w:pPr>
      <w:bookmarkStart w:id="31" w:name="_heading=h.49x2ik5" w:colFirst="0" w:colLast="0"/>
      <w:bookmarkEnd w:id="31"/>
      <w:r w:rsidRPr="003936BE">
        <w:rPr>
          <w:rFonts w:asciiTheme="majorHAnsi" w:eastAsia="Calibri" w:hAnsiTheme="majorHAnsi" w:cstheme="majorHAnsi"/>
        </w:rPr>
        <w:lastRenderedPageBreak/>
        <w:t>segnaletica</w:t>
      </w:r>
    </w:p>
    <w:p w:rsidR="003A65F3" w:rsidRDefault="00CD6A49">
      <w:r>
        <w:t>L’uso di segnali di avvertimento e di sicurezza è una delle misure generali di tutela da impiegarsi per garantire lo standard di tutela della sicurezza e salute all’interno dell’istituto</w:t>
      </w:r>
    </w:p>
    <w:p w:rsidR="003A65F3" w:rsidRDefault="00CD6A49">
      <w:r>
        <w:t>La funzione delle segnalazioni è quella di completare le misure di prevenzione e protezione già in atto, richiamando in loco la formazione e le conoscenze fornite evitando errori di interpretazione o di identificazione.</w:t>
      </w:r>
    </w:p>
    <w:p w:rsidR="003A65F3" w:rsidRDefault="00CD6A49">
      <w:r>
        <w:t>Sono previste diverse categorie di segnali, caratterizzate da forme e colori standardizzati.</w:t>
      </w:r>
    </w:p>
    <w:p w:rsidR="003A65F3" w:rsidRDefault="00CD6A49">
      <w:r>
        <w:t>A seguire si riportano alcuni esempi riscontrabili in ambiente scolastico</w:t>
      </w:r>
    </w:p>
    <w:p w:rsidR="003A65F3" w:rsidRDefault="003A65F3"/>
    <w:tbl>
      <w:tblPr>
        <w:tblStyle w:val="af8"/>
        <w:tblW w:w="98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95"/>
        <w:gridCol w:w="1988"/>
        <w:gridCol w:w="1981"/>
        <w:gridCol w:w="1979"/>
        <w:gridCol w:w="1911"/>
      </w:tblGrid>
      <w:tr w:rsidR="003A65F3">
        <w:trPr>
          <w:cantSplit/>
          <w:trHeight w:val="397"/>
          <w:tblHeader/>
          <w:jc w:val="center"/>
        </w:trPr>
        <w:tc>
          <w:tcPr>
            <w:tcW w:w="9854" w:type="dxa"/>
            <w:gridSpan w:val="5"/>
            <w:tcBorders>
              <w:top w:val="single" w:sz="4" w:space="0" w:color="808080"/>
              <w:left w:val="single" w:sz="4" w:space="0" w:color="808080"/>
              <w:bottom w:val="single" w:sz="4" w:space="0" w:color="808080"/>
              <w:right w:val="single" w:sz="4" w:space="0" w:color="808080"/>
            </w:tcBorders>
            <w:shd w:val="clear" w:color="auto" w:fill="D9D9D9"/>
            <w:vAlign w:val="center"/>
          </w:tcPr>
          <w:p w:rsidR="003A65F3" w:rsidRDefault="00CD6A49">
            <w:pPr>
              <w:widowControl/>
              <w:pBdr>
                <w:top w:val="nil"/>
                <w:left w:val="nil"/>
                <w:bottom w:val="nil"/>
                <w:right w:val="nil"/>
                <w:between w:val="nil"/>
              </w:pBdr>
              <w:spacing w:before="0" w:after="0"/>
              <w:jc w:val="center"/>
              <w:rPr>
                <w:rFonts w:ascii="Calibri" w:eastAsia="Calibri" w:hAnsi="Calibri"/>
                <w:b/>
                <w:color w:val="000000"/>
              </w:rPr>
            </w:pPr>
            <w:r>
              <w:rPr>
                <w:rFonts w:ascii="Calibri" w:eastAsia="Calibri" w:hAnsi="Calibri"/>
                <w:b/>
                <w:color w:val="000000"/>
              </w:rPr>
              <w:t>PERICOLI</w:t>
            </w:r>
          </w:p>
        </w:tc>
      </w:tr>
      <w:tr w:rsidR="003A65F3">
        <w:trPr>
          <w:cantSplit/>
          <w:trHeight w:val="851"/>
          <w:tblHeader/>
          <w:jc w:val="center"/>
        </w:trPr>
        <w:tc>
          <w:tcPr>
            <w:tcW w:w="1995" w:type="dxa"/>
            <w:tcBorders>
              <w:top w:val="single" w:sz="4" w:space="0" w:color="808080"/>
              <w:left w:val="single" w:sz="4" w:space="0" w:color="808080"/>
              <w:bottom w:val="nil"/>
              <w:right w:val="single" w:sz="4" w:space="0" w:color="808080"/>
            </w:tcBorders>
            <w:shd w:val="clear" w:color="auto" w:fill="auto"/>
            <w:vAlign w:val="center"/>
          </w:tcPr>
          <w:p w:rsidR="003A65F3" w:rsidRDefault="00CD6A49">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noProof/>
                <w:color w:val="000000"/>
                <w:sz w:val="20"/>
                <w:szCs w:val="20"/>
              </w:rPr>
              <w:drawing>
                <wp:inline distT="0" distB="0" distL="0" distR="0">
                  <wp:extent cx="542925" cy="466725"/>
                  <wp:effectExtent l="0" t="0" r="0" b="0"/>
                  <wp:docPr id="93" name="image17.jpg" descr="Per caduta gradino"/>
                  <wp:cNvGraphicFramePr/>
                  <a:graphic xmlns:a="http://schemas.openxmlformats.org/drawingml/2006/main">
                    <a:graphicData uri="http://schemas.openxmlformats.org/drawingml/2006/picture">
                      <pic:pic xmlns:pic="http://schemas.openxmlformats.org/drawingml/2006/picture">
                        <pic:nvPicPr>
                          <pic:cNvPr id="0" name="image17.jpg" descr="Per caduta gradino"/>
                          <pic:cNvPicPr preferRelativeResize="0"/>
                        </pic:nvPicPr>
                        <pic:blipFill>
                          <a:blip r:embed="rId112"/>
                          <a:srcRect/>
                          <a:stretch>
                            <a:fillRect/>
                          </a:stretch>
                        </pic:blipFill>
                        <pic:spPr>
                          <a:xfrm>
                            <a:off x="0" y="0"/>
                            <a:ext cx="542925" cy="466725"/>
                          </a:xfrm>
                          <a:prstGeom prst="rect">
                            <a:avLst/>
                          </a:prstGeom>
                          <a:ln/>
                        </pic:spPr>
                      </pic:pic>
                    </a:graphicData>
                  </a:graphic>
                </wp:inline>
              </w:drawing>
            </w:r>
          </w:p>
        </w:tc>
        <w:tc>
          <w:tcPr>
            <w:tcW w:w="1988" w:type="dxa"/>
            <w:tcBorders>
              <w:top w:val="single" w:sz="4" w:space="0" w:color="808080"/>
              <w:left w:val="single" w:sz="4" w:space="0" w:color="808080"/>
              <w:bottom w:val="nil"/>
              <w:right w:val="single" w:sz="4" w:space="0" w:color="808080"/>
            </w:tcBorders>
            <w:shd w:val="clear" w:color="auto" w:fill="auto"/>
            <w:vAlign w:val="center"/>
          </w:tcPr>
          <w:p w:rsidR="003A65F3" w:rsidRDefault="00CD6A49">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noProof/>
                <w:color w:val="000000"/>
                <w:sz w:val="20"/>
                <w:szCs w:val="20"/>
              </w:rPr>
              <w:drawing>
                <wp:inline distT="0" distB="0" distL="0" distR="0">
                  <wp:extent cx="466725" cy="228600"/>
                  <wp:effectExtent l="0" t="0" r="0" b="0"/>
                  <wp:docPr id="96" name="image19.jpg" descr="Segnalazione ostacoli"/>
                  <wp:cNvGraphicFramePr/>
                  <a:graphic xmlns:a="http://schemas.openxmlformats.org/drawingml/2006/main">
                    <a:graphicData uri="http://schemas.openxmlformats.org/drawingml/2006/picture">
                      <pic:pic xmlns:pic="http://schemas.openxmlformats.org/drawingml/2006/picture">
                        <pic:nvPicPr>
                          <pic:cNvPr id="0" name="image19.jpg" descr="Segnalazione ostacoli"/>
                          <pic:cNvPicPr preferRelativeResize="0"/>
                        </pic:nvPicPr>
                        <pic:blipFill>
                          <a:blip r:embed="rId113"/>
                          <a:srcRect/>
                          <a:stretch>
                            <a:fillRect/>
                          </a:stretch>
                        </pic:blipFill>
                        <pic:spPr>
                          <a:xfrm>
                            <a:off x="0" y="0"/>
                            <a:ext cx="466725" cy="228600"/>
                          </a:xfrm>
                          <a:prstGeom prst="rect">
                            <a:avLst/>
                          </a:prstGeom>
                          <a:ln/>
                        </pic:spPr>
                      </pic:pic>
                    </a:graphicData>
                  </a:graphic>
                </wp:inline>
              </w:drawing>
            </w:r>
          </w:p>
        </w:tc>
        <w:tc>
          <w:tcPr>
            <w:tcW w:w="1981" w:type="dxa"/>
            <w:tcBorders>
              <w:top w:val="single" w:sz="4" w:space="0" w:color="808080"/>
              <w:left w:val="single" w:sz="4" w:space="0" w:color="808080"/>
              <w:bottom w:val="nil"/>
              <w:right w:val="single" w:sz="4" w:space="0" w:color="808080"/>
            </w:tcBorders>
            <w:shd w:val="clear" w:color="auto" w:fill="auto"/>
            <w:vAlign w:val="center"/>
          </w:tcPr>
          <w:p w:rsidR="003A65F3" w:rsidRDefault="00CD6A49">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noProof/>
                <w:color w:val="000000"/>
                <w:sz w:val="20"/>
                <w:szCs w:val="20"/>
              </w:rPr>
              <w:drawing>
                <wp:inline distT="0" distB="0" distL="0" distR="0">
                  <wp:extent cx="542925" cy="466725"/>
                  <wp:effectExtent l="0" t="0" r="0" b="0"/>
                  <wp:docPr id="95" name="image18.jpg" descr="per_generico"/>
                  <wp:cNvGraphicFramePr/>
                  <a:graphic xmlns:a="http://schemas.openxmlformats.org/drawingml/2006/main">
                    <a:graphicData uri="http://schemas.openxmlformats.org/drawingml/2006/picture">
                      <pic:pic xmlns:pic="http://schemas.openxmlformats.org/drawingml/2006/picture">
                        <pic:nvPicPr>
                          <pic:cNvPr id="0" name="image18.jpg" descr="per_generico"/>
                          <pic:cNvPicPr preferRelativeResize="0"/>
                        </pic:nvPicPr>
                        <pic:blipFill>
                          <a:blip r:embed="rId114"/>
                          <a:srcRect/>
                          <a:stretch>
                            <a:fillRect/>
                          </a:stretch>
                        </pic:blipFill>
                        <pic:spPr>
                          <a:xfrm>
                            <a:off x="0" y="0"/>
                            <a:ext cx="542925" cy="466725"/>
                          </a:xfrm>
                          <a:prstGeom prst="rect">
                            <a:avLst/>
                          </a:prstGeom>
                          <a:ln/>
                        </pic:spPr>
                      </pic:pic>
                    </a:graphicData>
                  </a:graphic>
                </wp:inline>
              </w:drawing>
            </w:r>
          </w:p>
        </w:tc>
        <w:tc>
          <w:tcPr>
            <w:tcW w:w="1979" w:type="dxa"/>
            <w:tcBorders>
              <w:top w:val="single" w:sz="4" w:space="0" w:color="808080"/>
              <w:left w:val="single" w:sz="4" w:space="0" w:color="808080"/>
              <w:bottom w:val="nil"/>
              <w:right w:val="single" w:sz="4" w:space="0" w:color="808080"/>
            </w:tcBorders>
            <w:shd w:val="clear" w:color="auto" w:fill="auto"/>
            <w:vAlign w:val="center"/>
          </w:tcPr>
          <w:p w:rsidR="003A65F3" w:rsidRDefault="00CD6A49">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noProof/>
                <w:color w:val="000000"/>
                <w:sz w:val="20"/>
                <w:szCs w:val="20"/>
              </w:rPr>
              <w:drawing>
                <wp:inline distT="0" distB="0" distL="0" distR="0">
                  <wp:extent cx="542925" cy="466725"/>
                  <wp:effectExtent l="0" t="0" r="0" b="0"/>
                  <wp:docPr id="98" name="image21.jpg" descr="per_messa_a_terra"/>
                  <wp:cNvGraphicFramePr/>
                  <a:graphic xmlns:a="http://schemas.openxmlformats.org/drawingml/2006/main">
                    <a:graphicData uri="http://schemas.openxmlformats.org/drawingml/2006/picture">
                      <pic:pic xmlns:pic="http://schemas.openxmlformats.org/drawingml/2006/picture">
                        <pic:nvPicPr>
                          <pic:cNvPr id="0" name="image21.jpg" descr="per_messa_a_terra"/>
                          <pic:cNvPicPr preferRelativeResize="0"/>
                        </pic:nvPicPr>
                        <pic:blipFill>
                          <a:blip r:embed="rId115"/>
                          <a:srcRect/>
                          <a:stretch>
                            <a:fillRect/>
                          </a:stretch>
                        </pic:blipFill>
                        <pic:spPr>
                          <a:xfrm>
                            <a:off x="0" y="0"/>
                            <a:ext cx="542925" cy="466725"/>
                          </a:xfrm>
                          <a:prstGeom prst="rect">
                            <a:avLst/>
                          </a:prstGeom>
                          <a:ln/>
                        </pic:spPr>
                      </pic:pic>
                    </a:graphicData>
                  </a:graphic>
                </wp:inline>
              </w:drawing>
            </w:r>
          </w:p>
        </w:tc>
        <w:tc>
          <w:tcPr>
            <w:tcW w:w="1911" w:type="dxa"/>
            <w:tcBorders>
              <w:top w:val="single" w:sz="4" w:space="0" w:color="808080"/>
              <w:left w:val="single" w:sz="4" w:space="0" w:color="808080"/>
              <w:bottom w:val="nil"/>
              <w:right w:val="single" w:sz="4" w:space="0" w:color="808080"/>
            </w:tcBorders>
            <w:vAlign w:val="center"/>
          </w:tcPr>
          <w:p w:rsidR="003A65F3" w:rsidRDefault="00CD6A49">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noProof/>
                <w:color w:val="000000"/>
                <w:sz w:val="20"/>
                <w:szCs w:val="20"/>
              </w:rPr>
              <w:drawing>
                <wp:inline distT="0" distB="0" distL="0" distR="0">
                  <wp:extent cx="542925" cy="466725"/>
                  <wp:effectExtent l="0" t="0" r="0" b="0"/>
                  <wp:docPr id="97" name="image24.jpg" descr="per_alta_tensione"/>
                  <wp:cNvGraphicFramePr/>
                  <a:graphic xmlns:a="http://schemas.openxmlformats.org/drawingml/2006/main">
                    <a:graphicData uri="http://schemas.openxmlformats.org/drawingml/2006/picture">
                      <pic:pic xmlns:pic="http://schemas.openxmlformats.org/drawingml/2006/picture">
                        <pic:nvPicPr>
                          <pic:cNvPr id="0" name="image24.jpg" descr="per_alta_tensione"/>
                          <pic:cNvPicPr preferRelativeResize="0"/>
                        </pic:nvPicPr>
                        <pic:blipFill>
                          <a:blip r:embed="rId116"/>
                          <a:srcRect/>
                          <a:stretch>
                            <a:fillRect/>
                          </a:stretch>
                        </pic:blipFill>
                        <pic:spPr>
                          <a:xfrm>
                            <a:off x="0" y="0"/>
                            <a:ext cx="542925" cy="466725"/>
                          </a:xfrm>
                          <a:prstGeom prst="rect">
                            <a:avLst/>
                          </a:prstGeom>
                          <a:ln/>
                        </pic:spPr>
                      </pic:pic>
                    </a:graphicData>
                  </a:graphic>
                </wp:inline>
              </w:drawing>
            </w:r>
          </w:p>
        </w:tc>
      </w:tr>
      <w:tr w:rsidR="003A65F3">
        <w:trPr>
          <w:cantSplit/>
          <w:trHeight w:val="567"/>
          <w:tblHeader/>
          <w:jc w:val="center"/>
        </w:trPr>
        <w:tc>
          <w:tcPr>
            <w:tcW w:w="1995" w:type="dxa"/>
            <w:tcBorders>
              <w:top w:val="nil"/>
              <w:left w:val="single" w:sz="4" w:space="0" w:color="808080"/>
              <w:bottom w:val="single" w:sz="4" w:space="0" w:color="808080"/>
              <w:right w:val="single" w:sz="4" w:space="0" w:color="808080"/>
            </w:tcBorders>
            <w:shd w:val="clear" w:color="auto" w:fill="auto"/>
            <w:vAlign w:val="center"/>
          </w:tcPr>
          <w:p w:rsidR="003A65F3" w:rsidRDefault="00CD6A49">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color w:val="000000"/>
                <w:sz w:val="20"/>
                <w:szCs w:val="20"/>
              </w:rPr>
              <w:t>Caduta per dislivello</w:t>
            </w:r>
          </w:p>
        </w:tc>
        <w:tc>
          <w:tcPr>
            <w:tcW w:w="1988" w:type="dxa"/>
            <w:tcBorders>
              <w:top w:val="nil"/>
              <w:left w:val="single" w:sz="4" w:space="0" w:color="808080"/>
              <w:bottom w:val="single" w:sz="4" w:space="0" w:color="808080"/>
              <w:right w:val="single" w:sz="4" w:space="0" w:color="808080"/>
            </w:tcBorders>
            <w:shd w:val="clear" w:color="auto" w:fill="auto"/>
            <w:vAlign w:val="center"/>
          </w:tcPr>
          <w:p w:rsidR="003A65F3" w:rsidRDefault="00CD6A49">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color w:val="000000"/>
                <w:sz w:val="20"/>
                <w:szCs w:val="20"/>
              </w:rPr>
              <w:t>Ostacoli</w:t>
            </w:r>
          </w:p>
        </w:tc>
        <w:tc>
          <w:tcPr>
            <w:tcW w:w="1981" w:type="dxa"/>
            <w:tcBorders>
              <w:top w:val="nil"/>
              <w:left w:val="single" w:sz="4" w:space="0" w:color="808080"/>
              <w:bottom w:val="single" w:sz="4" w:space="0" w:color="808080"/>
              <w:right w:val="single" w:sz="4" w:space="0" w:color="808080"/>
            </w:tcBorders>
            <w:shd w:val="clear" w:color="auto" w:fill="auto"/>
            <w:vAlign w:val="center"/>
          </w:tcPr>
          <w:p w:rsidR="003A65F3" w:rsidRDefault="00CD6A49">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color w:val="000000"/>
                <w:sz w:val="20"/>
                <w:szCs w:val="20"/>
              </w:rPr>
              <w:t>Pericolo generico</w:t>
            </w:r>
          </w:p>
        </w:tc>
        <w:tc>
          <w:tcPr>
            <w:tcW w:w="1979" w:type="dxa"/>
            <w:tcBorders>
              <w:top w:val="nil"/>
              <w:left w:val="single" w:sz="4" w:space="0" w:color="808080"/>
              <w:bottom w:val="single" w:sz="4" w:space="0" w:color="808080"/>
              <w:right w:val="single" w:sz="4" w:space="0" w:color="808080"/>
            </w:tcBorders>
            <w:shd w:val="clear" w:color="auto" w:fill="auto"/>
            <w:vAlign w:val="center"/>
          </w:tcPr>
          <w:p w:rsidR="003A65F3" w:rsidRDefault="00CD6A49">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color w:val="000000"/>
                <w:sz w:val="20"/>
                <w:szCs w:val="20"/>
              </w:rPr>
              <w:t>Messa a terra</w:t>
            </w:r>
          </w:p>
        </w:tc>
        <w:tc>
          <w:tcPr>
            <w:tcW w:w="1911" w:type="dxa"/>
            <w:tcBorders>
              <w:top w:val="nil"/>
              <w:left w:val="single" w:sz="4" w:space="0" w:color="808080"/>
              <w:bottom w:val="single" w:sz="4" w:space="0" w:color="808080"/>
              <w:right w:val="single" w:sz="4" w:space="0" w:color="808080"/>
            </w:tcBorders>
            <w:vAlign w:val="center"/>
          </w:tcPr>
          <w:p w:rsidR="003A65F3" w:rsidRDefault="00CD6A49">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color w:val="000000"/>
                <w:sz w:val="20"/>
                <w:szCs w:val="20"/>
              </w:rPr>
              <w:t>Alta tensione</w:t>
            </w:r>
          </w:p>
        </w:tc>
      </w:tr>
    </w:tbl>
    <w:p w:rsidR="003A65F3" w:rsidRDefault="003A65F3"/>
    <w:tbl>
      <w:tblPr>
        <w:tblStyle w:val="af9"/>
        <w:tblW w:w="98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63"/>
        <w:gridCol w:w="2463"/>
        <w:gridCol w:w="2464"/>
        <w:gridCol w:w="2464"/>
      </w:tblGrid>
      <w:tr w:rsidR="003A65F3">
        <w:trPr>
          <w:cantSplit/>
          <w:trHeight w:val="397"/>
          <w:tblHeader/>
          <w:jc w:val="center"/>
        </w:trPr>
        <w:tc>
          <w:tcPr>
            <w:tcW w:w="9854" w:type="dxa"/>
            <w:gridSpan w:val="4"/>
            <w:tcBorders>
              <w:top w:val="single" w:sz="4" w:space="0" w:color="808080"/>
              <w:left w:val="single" w:sz="4" w:space="0" w:color="808080"/>
              <w:bottom w:val="single" w:sz="4" w:space="0" w:color="808080"/>
              <w:right w:val="single" w:sz="4" w:space="0" w:color="808080"/>
            </w:tcBorders>
            <w:shd w:val="clear" w:color="auto" w:fill="D9D9D9"/>
            <w:vAlign w:val="center"/>
          </w:tcPr>
          <w:p w:rsidR="003A65F3" w:rsidRDefault="00CD6A49">
            <w:pPr>
              <w:widowControl/>
              <w:pBdr>
                <w:top w:val="nil"/>
                <w:left w:val="nil"/>
                <w:bottom w:val="nil"/>
                <w:right w:val="nil"/>
                <w:between w:val="nil"/>
              </w:pBdr>
              <w:spacing w:before="0" w:after="0"/>
              <w:jc w:val="center"/>
              <w:rPr>
                <w:rFonts w:ascii="Calibri" w:eastAsia="Calibri" w:hAnsi="Calibri"/>
                <w:b/>
                <w:color w:val="000000"/>
              </w:rPr>
            </w:pPr>
            <w:r>
              <w:rPr>
                <w:rFonts w:ascii="Calibri" w:eastAsia="Calibri" w:hAnsi="Calibri"/>
                <w:b/>
                <w:color w:val="000000"/>
              </w:rPr>
              <w:t>DIVIETI</w:t>
            </w:r>
          </w:p>
        </w:tc>
      </w:tr>
      <w:tr w:rsidR="003A65F3">
        <w:trPr>
          <w:cantSplit/>
          <w:trHeight w:val="851"/>
          <w:tblHeader/>
          <w:jc w:val="center"/>
        </w:trPr>
        <w:tc>
          <w:tcPr>
            <w:tcW w:w="2463" w:type="dxa"/>
            <w:tcBorders>
              <w:top w:val="single" w:sz="4" w:space="0" w:color="808080"/>
              <w:left w:val="single" w:sz="4" w:space="0" w:color="808080"/>
              <w:bottom w:val="nil"/>
              <w:right w:val="single" w:sz="4" w:space="0" w:color="808080"/>
            </w:tcBorders>
            <w:shd w:val="clear" w:color="auto" w:fill="auto"/>
            <w:vAlign w:val="center"/>
          </w:tcPr>
          <w:p w:rsidR="003A65F3" w:rsidRDefault="00CD6A49">
            <w:pPr>
              <w:widowControl/>
              <w:pBdr>
                <w:top w:val="nil"/>
                <w:left w:val="nil"/>
                <w:bottom w:val="nil"/>
                <w:right w:val="nil"/>
                <w:between w:val="nil"/>
              </w:pBdr>
              <w:spacing w:before="0" w:after="0"/>
              <w:jc w:val="center"/>
              <w:rPr>
                <w:rFonts w:ascii="Calibri" w:eastAsia="Calibri" w:hAnsi="Calibri"/>
                <w:i/>
                <w:color w:val="000000"/>
              </w:rPr>
            </w:pPr>
            <w:r>
              <w:rPr>
                <w:rFonts w:ascii="Calibri" w:eastAsia="Calibri" w:hAnsi="Calibri"/>
                <w:i/>
                <w:noProof/>
                <w:color w:val="000000"/>
              </w:rPr>
              <w:drawing>
                <wp:inline distT="0" distB="0" distL="0" distR="0">
                  <wp:extent cx="466725" cy="466725"/>
                  <wp:effectExtent l="0" t="0" r="0" b="0"/>
                  <wp:docPr id="101" name="image33.jpg" descr="div_fiamme libere"/>
                  <wp:cNvGraphicFramePr/>
                  <a:graphic xmlns:a="http://schemas.openxmlformats.org/drawingml/2006/main">
                    <a:graphicData uri="http://schemas.openxmlformats.org/drawingml/2006/picture">
                      <pic:pic xmlns:pic="http://schemas.openxmlformats.org/drawingml/2006/picture">
                        <pic:nvPicPr>
                          <pic:cNvPr id="0" name="image33.jpg" descr="div_fiamme libere"/>
                          <pic:cNvPicPr preferRelativeResize="0"/>
                        </pic:nvPicPr>
                        <pic:blipFill>
                          <a:blip r:embed="rId117"/>
                          <a:srcRect/>
                          <a:stretch>
                            <a:fillRect/>
                          </a:stretch>
                        </pic:blipFill>
                        <pic:spPr>
                          <a:xfrm>
                            <a:off x="0" y="0"/>
                            <a:ext cx="466725" cy="466725"/>
                          </a:xfrm>
                          <a:prstGeom prst="rect">
                            <a:avLst/>
                          </a:prstGeom>
                          <a:ln/>
                        </pic:spPr>
                      </pic:pic>
                    </a:graphicData>
                  </a:graphic>
                </wp:inline>
              </w:drawing>
            </w:r>
          </w:p>
        </w:tc>
        <w:tc>
          <w:tcPr>
            <w:tcW w:w="2463" w:type="dxa"/>
            <w:tcBorders>
              <w:top w:val="single" w:sz="4" w:space="0" w:color="808080"/>
              <w:left w:val="single" w:sz="4" w:space="0" w:color="808080"/>
              <w:bottom w:val="nil"/>
              <w:right w:val="single" w:sz="4" w:space="0" w:color="808080"/>
            </w:tcBorders>
            <w:shd w:val="clear" w:color="auto" w:fill="auto"/>
            <w:vAlign w:val="center"/>
          </w:tcPr>
          <w:p w:rsidR="003A65F3" w:rsidRDefault="00CD6A49">
            <w:pPr>
              <w:widowControl/>
              <w:pBdr>
                <w:top w:val="nil"/>
                <w:left w:val="nil"/>
                <w:bottom w:val="nil"/>
                <w:right w:val="nil"/>
                <w:between w:val="nil"/>
              </w:pBdr>
              <w:spacing w:before="0" w:after="0"/>
              <w:jc w:val="center"/>
              <w:rPr>
                <w:rFonts w:ascii="Calibri" w:eastAsia="Calibri" w:hAnsi="Calibri"/>
                <w:i/>
                <w:color w:val="000000"/>
              </w:rPr>
            </w:pPr>
            <w:r>
              <w:rPr>
                <w:rFonts w:ascii="Calibri" w:eastAsia="Calibri" w:hAnsi="Calibri"/>
                <w:i/>
                <w:noProof/>
                <w:color w:val="000000"/>
              </w:rPr>
              <w:drawing>
                <wp:inline distT="0" distB="0" distL="0" distR="0">
                  <wp:extent cx="466725" cy="466725"/>
                  <wp:effectExtent l="0" t="0" r="0" b="0"/>
                  <wp:docPr id="99" name="image20.jpg" descr="div_accesso"/>
                  <wp:cNvGraphicFramePr/>
                  <a:graphic xmlns:a="http://schemas.openxmlformats.org/drawingml/2006/main">
                    <a:graphicData uri="http://schemas.openxmlformats.org/drawingml/2006/picture">
                      <pic:pic xmlns:pic="http://schemas.openxmlformats.org/drawingml/2006/picture">
                        <pic:nvPicPr>
                          <pic:cNvPr id="0" name="image20.jpg" descr="div_accesso"/>
                          <pic:cNvPicPr preferRelativeResize="0"/>
                        </pic:nvPicPr>
                        <pic:blipFill>
                          <a:blip r:embed="rId118"/>
                          <a:srcRect/>
                          <a:stretch>
                            <a:fillRect/>
                          </a:stretch>
                        </pic:blipFill>
                        <pic:spPr>
                          <a:xfrm>
                            <a:off x="0" y="0"/>
                            <a:ext cx="466725" cy="466725"/>
                          </a:xfrm>
                          <a:prstGeom prst="rect">
                            <a:avLst/>
                          </a:prstGeom>
                          <a:ln/>
                        </pic:spPr>
                      </pic:pic>
                    </a:graphicData>
                  </a:graphic>
                </wp:inline>
              </w:drawing>
            </w:r>
          </w:p>
        </w:tc>
        <w:tc>
          <w:tcPr>
            <w:tcW w:w="2464" w:type="dxa"/>
            <w:tcBorders>
              <w:top w:val="single" w:sz="4" w:space="0" w:color="808080"/>
              <w:left w:val="single" w:sz="4" w:space="0" w:color="808080"/>
              <w:bottom w:val="nil"/>
              <w:right w:val="single" w:sz="4" w:space="0" w:color="808080"/>
            </w:tcBorders>
            <w:shd w:val="clear" w:color="auto" w:fill="auto"/>
            <w:vAlign w:val="center"/>
          </w:tcPr>
          <w:p w:rsidR="003A65F3" w:rsidRDefault="00CD6A49">
            <w:pPr>
              <w:widowControl/>
              <w:pBdr>
                <w:top w:val="nil"/>
                <w:left w:val="nil"/>
                <w:bottom w:val="nil"/>
                <w:right w:val="nil"/>
                <w:between w:val="nil"/>
              </w:pBdr>
              <w:spacing w:before="0" w:after="0"/>
              <w:jc w:val="center"/>
              <w:rPr>
                <w:rFonts w:ascii="Calibri" w:eastAsia="Calibri" w:hAnsi="Calibri"/>
                <w:i/>
                <w:color w:val="000000"/>
              </w:rPr>
            </w:pPr>
            <w:r>
              <w:rPr>
                <w:rFonts w:ascii="Calibri" w:eastAsia="Calibri" w:hAnsi="Calibri"/>
                <w:i/>
                <w:noProof/>
                <w:color w:val="000000"/>
              </w:rPr>
              <w:drawing>
                <wp:inline distT="0" distB="0" distL="0" distR="0">
                  <wp:extent cx="466725" cy="466725"/>
                  <wp:effectExtent l="0" t="0" r="0" b="0"/>
                  <wp:docPr id="100" name="image25.jpg" descr="div_usare_acqua"/>
                  <wp:cNvGraphicFramePr/>
                  <a:graphic xmlns:a="http://schemas.openxmlformats.org/drawingml/2006/main">
                    <a:graphicData uri="http://schemas.openxmlformats.org/drawingml/2006/picture">
                      <pic:pic xmlns:pic="http://schemas.openxmlformats.org/drawingml/2006/picture">
                        <pic:nvPicPr>
                          <pic:cNvPr id="0" name="image25.jpg" descr="div_usare_acqua"/>
                          <pic:cNvPicPr preferRelativeResize="0"/>
                        </pic:nvPicPr>
                        <pic:blipFill>
                          <a:blip r:embed="rId119"/>
                          <a:srcRect/>
                          <a:stretch>
                            <a:fillRect/>
                          </a:stretch>
                        </pic:blipFill>
                        <pic:spPr>
                          <a:xfrm>
                            <a:off x="0" y="0"/>
                            <a:ext cx="466725" cy="466725"/>
                          </a:xfrm>
                          <a:prstGeom prst="rect">
                            <a:avLst/>
                          </a:prstGeom>
                          <a:ln/>
                        </pic:spPr>
                      </pic:pic>
                    </a:graphicData>
                  </a:graphic>
                </wp:inline>
              </w:drawing>
            </w:r>
          </w:p>
        </w:tc>
        <w:tc>
          <w:tcPr>
            <w:tcW w:w="2464" w:type="dxa"/>
            <w:tcBorders>
              <w:top w:val="single" w:sz="4" w:space="0" w:color="808080"/>
              <w:left w:val="single" w:sz="4" w:space="0" w:color="808080"/>
              <w:bottom w:val="nil"/>
              <w:right w:val="single" w:sz="4" w:space="0" w:color="808080"/>
            </w:tcBorders>
            <w:shd w:val="clear" w:color="auto" w:fill="auto"/>
            <w:vAlign w:val="center"/>
          </w:tcPr>
          <w:p w:rsidR="003A65F3" w:rsidRDefault="00CD6A49">
            <w:pPr>
              <w:widowControl/>
              <w:pBdr>
                <w:top w:val="nil"/>
                <w:left w:val="nil"/>
                <w:bottom w:val="nil"/>
                <w:right w:val="nil"/>
                <w:between w:val="nil"/>
              </w:pBdr>
              <w:spacing w:before="0" w:after="0"/>
              <w:jc w:val="center"/>
              <w:rPr>
                <w:rFonts w:ascii="Calibri" w:eastAsia="Calibri" w:hAnsi="Calibri"/>
                <w:i/>
                <w:color w:val="000000"/>
              </w:rPr>
            </w:pPr>
            <w:r>
              <w:rPr>
                <w:rFonts w:ascii="Calibri" w:eastAsia="Calibri" w:hAnsi="Calibri"/>
                <w:i/>
                <w:noProof/>
                <w:color w:val="000000"/>
              </w:rPr>
              <w:drawing>
                <wp:inline distT="0" distB="0" distL="0" distR="0">
                  <wp:extent cx="466725" cy="466725"/>
                  <wp:effectExtent l="0" t="0" r="0" b="0"/>
                  <wp:docPr id="102" name="image26.jpg" descr="div_fumare"/>
                  <wp:cNvGraphicFramePr/>
                  <a:graphic xmlns:a="http://schemas.openxmlformats.org/drawingml/2006/main">
                    <a:graphicData uri="http://schemas.openxmlformats.org/drawingml/2006/picture">
                      <pic:pic xmlns:pic="http://schemas.openxmlformats.org/drawingml/2006/picture">
                        <pic:nvPicPr>
                          <pic:cNvPr id="0" name="image26.jpg" descr="div_fumare"/>
                          <pic:cNvPicPr preferRelativeResize="0"/>
                        </pic:nvPicPr>
                        <pic:blipFill>
                          <a:blip r:embed="rId120"/>
                          <a:srcRect/>
                          <a:stretch>
                            <a:fillRect/>
                          </a:stretch>
                        </pic:blipFill>
                        <pic:spPr>
                          <a:xfrm>
                            <a:off x="0" y="0"/>
                            <a:ext cx="466725" cy="466725"/>
                          </a:xfrm>
                          <a:prstGeom prst="rect">
                            <a:avLst/>
                          </a:prstGeom>
                          <a:ln/>
                        </pic:spPr>
                      </pic:pic>
                    </a:graphicData>
                  </a:graphic>
                </wp:inline>
              </w:drawing>
            </w:r>
          </w:p>
        </w:tc>
      </w:tr>
      <w:tr w:rsidR="003A65F3">
        <w:trPr>
          <w:cantSplit/>
          <w:trHeight w:val="567"/>
          <w:tblHeader/>
          <w:jc w:val="center"/>
        </w:trPr>
        <w:tc>
          <w:tcPr>
            <w:tcW w:w="2463" w:type="dxa"/>
            <w:tcBorders>
              <w:top w:val="nil"/>
              <w:left w:val="single" w:sz="4" w:space="0" w:color="808080"/>
              <w:bottom w:val="single" w:sz="4" w:space="0" w:color="808080"/>
              <w:right w:val="single" w:sz="4" w:space="0" w:color="808080"/>
            </w:tcBorders>
            <w:shd w:val="clear" w:color="auto" w:fill="auto"/>
            <w:vAlign w:val="center"/>
          </w:tcPr>
          <w:p w:rsidR="003A65F3" w:rsidRDefault="00CD6A49">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color w:val="000000"/>
                <w:sz w:val="20"/>
                <w:szCs w:val="20"/>
              </w:rPr>
              <w:t>Divieto di uso fiamme libero</w:t>
            </w:r>
          </w:p>
        </w:tc>
        <w:tc>
          <w:tcPr>
            <w:tcW w:w="2463" w:type="dxa"/>
            <w:tcBorders>
              <w:top w:val="nil"/>
              <w:left w:val="single" w:sz="4" w:space="0" w:color="808080"/>
              <w:bottom w:val="single" w:sz="4" w:space="0" w:color="808080"/>
              <w:right w:val="single" w:sz="4" w:space="0" w:color="808080"/>
            </w:tcBorders>
            <w:shd w:val="clear" w:color="auto" w:fill="auto"/>
            <w:vAlign w:val="center"/>
          </w:tcPr>
          <w:p w:rsidR="003A65F3" w:rsidRDefault="00CD6A49">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color w:val="000000"/>
                <w:sz w:val="20"/>
                <w:szCs w:val="20"/>
              </w:rPr>
              <w:t>Divieto di accesso</w:t>
            </w:r>
          </w:p>
        </w:tc>
        <w:tc>
          <w:tcPr>
            <w:tcW w:w="2464" w:type="dxa"/>
            <w:tcBorders>
              <w:top w:val="nil"/>
              <w:left w:val="single" w:sz="4" w:space="0" w:color="808080"/>
              <w:bottom w:val="single" w:sz="4" w:space="0" w:color="808080"/>
              <w:right w:val="single" w:sz="4" w:space="0" w:color="808080"/>
            </w:tcBorders>
            <w:shd w:val="clear" w:color="auto" w:fill="auto"/>
            <w:vAlign w:val="center"/>
          </w:tcPr>
          <w:p w:rsidR="003A65F3" w:rsidRDefault="00CD6A49">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color w:val="000000"/>
                <w:sz w:val="20"/>
                <w:szCs w:val="20"/>
              </w:rPr>
              <w:t>Divieto di uso dell’acqua</w:t>
            </w:r>
          </w:p>
        </w:tc>
        <w:tc>
          <w:tcPr>
            <w:tcW w:w="2464" w:type="dxa"/>
            <w:tcBorders>
              <w:top w:val="nil"/>
              <w:left w:val="single" w:sz="4" w:space="0" w:color="808080"/>
              <w:bottom w:val="single" w:sz="4" w:space="0" w:color="808080"/>
              <w:right w:val="single" w:sz="4" w:space="0" w:color="808080"/>
            </w:tcBorders>
            <w:shd w:val="clear" w:color="auto" w:fill="auto"/>
            <w:vAlign w:val="center"/>
          </w:tcPr>
          <w:p w:rsidR="003A65F3" w:rsidRDefault="00CD6A49">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color w:val="000000"/>
                <w:sz w:val="20"/>
                <w:szCs w:val="20"/>
              </w:rPr>
              <w:t>Divieto di fumare</w:t>
            </w:r>
          </w:p>
        </w:tc>
      </w:tr>
      <w:tr w:rsidR="003A65F3">
        <w:trPr>
          <w:cantSplit/>
          <w:trHeight w:val="851"/>
          <w:tblHeader/>
          <w:jc w:val="center"/>
        </w:trPr>
        <w:tc>
          <w:tcPr>
            <w:tcW w:w="2463" w:type="dxa"/>
            <w:tcBorders>
              <w:top w:val="single" w:sz="4" w:space="0" w:color="808080"/>
              <w:left w:val="single" w:sz="4" w:space="0" w:color="808080"/>
              <w:bottom w:val="nil"/>
              <w:right w:val="single" w:sz="4" w:space="0" w:color="808080"/>
            </w:tcBorders>
            <w:shd w:val="clear" w:color="auto" w:fill="auto"/>
            <w:vAlign w:val="center"/>
          </w:tcPr>
          <w:p w:rsidR="003A65F3" w:rsidRDefault="00CD6A49">
            <w:pPr>
              <w:widowControl/>
              <w:pBdr>
                <w:top w:val="nil"/>
                <w:left w:val="nil"/>
                <w:bottom w:val="nil"/>
                <w:right w:val="nil"/>
                <w:between w:val="nil"/>
              </w:pBdr>
              <w:spacing w:before="0" w:after="0"/>
              <w:jc w:val="center"/>
              <w:rPr>
                <w:rFonts w:ascii="Calibri" w:eastAsia="Calibri" w:hAnsi="Calibri"/>
                <w:i/>
                <w:color w:val="000000"/>
              </w:rPr>
            </w:pPr>
            <w:r>
              <w:rPr>
                <w:rFonts w:ascii="Calibri" w:eastAsia="Calibri" w:hAnsi="Calibri"/>
                <w:i/>
                <w:noProof/>
                <w:color w:val="000000"/>
              </w:rPr>
              <w:drawing>
                <wp:inline distT="0" distB="0" distL="0" distR="0">
                  <wp:extent cx="466725" cy="466725"/>
                  <wp:effectExtent l="0" t="0" r="0" b="0"/>
                  <wp:docPr id="103" name="image35.jpg" descr="div_aprire"/>
                  <wp:cNvGraphicFramePr/>
                  <a:graphic xmlns:a="http://schemas.openxmlformats.org/drawingml/2006/main">
                    <a:graphicData uri="http://schemas.openxmlformats.org/drawingml/2006/picture">
                      <pic:pic xmlns:pic="http://schemas.openxmlformats.org/drawingml/2006/picture">
                        <pic:nvPicPr>
                          <pic:cNvPr id="0" name="image35.jpg" descr="div_aprire"/>
                          <pic:cNvPicPr preferRelativeResize="0"/>
                        </pic:nvPicPr>
                        <pic:blipFill>
                          <a:blip r:embed="rId121"/>
                          <a:srcRect/>
                          <a:stretch>
                            <a:fillRect/>
                          </a:stretch>
                        </pic:blipFill>
                        <pic:spPr>
                          <a:xfrm>
                            <a:off x="0" y="0"/>
                            <a:ext cx="466725" cy="466725"/>
                          </a:xfrm>
                          <a:prstGeom prst="rect">
                            <a:avLst/>
                          </a:prstGeom>
                          <a:ln/>
                        </pic:spPr>
                      </pic:pic>
                    </a:graphicData>
                  </a:graphic>
                </wp:inline>
              </w:drawing>
            </w:r>
          </w:p>
        </w:tc>
        <w:tc>
          <w:tcPr>
            <w:tcW w:w="2463" w:type="dxa"/>
            <w:tcBorders>
              <w:top w:val="single" w:sz="4" w:space="0" w:color="808080"/>
              <w:left w:val="single" w:sz="4" w:space="0" w:color="808080"/>
              <w:bottom w:val="nil"/>
              <w:right w:val="single" w:sz="4" w:space="0" w:color="808080"/>
            </w:tcBorders>
            <w:shd w:val="clear" w:color="auto" w:fill="auto"/>
            <w:vAlign w:val="center"/>
          </w:tcPr>
          <w:p w:rsidR="003A65F3" w:rsidRDefault="00CD6A49">
            <w:pPr>
              <w:widowControl/>
              <w:pBdr>
                <w:top w:val="nil"/>
                <w:left w:val="nil"/>
                <w:bottom w:val="nil"/>
                <w:right w:val="nil"/>
                <w:between w:val="nil"/>
              </w:pBdr>
              <w:spacing w:before="0" w:after="0"/>
              <w:jc w:val="center"/>
              <w:rPr>
                <w:rFonts w:ascii="Calibri" w:eastAsia="Calibri" w:hAnsi="Calibri"/>
                <w:i/>
                <w:color w:val="000000"/>
              </w:rPr>
            </w:pPr>
            <w:r>
              <w:rPr>
                <w:rFonts w:ascii="Calibri" w:eastAsia="Calibri" w:hAnsi="Calibri"/>
                <w:noProof/>
                <w:color w:val="000000"/>
                <w:sz w:val="20"/>
                <w:szCs w:val="20"/>
              </w:rPr>
              <w:drawing>
                <wp:inline distT="0" distB="0" distL="0" distR="0">
                  <wp:extent cx="466725" cy="466725"/>
                  <wp:effectExtent l="0" t="0" r="0" b="0"/>
                  <wp:docPr id="104" name="image34.jpg" descr="div_soll_persone"/>
                  <wp:cNvGraphicFramePr/>
                  <a:graphic xmlns:a="http://schemas.openxmlformats.org/drawingml/2006/main">
                    <a:graphicData uri="http://schemas.openxmlformats.org/drawingml/2006/picture">
                      <pic:pic xmlns:pic="http://schemas.openxmlformats.org/drawingml/2006/picture">
                        <pic:nvPicPr>
                          <pic:cNvPr id="0" name="image34.jpg" descr="div_soll_persone"/>
                          <pic:cNvPicPr preferRelativeResize="0"/>
                        </pic:nvPicPr>
                        <pic:blipFill>
                          <a:blip r:embed="rId122"/>
                          <a:srcRect/>
                          <a:stretch>
                            <a:fillRect/>
                          </a:stretch>
                        </pic:blipFill>
                        <pic:spPr>
                          <a:xfrm>
                            <a:off x="0" y="0"/>
                            <a:ext cx="466725" cy="466725"/>
                          </a:xfrm>
                          <a:prstGeom prst="rect">
                            <a:avLst/>
                          </a:prstGeom>
                          <a:ln/>
                        </pic:spPr>
                      </pic:pic>
                    </a:graphicData>
                  </a:graphic>
                </wp:inline>
              </w:drawing>
            </w:r>
          </w:p>
        </w:tc>
        <w:tc>
          <w:tcPr>
            <w:tcW w:w="2464" w:type="dxa"/>
            <w:tcBorders>
              <w:top w:val="single" w:sz="4" w:space="0" w:color="808080"/>
              <w:left w:val="single" w:sz="4" w:space="0" w:color="808080"/>
              <w:bottom w:val="nil"/>
              <w:right w:val="single" w:sz="4" w:space="0" w:color="808080"/>
            </w:tcBorders>
            <w:shd w:val="clear" w:color="auto" w:fill="auto"/>
            <w:vAlign w:val="center"/>
          </w:tcPr>
          <w:p w:rsidR="003A65F3" w:rsidRDefault="00CD6A49">
            <w:pPr>
              <w:widowControl/>
              <w:pBdr>
                <w:top w:val="nil"/>
                <w:left w:val="nil"/>
                <w:bottom w:val="nil"/>
                <w:right w:val="nil"/>
                <w:between w:val="nil"/>
              </w:pBdr>
              <w:spacing w:before="0" w:after="0"/>
              <w:jc w:val="center"/>
              <w:rPr>
                <w:rFonts w:ascii="Calibri" w:eastAsia="Calibri" w:hAnsi="Calibri"/>
                <w:i/>
                <w:color w:val="000000"/>
              </w:rPr>
            </w:pPr>
            <w:r>
              <w:rPr>
                <w:rFonts w:ascii="Calibri" w:eastAsia="Calibri" w:hAnsi="Calibri"/>
                <w:i/>
                <w:noProof/>
                <w:color w:val="000000"/>
              </w:rPr>
              <w:drawing>
                <wp:inline distT="0" distB="0" distL="0" distR="0">
                  <wp:extent cx="466725" cy="466725"/>
                  <wp:effectExtent l="0" t="0" r="0" b="0"/>
                  <wp:docPr id="105" name="image28.jpg" descr="Divieto arrampicarsi"/>
                  <wp:cNvGraphicFramePr/>
                  <a:graphic xmlns:a="http://schemas.openxmlformats.org/drawingml/2006/main">
                    <a:graphicData uri="http://schemas.openxmlformats.org/drawingml/2006/picture">
                      <pic:pic xmlns:pic="http://schemas.openxmlformats.org/drawingml/2006/picture">
                        <pic:nvPicPr>
                          <pic:cNvPr id="0" name="image28.jpg" descr="Divieto arrampicarsi"/>
                          <pic:cNvPicPr preferRelativeResize="0"/>
                        </pic:nvPicPr>
                        <pic:blipFill>
                          <a:blip r:embed="rId123"/>
                          <a:srcRect/>
                          <a:stretch>
                            <a:fillRect/>
                          </a:stretch>
                        </pic:blipFill>
                        <pic:spPr>
                          <a:xfrm>
                            <a:off x="0" y="0"/>
                            <a:ext cx="466725" cy="466725"/>
                          </a:xfrm>
                          <a:prstGeom prst="rect">
                            <a:avLst/>
                          </a:prstGeom>
                          <a:ln/>
                        </pic:spPr>
                      </pic:pic>
                    </a:graphicData>
                  </a:graphic>
                </wp:inline>
              </w:drawing>
            </w:r>
          </w:p>
        </w:tc>
        <w:tc>
          <w:tcPr>
            <w:tcW w:w="2464" w:type="dxa"/>
            <w:tcBorders>
              <w:top w:val="single" w:sz="4" w:space="0" w:color="808080"/>
              <w:left w:val="single" w:sz="4" w:space="0" w:color="808080"/>
              <w:bottom w:val="nil"/>
              <w:right w:val="single" w:sz="4" w:space="0" w:color="808080"/>
            </w:tcBorders>
            <w:shd w:val="clear" w:color="auto" w:fill="auto"/>
            <w:vAlign w:val="center"/>
          </w:tcPr>
          <w:p w:rsidR="003A65F3" w:rsidRDefault="003A65F3">
            <w:pPr>
              <w:widowControl/>
              <w:pBdr>
                <w:top w:val="nil"/>
                <w:left w:val="nil"/>
                <w:bottom w:val="nil"/>
                <w:right w:val="nil"/>
                <w:between w:val="nil"/>
              </w:pBdr>
              <w:spacing w:before="0" w:after="0"/>
              <w:jc w:val="center"/>
              <w:rPr>
                <w:rFonts w:ascii="Calibri" w:eastAsia="Calibri" w:hAnsi="Calibri"/>
                <w:i/>
                <w:color w:val="000000"/>
              </w:rPr>
            </w:pPr>
          </w:p>
        </w:tc>
      </w:tr>
      <w:tr w:rsidR="003A65F3">
        <w:trPr>
          <w:cantSplit/>
          <w:trHeight w:val="567"/>
          <w:tblHeader/>
          <w:jc w:val="center"/>
        </w:trPr>
        <w:tc>
          <w:tcPr>
            <w:tcW w:w="2463" w:type="dxa"/>
            <w:tcBorders>
              <w:top w:val="nil"/>
              <w:left w:val="single" w:sz="4" w:space="0" w:color="808080"/>
              <w:bottom w:val="single" w:sz="4" w:space="0" w:color="808080"/>
              <w:right w:val="single" w:sz="4" w:space="0" w:color="808080"/>
            </w:tcBorders>
            <w:shd w:val="clear" w:color="auto" w:fill="auto"/>
            <w:vAlign w:val="center"/>
          </w:tcPr>
          <w:p w:rsidR="003A65F3" w:rsidRDefault="00CD6A49">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color w:val="000000"/>
                <w:sz w:val="20"/>
                <w:szCs w:val="20"/>
              </w:rPr>
              <w:t>Divieto di aprire</w:t>
            </w:r>
          </w:p>
        </w:tc>
        <w:tc>
          <w:tcPr>
            <w:tcW w:w="2463" w:type="dxa"/>
            <w:tcBorders>
              <w:top w:val="nil"/>
              <w:left w:val="single" w:sz="4" w:space="0" w:color="808080"/>
              <w:bottom w:val="single" w:sz="4" w:space="0" w:color="808080"/>
              <w:right w:val="single" w:sz="4" w:space="0" w:color="808080"/>
            </w:tcBorders>
            <w:shd w:val="clear" w:color="auto" w:fill="auto"/>
            <w:vAlign w:val="center"/>
          </w:tcPr>
          <w:p w:rsidR="003A65F3" w:rsidRDefault="00CD6A49">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color w:val="000000"/>
                <w:sz w:val="20"/>
                <w:szCs w:val="20"/>
              </w:rPr>
              <w:t>Divieto di utilizzo dell’ascensore</w:t>
            </w:r>
          </w:p>
        </w:tc>
        <w:tc>
          <w:tcPr>
            <w:tcW w:w="2464" w:type="dxa"/>
            <w:tcBorders>
              <w:top w:val="nil"/>
              <w:left w:val="single" w:sz="4" w:space="0" w:color="808080"/>
              <w:bottom w:val="single" w:sz="4" w:space="0" w:color="808080"/>
              <w:right w:val="single" w:sz="4" w:space="0" w:color="808080"/>
            </w:tcBorders>
            <w:shd w:val="clear" w:color="auto" w:fill="auto"/>
            <w:vAlign w:val="center"/>
          </w:tcPr>
          <w:p w:rsidR="003A65F3" w:rsidRDefault="00CD6A49">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color w:val="000000"/>
                <w:sz w:val="20"/>
                <w:szCs w:val="20"/>
              </w:rPr>
              <w:t>Divieto di arrampicarsi sulle scaffalature</w:t>
            </w:r>
          </w:p>
        </w:tc>
        <w:tc>
          <w:tcPr>
            <w:tcW w:w="2464" w:type="dxa"/>
            <w:tcBorders>
              <w:top w:val="nil"/>
              <w:left w:val="single" w:sz="4" w:space="0" w:color="808080"/>
              <w:bottom w:val="single" w:sz="4" w:space="0" w:color="808080"/>
              <w:right w:val="single" w:sz="4" w:space="0" w:color="808080"/>
            </w:tcBorders>
            <w:shd w:val="clear" w:color="auto" w:fill="auto"/>
            <w:vAlign w:val="center"/>
          </w:tcPr>
          <w:p w:rsidR="003A65F3" w:rsidRDefault="003A65F3">
            <w:pPr>
              <w:widowControl/>
              <w:pBdr>
                <w:top w:val="nil"/>
                <w:left w:val="nil"/>
                <w:bottom w:val="nil"/>
                <w:right w:val="nil"/>
                <w:between w:val="nil"/>
              </w:pBdr>
              <w:spacing w:before="0" w:after="0"/>
              <w:jc w:val="center"/>
              <w:rPr>
                <w:rFonts w:ascii="Calibri" w:eastAsia="Calibri" w:hAnsi="Calibri"/>
                <w:color w:val="000000"/>
                <w:sz w:val="20"/>
                <w:szCs w:val="20"/>
              </w:rPr>
            </w:pPr>
          </w:p>
        </w:tc>
      </w:tr>
    </w:tbl>
    <w:p w:rsidR="003A65F3" w:rsidRDefault="003A65F3"/>
    <w:tbl>
      <w:tblPr>
        <w:tblStyle w:val="afa"/>
        <w:tblW w:w="98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70"/>
        <w:gridCol w:w="1971"/>
        <w:gridCol w:w="1971"/>
        <w:gridCol w:w="1971"/>
        <w:gridCol w:w="1971"/>
      </w:tblGrid>
      <w:tr w:rsidR="003A65F3">
        <w:trPr>
          <w:cantSplit/>
          <w:trHeight w:val="397"/>
          <w:tblHeader/>
          <w:jc w:val="center"/>
        </w:trPr>
        <w:tc>
          <w:tcPr>
            <w:tcW w:w="9854" w:type="dxa"/>
            <w:gridSpan w:val="5"/>
            <w:tcBorders>
              <w:top w:val="single" w:sz="4" w:space="0" w:color="808080"/>
              <w:left w:val="single" w:sz="4" w:space="0" w:color="808080"/>
              <w:bottom w:val="single" w:sz="4" w:space="0" w:color="808080"/>
              <w:right w:val="single" w:sz="4" w:space="0" w:color="808080"/>
            </w:tcBorders>
            <w:shd w:val="clear" w:color="auto" w:fill="D9D9D9"/>
            <w:vAlign w:val="center"/>
          </w:tcPr>
          <w:p w:rsidR="003A65F3" w:rsidRDefault="00CD6A49">
            <w:pPr>
              <w:jc w:val="center"/>
              <w:rPr>
                <w:b/>
              </w:rPr>
            </w:pPr>
            <w:r>
              <w:rPr>
                <w:b/>
              </w:rPr>
              <w:t>EVACUAZIONE</w:t>
            </w:r>
          </w:p>
        </w:tc>
      </w:tr>
      <w:tr w:rsidR="003A65F3">
        <w:trPr>
          <w:cantSplit/>
          <w:trHeight w:val="1134"/>
          <w:tblHeader/>
          <w:jc w:val="center"/>
        </w:trPr>
        <w:tc>
          <w:tcPr>
            <w:tcW w:w="1970"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pPr>
              <w:widowControl/>
              <w:pBdr>
                <w:top w:val="nil"/>
                <w:left w:val="nil"/>
                <w:bottom w:val="nil"/>
                <w:right w:val="nil"/>
                <w:between w:val="nil"/>
              </w:pBdr>
              <w:spacing w:before="0" w:after="0"/>
              <w:jc w:val="center"/>
              <w:rPr>
                <w:rFonts w:ascii="Calibri" w:eastAsia="Calibri" w:hAnsi="Calibri"/>
                <w:color w:val="000000"/>
                <w:sz w:val="12"/>
                <w:szCs w:val="12"/>
              </w:rPr>
            </w:pPr>
            <w:r>
              <w:rPr>
                <w:rFonts w:ascii="Calibri" w:eastAsia="Calibri" w:hAnsi="Calibri"/>
                <w:noProof/>
                <w:color w:val="000000"/>
                <w:sz w:val="12"/>
                <w:szCs w:val="12"/>
              </w:rPr>
              <w:drawing>
                <wp:inline distT="0" distB="0" distL="0" distR="0">
                  <wp:extent cx="466725" cy="561975"/>
                  <wp:effectExtent l="0" t="0" r="0" b="0"/>
                  <wp:docPr id="106" name="image29.jpg" descr="Scala emergenza"/>
                  <wp:cNvGraphicFramePr/>
                  <a:graphic xmlns:a="http://schemas.openxmlformats.org/drawingml/2006/main">
                    <a:graphicData uri="http://schemas.openxmlformats.org/drawingml/2006/picture">
                      <pic:pic xmlns:pic="http://schemas.openxmlformats.org/drawingml/2006/picture">
                        <pic:nvPicPr>
                          <pic:cNvPr id="0" name="image29.jpg" descr="Scala emergenza"/>
                          <pic:cNvPicPr preferRelativeResize="0"/>
                        </pic:nvPicPr>
                        <pic:blipFill>
                          <a:blip r:embed="rId124"/>
                          <a:srcRect/>
                          <a:stretch>
                            <a:fillRect/>
                          </a:stretch>
                        </pic:blipFill>
                        <pic:spPr>
                          <a:xfrm>
                            <a:off x="0" y="0"/>
                            <a:ext cx="466725" cy="561975"/>
                          </a:xfrm>
                          <a:prstGeom prst="rect">
                            <a:avLst/>
                          </a:prstGeom>
                          <a:ln/>
                        </pic:spPr>
                      </pic:pic>
                    </a:graphicData>
                  </a:graphic>
                </wp:inline>
              </w:drawing>
            </w:r>
          </w:p>
        </w:tc>
        <w:tc>
          <w:tcPr>
            <w:tcW w:w="1971"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pPr>
              <w:widowControl/>
              <w:pBdr>
                <w:top w:val="nil"/>
                <w:left w:val="nil"/>
                <w:bottom w:val="nil"/>
                <w:right w:val="nil"/>
                <w:between w:val="nil"/>
              </w:pBdr>
              <w:spacing w:before="0" w:after="0"/>
              <w:jc w:val="center"/>
              <w:rPr>
                <w:rFonts w:ascii="Calibri" w:eastAsia="Calibri" w:hAnsi="Calibri"/>
                <w:color w:val="000000"/>
                <w:sz w:val="12"/>
                <w:szCs w:val="12"/>
              </w:rPr>
            </w:pPr>
            <w:r>
              <w:rPr>
                <w:rFonts w:ascii="Calibri" w:eastAsia="Calibri" w:hAnsi="Calibri"/>
                <w:noProof/>
                <w:color w:val="000000"/>
                <w:sz w:val="12"/>
                <w:szCs w:val="12"/>
              </w:rPr>
              <w:drawing>
                <wp:inline distT="0" distB="0" distL="0" distR="0">
                  <wp:extent cx="466725" cy="571500"/>
                  <wp:effectExtent l="0" t="0" r="0" b="0"/>
                  <wp:docPr id="107" name="image31.jpg" descr="Uscita emergenza2"/>
                  <wp:cNvGraphicFramePr/>
                  <a:graphic xmlns:a="http://schemas.openxmlformats.org/drawingml/2006/main">
                    <a:graphicData uri="http://schemas.openxmlformats.org/drawingml/2006/picture">
                      <pic:pic xmlns:pic="http://schemas.openxmlformats.org/drawingml/2006/picture">
                        <pic:nvPicPr>
                          <pic:cNvPr id="0" name="image31.jpg" descr="Uscita emergenza2"/>
                          <pic:cNvPicPr preferRelativeResize="0"/>
                        </pic:nvPicPr>
                        <pic:blipFill>
                          <a:blip r:embed="rId125"/>
                          <a:srcRect/>
                          <a:stretch>
                            <a:fillRect/>
                          </a:stretch>
                        </pic:blipFill>
                        <pic:spPr>
                          <a:xfrm>
                            <a:off x="0" y="0"/>
                            <a:ext cx="466725" cy="571500"/>
                          </a:xfrm>
                          <a:prstGeom prst="rect">
                            <a:avLst/>
                          </a:prstGeom>
                          <a:ln/>
                        </pic:spPr>
                      </pic:pic>
                    </a:graphicData>
                  </a:graphic>
                </wp:inline>
              </w:drawing>
            </w:r>
          </w:p>
        </w:tc>
        <w:tc>
          <w:tcPr>
            <w:tcW w:w="1971"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pPr>
              <w:widowControl/>
              <w:pBdr>
                <w:top w:val="nil"/>
                <w:left w:val="nil"/>
                <w:bottom w:val="nil"/>
                <w:right w:val="nil"/>
                <w:between w:val="nil"/>
              </w:pBdr>
              <w:spacing w:before="0" w:after="0"/>
              <w:jc w:val="center"/>
              <w:rPr>
                <w:rFonts w:ascii="Calibri" w:eastAsia="Calibri" w:hAnsi="Calibri"/>
                <w:color w:val="000000"/>
                <w:sz w:val="12"/>
                <w:szCs w:val="12"/>
              </w:rPr>
            </w:pPr>
            <w:r>
              <w:rPr>
                <w:rFonts w:ascii="Calibri" w:eastAsia="Calibri" w:hAnsi="Calibri"/>
                <w:noProof/>
                <w:color w:val="000000"/>
                <w:sz w:val="12"/>
                <w:szCs w:val="12"/>
              </w:rPr>
              <w:drawing>
                <wp:inline distT="0" distB="0" distL="0" distR="0">
                  <wp:extent cx="466725" cy="571500"/>
                  <wp:effectExtent l="0" t="0" r="0" b="0"/>
                  <wp:docPr id="108" name="image32.jpg" descr="Esodo"/>
                  <wp:cNvGraphicFramePr/>
                  <a:graphic xmlns:a="http://schemas.openxmlformats.org/drawingml/2006/main">
                    <a:graphicData uri="http://schemas.openxmlformats.org/drawingml/2006/picture">
                      <pic:pic xmlns:pic="http://schemas.openxmlformats.org/drawingml/2006/picture">
                        <pic:nvPicPr>
                          <pic:cNvPr id="0" name="image32.jpg" descr="Esodo"/>
                          <pic:cNvPicPr preferRelativeResize="0"/>
                        </pic:nvPicPr>
                        <pic:blipFill>
                          <a:blip r:embed="rId126"/>
                          <a:srcRect/>
                          <a:stretch>
                            <a:fillRect/>
                          </a:stretch>
                        </pic:blipFill>
                        <pic:spPr>
                          <a:xfrm>
                            <a:off x="0" y="0"/>
                            <a:ext cx="466725" cy="571500"/>
                          </a:xfrm>
                          <a:prstGeom prst="rect">
                            <a:avLst/>
                          </a:prstGeom>
                          <a:ln/>
                        </pic:spPr>
                      </pic:pic>
                    </a:graphicData>
                  </a:graphic>
                </wp:inline>
              </w:drawing>
            </w:r>
          </w:p>
        </w:tc>
        <w:tc>
          <w:tcPr>
            <w:tcW w:w="1971"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pPr>
              <w:widowControl/>
              <w:pBdr>
                <w:top w:val="nil"/>
                <w:left w:val="nil"/>
                <w:bottom w:val="nil"/>
                <w:right w:val="nil"/>
                <w:between w:val="nil"/>
              </w:pBdr>
              <w:spacing w:before="0" w:after="0"/>
              <w:jc w:val="center"/>
              <w:rPr>
                <w:rFonts w:ascii="Calibri" w:eastAsia="Calibri" w:hAnsi="Calibri"/>
                <w:color w:val="000000"/>
                <w:sz w:val="12"/>
                <w:szCs w:val="12"/>
              </w:rPr>
            </w:pPr>
            <w:r>
              <w:rPr>
                <w:rFonts w:ascii="Calibri" w:eastAsia="Calibri" w:hAnsi="Calibri"/>
                <w:noProof/>
                <w:color w:val="000000"/>
                <w:sz w:val="12"/>
                <w:szCs w:val="12"/>
              </w:rPr>
              <w:drawing>
                <wp:inline distT="0" distB="0" distL="0" distR="0">
                  <wp:extent cx="466725" cy="571500"/>
                  <wp:effectExtent l="0" t="0" r="0" b="0"/>
                  <wp:docPr id="109" name="image36.jpg" descr="Uscita emergenza"/>
                  <wp:cNvGraphicFramePr/>
                  <a:graphic xmlns:a="http://schemas.openxmlformats.org/drawingml/2006/main">
                    <a:graphicData uri="http://schemas.openxmlformats.org/drawingml/2006/picture">
                      <pic:pic xmlns:pic="http://schemas.openxmlformats.org/drawingml/2006/picture">
                        <pic:nvPicPr>
                          <pic:cNvPr id="0" name="image36.jpg" descr="Uscita emergenza"/>
                          <pic:cNvPicPr preferRelativeResize="0"/>
                        </pic:nvPicPr>
                        <pic:blipFill>
                          <a:blip r:embed="rId127"/>
                          <a:srcRect/>
                          <a:stretch>
                            <a:fillRect/>
                          </a:stretch>
                        </pic:blipFill>
                        <pic:spPr>
                          <a:xfrm>
                            <a:off x="0" y="0"/>
                            <a:ext cx="466725" cy="571500"/>
                          </a:xfrm>
                          <a:prstGeom prst="rect">
                            <a:avLst/>
                          </a:prstGeom>
                          <a:ln/>
                        </pic:spPr>
                      </pic:pic>
                    </a:graphicData>
                  </a:graphic>
                </wp:inline>
              </w:drawing>
            </w:r>
          </w:p>
        </w:tc>
        <w:tc>
          <w:tcPr>
            <w:tcW w:w="1971"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pPr>
              <w:widowControl/>
              <w:pBdr>
                <w:top w:val="nil"/>
                <w:left w:val="nil"/>
                <w:bottom w:val="nil"/>
                <w:right w:val="nil"/>
                <w:between w:val="nil"/>
              </w:pBdr>
              <w:spacing w:before="0" w:after="0"/>
              <w:jc w:val="center"/>
              <w:rPr>
                <w:rFonts w:ascii="Calibri" w:eastAsia="Calibri" w:hAnsi="Calibri"/>
                <w:color w:val="000000"/>
                <w:sz w:val="12"/>
                <w:szCs w:val="12"/>
              </w:rPr>
            </w:pPr>
            <w:r>
              <w:rPr>
                <w:rFonts w:ascii="Calibri" w:eastAsia="Calibri" w:hAnsi="Calibri"/>
                <w:i/>
                <w:noProof/>
                <w:color w:val="000000"/>
              </w:rPr>
              <w:drawing>
                <wp:inline distT="0" distB="0" distL="0" distR="0">
                  <wp:extent cx="466725" cy="542925"/>
                  <wp:effectExtent l="0" t="0" r="0" b="0"/>
                  <wp:docPr id="80" name="image11.jpg" descr="Punto di raccolta"/>
                  <wp:cNvGraphicFramePr/>
                  <a:graphic xmlns:a="http://schemas.openxmlformats.org/drawingml/2006/main">
                    <a:graphicData uri="http://schemas.openxmlformats.org/drawingml/2006/picture">
                      <pic:pic xmlns:pic="http://schemas.openxmlformats.org/drawingml/2006/picture">
                        <pic:nvPicPr>
                          <pic:cNvPr id="0" name="image11.jpg" descr="Punto di raccolta"/>
                          <pic:cNvPicPr preferRelativeResize="0"/>
                        </pic:nvPicPr>
                        <pic:blipFill>
                          <a:blip r:embed="rId128"/>
                          <a:srcRect/>
                          <a:stretch>
                            <a:fillRect/>
                          </a:stretch>
                        </pic:blipFill>
                        <pic:spPr>
                          <a:xfrm>
                            <a:off x="0" y="0"/>
                            <a:ext cx="466725" cy="542925"/>
                          </a:xfrm>
                          <a:prstGeom prst="rect">
                            <a:avLst/>
                          </a:prstGeom>
                          <a:ln/>
                        </pic:spPr>
                      </pic:pic>
                    </a:graphicData>
                  </a:graphic>
                </wp:inline>
              </w:drawing>
            </w:r>
          </w:p>
        </w:tc>
      </w:tr>
    </w:tbl>
    <w:p w:rsidR="003A65F3" w:rsidRDefault="003A65F3"/>
    <w:tbl>
      <w:tblPr>
        <w:tblStyle w:val="afb"/>
        <w:tblW w:w="98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70"/>
        <w:gridCol w:w="1971"/>
        <w:gridCol w:w="1971"/>
        <w:gridCol w:w="1971"/>
        <w:gridCol w:w="1971"/>
      </w:tblGrid>
      <w:tr w:rsidR="003A65F3">
        <w:trPr>
          <w:cantSplit/>
          <w:trHeight w:val="397"/>
          <w:tblHeader/>
          <w:jc w:val="center"/>
        </w:trPr>
        <w:tc>
          <w:tcPr>
            <w:tcW w:w="9854" w:type="dxa"/>
            <w:gridSpan w:val="5"/>
            <w:tcBorders>
              <w:top w:val="single" w:sz="4" w:space="0" w:color="808080"/>
              <w:left w:val="single" w:sz="4" w:space="0" w:color="808080"/>
              <w:bottom w:val="single" w:sz="4" w:space="0" w:color="808080"/>
              <w:right w:val="single" w:sz="4" w:space="0" w:color="808080"/>
            </w:tcBorders>
            <w:shd w:val="clear" w:color="auto" w:fill="D9D9D9"/>
            <w:vAlign w:val="center"/>
          </w:tcPr>
          <w:p w:rsidR="003A65F3" w:rsidRDefault="00CD6A49">
            <w:pPr>
              <w:jc w:val="center"/>
              <w:rPr>
                <w:b/>
              </w:rPr>
            </w:pPr>
            <w:r>
              <w:rPr>
                <w:b/>
              </w:rPr>
              <w:t>PRESIDI ANTINCENDIO E PRIMO SOCCORSO</w:t>
            </w:r>
          </w:p>
        </w:tc>
      </w:tr>
      <w:tr w:rsidR="003A65F3">
        <w:trPr>
          <w:cantSplit/>
          <w:trHeight w:val="454"/>
          <w:tblHeader/>
          <w:jc w:val="center"/>
        </w:trPr>
        <w:tc>
          <w:tcPr>
            <w:tcW w:w="1970"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pPr>
              <w:jc w:val="center"/>
              <w:rPr>
                <w:i/>
              </w:rPr>
            </w:pPr>
            <w:r>
              <w:rPr>
                <w:i/>
                <w:noProof/>
              </w:rPr>
              <w:drawing>
                <wp:inline distT="0" distB="0" distL="0" distR="0">
                  <wp:extent cx="466725" cy="466725"/>
                  <wp:effectExtent l="0" t="0" r="0" b="0"/>
                  <wp:docPr id="81" name="image9.jpg" descr="CARTELLO estintore manuale"/>
                  <wp:cNvGraphicFramePr/>
                  <a:graphic xmlns:a="http://schemas.openxmlformats.org/drawingml/2006/main">
                    <a:graphicData uri="http://schemas.openxmlformats.org/drawingml/2006/picture">
                      <pic:pic xmlns:pic="http://schemas.openxmlformats.org/drawingml/2006/picture">
                        <pic:nvPicPr>
                          <pic:cNvPr id="0" name="image9.jpg" descr="CARTELLO estintore manuale"/>
                          <pic:cNvPicPr preferRelativeResize="0"/>
                        </pic:nvPicPr>
                        <pic:blipFill>
                          <a:blip r:embed="rId129"/>
                          <a:srcRect/>
                          <a:stretch>
                            <a:fillRect/>
                          </a:stretch>
                        </pic:blipFill>
                        <pic:spPr>
                          <a:xfrm>
                            <a:off x="0" y="0"/>
                            <a:ext cx="466725" cy="466725"/>
                          </a:xfrm>
                          <a:prstGeom prst="rect">
                            <a:avLst/>
                          </a:prstGeom>
                          <a:ln/>
                        </pic:spPr>
                      </pic:pic>
                    </a:graphicData>
                  </a:graphic>
                </wp:inline>
              </w:drawing>
            </w:r>
          </w:p>
        </w:tc>
        <w:tc>
          <w:tcPr>
            <w:tcW w:w="1971"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pPr>
              <w:jc w:val="center"/>
            </w:pPr>
            <w:r>
              <w:rPr>
                <w:i/>
                <w:noProof/>
              </w:rPr>
              <w:drawing>
                <wp:inline distT="0" distB="0" distL="0" distR="0">
                  <wp:extent cx="466725" cy="466725"/>
                  <wp:effectExtent l="0" t="0" r="0" b="0"/>
                  <wp:docPr id="82" name="image15.jpg" descr="CARTELLO idrante"/>
                  <wp:cNvGraphicFramePr/>
                  <a:graphic xmlns:a="http://schemas.openxmlformats.org/drawingml/2006/main">
                    <a:graphicData uri="http://schemas.openxmlformats.org/drawingml/2006/picture">
                      <pic:pic xmlns:pic="http://schemas.openxmlformats.org/drawingml/2006/picture">
                        <pic:nvPicPr>
                          <pic:cNvPr id="0" name="image15.jpg" descr="CARTELLO idrante"/>
                          <pic:cNvPicPr preferRelativeResize="0"/>
                        </pic:nvPicPr>
                        <pic:blipFill>
                          <a:blip r:embed="rId130"/>
                          <a:srcRect/>
                          <a:stretch>
                            <a:fillRect/>
                          </a:stretch>
                        </pic:blipFill>
                        <pic:spPr>
                          <a:xfrm>
                            <a:off x="0" y="0"/>
                            <a:ext cx="466725" cy="466725"/>
                          </a:xfrm>
                          <a:prstGeom prst="rect">
                            <a:avLst/>
                          </a:prstGeom>
                          <a:ln/>
                        </pic:spPr>
                      </pic:pic>
                    </a:graphicData>
                  </a:graphic>
                </wp:inline>
              </w:drawing>
            </w:r>
          </w:p>
        </w:tc>
        <w:tc>
          <w:tcPr>
            <w:tcW w:w="1971"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pPr>
              <w:jc w:val="center"/>
            </w:pPr>
            <w:r>
              <w:rPr>
                <w:i/>
                <w:noProof/>
              </w:rPr>
              <w:drawing>
                <wp:inline distT="0" distB="0" distL="0" distR="0">
                  <wp:extent cx="466725" cy="466725"/>
                  <wp:effectExtent l="0" t="0" r="0" b="0"/>
                  <wp:docPr id="83" name="image13.jpg" descr="CARTELLO lancia antincendio naspo"/>
                  <wp:cNvGraphicFramePr/>
                  <a:graphic xmlns:a="http://schemas.openxmlformats.org/drawingml/2006/main">
                    <a:graphicData uri="http://schemas.openxmlformats.org/drawingml/2006/picture">
                      <pic:pic xmlns:pic="http://schemas.openxmlformats.org/drawingml/2006/picture">
                        <pic:nvPicPr>
                          <pic:cNvPr id="0" name="image13.jpg" descr="CARTELLO lancia antincendio naspo"/>
                          <pic:cNvPicPr preferRelativeResize="0"/>
                        </pic:nvPicPr>
                        <pic:blipFill>
                          <a:blip r:embed="rId131"/>
                          <a:srcRect/>
                          <a:stretch>
                            <a:fillRect/>
                          </a:stretch>
                        </pic:blipFill>
                        <pic:spPr>
                          <a:xfrm>
                            <a:off x="0" y="0"/>
                            <a:ext cx="466725" cy="466725"/>
                          </a:xfrm>
                          <a:prstGeom prst="rect">
                            <a:avLst/>
                          </a:prstGeom>
                          <a:ln/>
                        </pic:spPr>
                      </pic:pic>
                    </a:graphicData>
                  </a:graphic>
                </wp:inline>
              </w:drawing>
            </w:r>
          </w:p>
        </w:tc>
        <w:tc>
          <w:tcPr>
            <w:tcW w:w="1971"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pPr>
              <w:jc w:val="center"/>
            </w:pPr>
            <w:r>
              <w:rPr>
                <w:i/>
                <w:noProof/>
              </w:rPr>
              <w:drawing>
                <wp:inline distT="0" distB="0" distL="0" distR="0">
                  <wp:extent cx="466725" cy="466725"/>
                  <wp:effectExtent l="0" t="0" r="0" b="0"/>
                  <wp:docPr id="84" name="image5.jpg" descr="CARTELLO lancia antincendio idrante"/>
                  <wp:cNvGraphicFramePr/>
                  <a:graphic xmlns:a="http://schemas.openxmlformats.org/drawingml/2006/main">
                    <a:graphicData uri="http://schemas.openxmlformats.org/drawingml/2006/picture">
                      <pic:pic xmlns:pic="http://schemas.openxmlformats.org/drawingml/2006/picture">
                        <pic:nvPicPr>
                          <pic:cNvPr id="0" name="image5.jpg" descr="CARTELLO lancia antincendio idrante"/>
                          <pic:cNvPicPr preferRelativeResize="0"/>
                        </pic:nvPicPr>
                        <pic:blipFill>
                          <a:blip r:embed="rId132"/>
                          <a:srcRect/>
                          <a:stretch>
                            <a:fillRect/>
                          </a:stretch>
                        </pic:blipFill>
                        <pic:spPr>
                          <a:xfrm>
                            <a:off x="0" y="0"/>
                            <a:ext cx="466725" cy="466725"/>
                          </a:xfrm>
                          <a:prstGeom prst="rect">
                            <a:avLst/>
                          </a:prstGeom>
                          <a:ln/>
                        </pic:spPr>
                      </pic:pic>
                    </a:graphicData>
                  </a:graphic>
                </wp:inline>
              </w:drawing>
            </w:r>
          </w:p>
        </w:tc>
        <w:tc>
          <w:tcPr>
            <w:tcW w:w="1971"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pPr>
              <w:jc w:val="center"/>
            </w:pPr>
            <w:r>
              <w:rPr>
                <w:i/>
                <w:noProof/>
              </w:rPr>
              <w:drawing>
                <wp:inline distT="0" distB="0" distL="0" distR="0">
                  <wp:extent cx="466725" cy="466725"/>
                  <wp:effectExtent l="0" t="0" r="0" b="0"/>
                  <wp:docPr id="85" name="image30.jpg" descr="CARTELLO allarme"/>
                  <wp:cNvGraphicFramePr/>
                  <a:graphic xmlns:a="http://schemas.openxmlformats.org/drawingml/2006/main">
                    <a:graphicData uri="http://schemas.openxmlformats.org/drawingml/2006/picture">
                      <pic:pic xmlns:pic="http://schemas.openxmlformats.org/drawingml/2006/picture">
                        <pic:nvPicPr>
                          <pic:cNvPr id="0" name="image30.jpg" descr="CARTELLO allarme"/>
                          <pic:cNvPicPr preferRelativeResize="0"/>
                        </pic:nvPicPr>
                        <pic:blipFill>
                          <a:blip r:embed="rId133"/>
                          <a:srcRect/>
                          <a:stretch>
                            <a:fillRect/>
                          </a:stretch>
                        </pic:blipFill>
                        <pic:spPr>
                          <a:xfrm>
                            <a:off x="0" y="0"/>
                            <a:ext cx="466725" cy="466725"/>
                          </a:xfrm>
                          <a:prstGeom prst="rect">
                            <a:avLst/>
                          </a:prstGeom>
                          <a:ln/>
                        </pic:spPr>
                      </pic:pic>
                    </a:graphicData>
                  </a:graphic>
                </wp:inline>
              </w:drawing>
            </w:r>
          </w:p>
        </w:tc>
      </w:tr>
      <w:tr w:rsidR="003A65F3">
        <w:trPr>
          <w:cantSplit/>
          <w:trHeight w:val="454"/>
          <w:tblHeader/>
          <w:jc w:val="center"/>
        </w:trPr>
        <w:tc>
          <w:tcPr>
            <w:tcW w:w="1970"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color w:val="000000"/>
                <w:sz w:val="20"/>
                <w:szCs w:val="20"/>
              </w:rPr>
              <w:t>Estintore</w:t>
            </w:r>
          </w:p>
        </w:tc>
        <w:tc>
          <w:tcPr>
            <w:tcW w:w="1971"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color w:val="000000"/>
                <w:sz w:val="20"/>
                <w:szCs w:val="20"/>
              </w:rPr>
              <w:t>Attacco VV.F.</w:t>
            </w:r>
          </w:p>
        </w:tc>
        <w:tc>
          <w:tcPr>
            <w:tcW w:w="1971"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color w:val="000000"/>
                <w:sz w:val="20"/>
                <w:szCs w:val="20"/>
              </w:rPr>
              <w:t>Naspo</w:t>
            </w:r>
          </w:p>
        </w:tc>
        <w:tc>
          <w:tcPr>
            <w:tcW w:w="1971"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color w:val="000000"/>
                <w:sz w:val="20"/>
                <w:szCs w:val="20"/>
              </w:rPr>
              <w:t>Idrante</w:t>
            </w:r>
          </w:p>
        </w:tc>
        <w:tc>
          <w:tcPr>
            <w:tcW w:w="1971"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color w:val="000000"/>
                <w:sz w:val="20"/>
                <w:szCs w:val="20"/>
              </w:rPr>
              <w:t>Allarme antincendio</w:t>
            </w:r>
          </w:p>
        </w:tc>
      </w:tr>
      <w:tr w:rsidR="003A65F3">
        <w:trPr>
          <w:cantSplit/>
          <w:trHeight w:val="454"/>
          <w:tblHeader/>
          <w:jc w:val="center"/>
        </w:trPr>
        <w:tc>
          <w:tcPr>
            <w:tcW w:w="1970"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pPr>
              <w:jc w:val="center"/>
            </w:pPr>
            <w:r>
              <w:rPr>
                <w:i/>
                <w:noProof/>
              </w:rPr>
              <w:drawing>
                <wp:inline distT="0" distB="0" distL="0" distR="0">
                  <wp:extent cx="466725" cy="466725"/>
                  <wp:effectExtent l="0" t="0" r="0" b="0"/>
                  <wp:docPr id="86" name="image14.jpg" descr="CARTELLO interruttore elettricità"/>
                  <wp:cNvGraphicFramePr/>
                  <a:graphic xmlns:a="http://schemas.openxmlformats.org/drawingml/2006/main">
                    <a:graphicData uri="http://schemas.openxmlformats.org/drawingml/2006/picture">
                      <pic:pic xmlns:pic="http://schemas.openxmlformats.org/drawingml/2006/picture">
                        <pic:nvPicPr>
                          <pic:cNvPr id="0" name="image14.jpg" descr="CARTELLO interruttore elettricità"/>
                          <pic:cNvPicPr preferRelativeResize="0"/>
                        </pic:nvPicPr>
                        <pic:blipFill>
                          <a:blip r:embed="rId134"/>
                          <a:srcRect/>
                          <a:stretch>
                            <a:fillRect/>
                          </a:stretch>
                        </pic:blipFill>
                        <pic:spPr>
                          <a:xfrm>
                            <a:off x="0" y="0"/>
                            <a:ext cx="466725" cy="466725"/>
                          </a:xfrm>
                          <a:prstGeom prst="rect">
                            <a:avLst/>
                          </a:prstGeom>
                          <a:ln/>
                        </pic:spPr>
                      </pic:pic>
                    </a:graphicData>
                  </a:graphic>
                </wp:inline>
              </w:drawing>
            </w:r>
          </w:p>
        </w:tc>
        <w:tc>
          <w:tcPr>
            <w:tcW w:w="1971"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pPr>
              <w:jc w:val="center"/>
            </w:pPr>
            <w:r>
              <w:rPr>
                <w:i/>
                <w:noProof/>
              </w:rPr>
              <w:drawing>
                <wp:inline distT="0" distB="0" distL="0" distR="0">
                  <wp:extent cx="466725" cy="466725"/>
                  <wp:effectExtent l="0" t="0" r="0" b="0"/>
                  <wp:docPr id="87" name="image8.jpg" descr="CARTELLO valvola gas"/>
                  <wp:cNvGraphicFramePr/>
                  <a:graphic xmlns:a="http://schemas.openxmlformats.org/drawingml/2006/main">
                    <a:graphicData uri="http://schemas.openxmlformats.org/drawingml/2006/picture">
                      <pic:pic xmlns:pic="http://schemas.openxmlformats.org/drawingml/2006/picture">
                        <pic:nvPicPr>
                          <pic:cNvPr id="0" name="image8.jpg" descr="CARTELLO valvola gas"/>
                          <pic:cNvPicPr preferRelativeResize="0"/>
                        </pic:nvPicPr>
                        <pic:blipFill>
                          <a:blip r:embed="rId135"/>
                          <a:srcRect/>
                          <a:stretch>
                            <a:fillRect/>
                          </a:stretch>
                        </pic:blipFill>
                        <pic:spPr>
                          <a:xfrm>
                            <a:off x="0" y="0"/>
                            <a:ext cx="466725" cy="466725"/>
                          </a:xfrm>
                          <a:prstGeom prst="rect">
                            <a:avLst/>
                          </a:prstGeom>
                          <a:ln/>
                        </pic:spPr>
                      </pic:pic>
                    </a:graphicData>
                  </a:graphic>
                </wp:inline>
              </w:drawing>
            </w:r>
          </w:p>
        </w:tc>
        <w:tc>
          <w:tcPr>
            <w:tcW w:w="1971"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pPr>
              <w:jc w:val="center"/>
            </w:pPr>
            <w:r>
              <w:rPr>
                <w:noProof/>
              </w:rPr>
              <w:drawing>
                <wp:inline distT="0" distB="0" distL="0" distR="0">
                  <wp:extent cx="504071" cy="468000"/>
                  <wp:effectExtent l="0" t="0" r="0" b="0"/>
                  <wp:docPr id="8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6"/>
                          <a:srcRect/>
                          <a:stretch>
                            <a:fillRect/>
                          </a:stretch>
                        </pic:blipFill>
                        <pic:spPr>
                          <a:xfrm>
                            <a:off x="0" y="0"/>
                            <a:ext cx="504071" cy="468000"/>
                          </a:xfrm>
                          <a:prstGeom prst="rect">
                            <a:avLst/>
                          </a:prstGeom>
                          <a:ln/>
                        </pic:spPr>
                      </pic:pic>
                    </a:graphicData>
                  </a:graphic>
                </wp:inline>
              </w:drawing>
            </w:r>
          </w:p>
        </w:tc>
        <w:tc>
          <w:tcPr>
            <w:tcW w:w="1971"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pPr>
              <w:jc w:val="center"/>
            </w:pPr>
            <w:r>
              <w:rPr>
                <w:i/>
                <w:noProof/>
              </w:rPr>
              <w:drawing>
                <wp:inline distT="0" distB="0" distL="0" distR="0">
                  <wp:extent cx="466725" cy="466725"/>
                  <wp:effectExtent l="0" t="0" r="0" b="0"/>
                  <wp:docPr id="89" name="image12.jpg" descr="Pronto soccorso"/>
                  <wp:cNvGraphicFramePr/>
                  <a:graphic xmlns:a="http://schemas.openxmlformats.org/drawingml/2006/main">
                    <a:graphicData uri="http://schemas.openxmlformats.org/drawingml/2006/picture">
                      <pic:pic xmlns:pic="http://schemas.openxmlformats.org/drawingml/2006/picture">
                        <pic:nvPicPr>
                          <pic:cNvPr id="0" name="image12.jpg" descr="Pronto soccorso"/>
                          <pic:cNvPicPr preferRelativeResize="0"/>
                        </pic:nvPicPr>
                        <pic:blipFill>
                          <a:blip r:embed="rId137"/>
                          <a:srcRect/>
                          <a:stretch>
                            <a:fillRect/>
                          </a:stretch>
                        </pic:blipFill>
                        <pic:spPr>
                          <a:xfrm>
                            <a:off x="0" y="0"/>
                            <a:ext cx="466725" cy="466725"/>
                          </a:xfrm>
                          <a:prstGeom prst="rect">
                            <a:avLst/>
                          </a:prstGeom>
                          <a:ln/>
                        </pic:spPr>
                      </pic:pic>
                    </a:graphicData>
                  </a:graphic>
                </wp:inline>
              </w:drawing>
            </w:r>
          </w:p>
        </w:tc>
        <w:tc>
          <w:tcPr>
            <w:tcW w:w="1971"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3A65F3">
            <w:pPr>
              <w:jc w:val="center"/>
            </w:pPr>
          </w:p>
        </w:tc>
      </w:tr>
      <w:tr w:rsidR="003A65F3">
        <w:trPr>
          <w:cantSplit/>
          <w:trHeight w:val="454"/>
          <w:tblHeader/>
          <w:jc w:val="center"/>
        </w:trPr>
        <w:tc>
          <w:tcPr>
            <w:tcW w:w="1970"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color w:val="000000"/>
                <w:sz w:val="20"/>
                <w:szCs w:val="20"/>
              </w:rPr>
              <w:lastRenderedPageBreak/>
              <w:t>Arresto corrente elettrica</w:t>
            </w:r>
          </w:p>
        </w:tc>
        <w:tc>
          <w:tcPr>
            <w:tcW w:w="1971"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color w:val="000000"/>
                <w:sz w:val="20"/>
                <w:szCs w:val="20"/>
              </w:rPr>
              <w:t>Valvola di intercettazione metano</w:t>
            </w:r>
          </w:p>
        </w:tc>
        <w:tc>
          <w:tcPr>
            <w:tcW w:w="1971"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color w:val="000000"/>
                <w:sz w:val="20"/>
                <w:szCs w:val="20"/>
              </w:rPr>
              <w:t>Defibrillatore automatico esterno</w:t>
            </w:r>
          </w:p>
        </w:tc>
        <w:tc>
          <w:tcPr>
            <w:tcW w:w="1971"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color w:val="000000"/>
                <w:sz w:val="20"/>
                <w:szCs w:val="20"/>
              </w:rPr>
              <w:t>Cassetta di pronto soccorso</w:t>
            </w:r>
          </w:p>
        </w:tc>
        <w:tc>
          <w:tcPr>
            <w:tcW w:w="1971"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3A65F3">
            <w:pPr>
              <w:widowControl/>
              <w:pBdr>
                <w:top w:val="nil"/>
                <w:left w:val="nil"/>
                <w:bottom w:val="nil"/>
                <w:right w:val="nil"/>
                <w:between w:val="nil"/>
              </w:pBdr>
              <w:spacing w:before="0" w:after="0"/>
              <w:jc w:val="center"/>
              <w:rPr>
                <w:rFonts w:ascii="Calibri" w:eastAsia="Calibri" w:hAnsi="Calibri"/>
                <w:color w:val="000000"/>
                <w:sz w:val="20"/>
                <w:szCs w:val="20"/>
              </w:rPr>
            </w:pPr>
          </w:p>
        </w:tc>
      </w:tr>
    </w:tbl>
    <w:p w:rsidR="003A65F3" w:rsidRDefault="003A65F3">
      <w:pPr>
        <w:pStyle w:val="Titolo1"/>
        <w:spacing w:after="0"/>
        <w:ind w:left="432" w:hanging="432"/>
        <w:sectPr w:rsidR="003A65F3">
          <w:pgSz w:w="11907" w:h="16840"/>
          <w:pgMar w:top="1134" w:right="1134" w:bottom="1134" w:left="1134" w:header="708" w:footer="416" w:gutter="0"/>
          <w:cols w:space="720"/>
        </w:sectPr>
      </w:pPr>
      <w:bookmarkStart w:id="32" w:name="_heading=h.2p2csry" w:colFirst="0" w:colLast="0"/>
      <w:bookmarkEnd w:id="32"/>
    </w:p>
    <w:p w:rsidR="003A65F3" w:rsidRDefault="00CD6A49">
      <w:pPr>
        <w:pStyle w:val="Titolo1"/>
        <w:numPr>
          <w:ilvl w:val="0"/>
          <w:numId w:val="14"/>
        </w:numPr>
        <w:spacing w:before="0"/>
      </w:pPr>
      <w:bookmarkStart w:id="33" w:name="_heading=h.147n2zr" w:colFirst="0" w:colLast="0"/>
      <w:bookmarkEnd w:id="33"/>
      <w:r>
        <w:lastRenderedPageBreak/>
        <w:t>DOTAZIONE ANTINCENDIO</w:t>
      </w:r>
    </w:p>
    <w:p w:rsidR="003A65F3" w:rsidRDefault="00CD6A49">
      <w:pPr>
        <w:pStyle w:val="Titolo2"/>
        <w:numPr>
          <w:ilvl w:val="1"/>
          <w:numId w:val="14"/>
        </w:numPr>
      </w:pPr>
      <w:bookmarkStart w:id="34" w:name="_heading=h.3o7alnk" w:colFirst="0" w:colLast="0"/>
      <w:bookmarkEnd w:id="34"/>
      <w:r>
        <w:t>SORVEGLIANZA E CONTROLLO PERIODICO</w:t>
      </w:r>
    </w:p>
    <w:p w:rsidR="003A65F3" w:rsidRDefault="00CD6A49">
      <w:r>
        <w:t>Negli ambienti di lavoro il datore di lavoro dovrà garantire che le attrezzature antincendio siano presenti e in buono stato di funzionamento.</w:t>
      </w:r>
    </w:p>
    <w:p w:rsidR="003A65F3" w:rsidRDefault="00CD6A49">
      <w:r>
        <w:t>A tal proposito è obbligatorio eseguire SORVEGLIANZA e CONTROLLO di tutte le dotazioni.</w:t>
      </w:r>
    </w:p>
    <w:p w:rsidR="003A65F3" w:rsidRDefault="003A65F3"/>
    <w:p w:rsidR="003A65F3" w:rsidRDefault="00CD6A49">
      <w:r>
        <w:t>La SORVEGLIANZA è una misura di prevenzione che consiste nel controllo visivo atto a verificare che le attrezzature e gli impianti antincendio siano nelle normali condizioni operative, siano facilmente accessibili e non presentino danni materiali accertabili tramite esame a vista. La sorveglianza può essere effettuata dagli addetti al servizio antincendio normalmente presenti nelle aree protette, dopo aver ricevuto adeguate istruzioni.</w:t>
      </w:r>
    </w:p>
    <w:p w:rsidR="003A65F3" w:rsidRDefault="00CD6A49">
      <w:r>
        <w:t>Tale attività si effettua con una periodicità maggiore rispetto al controllo periodico e consente di individuare per tempo eventuali carenze, guasti ed anomalie. Inoltre, in tal modo l’addetto al servizio antincendio acquisisce maggiore consapevolezza dell’importanza del proprio ruolo nel sistema di prevenzione dell’azienda.</w:t>
      </w:r>
    </w:p>
    <w:p w:rsidR="003A65F3" w:rsidRDefault="00CD6A49">
      <w:r>
        <w:t>È evidente che la sorveglianza raggiunge i suoi obiettivi solo se le anomalie riscontrate sono immediatamente segnalate.</w:t>
      </w:r>
    </w:p>
    <w:p w:rsidR="003A65F3" w:rsidRDefault="003A65F3"/>
    <w:p w:rsidR="003A65F3" w:rsidRDefault="00CD6A49">
      <w:r>
        <w:t>Il CONTROLLO PERIODICO consiste invece in una misura di prevenzione atta a verificare, con frequenza di norma semestrale, la completa e corretta funzionalità delle attrezzature e degli impianti, tramite l’effettuazione dei necessari accertamenti. L’attività di controllo periodica e la manutenzione deve essere eseguita da personale competente e qualificato; le anomalie riscontrate devono essere immediatamente eliminate.</w:t>
      </w:r>
    </w:p>
    <w:p w:rsidR="003A65F3" w:rsidRDefault="003A65F3"/>
    <w:p w:rsidR="003A65F3" w:rsidRDefault="003A65F3"/>
    <w:p w:rsidR="003A65F3" w:rsidRDefault="00CD6A49">
      <w:pPr>
        <w:pStyle w:val="Titolo2"/>
        <w:numPr>
          <w:ilvl w:val="1"/>
          <w:numId w:val="14"/>
        </w:numPr>
      </w:pPr>
      <w:bookmarkStart w:id="35" w:name="_heading=h.23ckvvd" w:colFirst="0" w:colLast="0"/>
      <w:bookmarkEnd w:id="35"/>
      <w:r>
        <w:t>MANUTENZIONE</w:t>
      </w:r>
    </w:p>
    <w:p w:rsidR="003A65F3" w:rsidRDefault="00CD6A49">
      <w:r>
        <w:t xml:space="preserve">La MANUTENZIONE è l’operazione o intervento finalizzato a mantenere in efficienza ed in buono stato le attrezzature e gli impianti. </w:t>
      </w:r>
    </w:p>
    <w:p w:rsidR="003A65F3" w:rsidRDefault="00CD6A49">
      <w:r>
        <w:t>Si divide in ordinaria e straordinaria:</w:t>
      </w:r>
    </w:p>
    <w:p w:rsidR="003A65F3" w:rsidRDefault="00CD6A49">
      <w:pPr>
        <w:numPr>
          <w:ilvl w:val="1"/>
          <w:numId w:val="19"/>
        </w:numPr>
        <w:pBdr>
          <w:top w:val="nil"/>
          <w:left w:val="nil"/>
          <w:bottom w:val="nil"/>
          <w:right w:val="nil"/>
          <w:between w:val="nil"/>
        </w:pBdr>
        <w:tabs>
          <w:tab w:val="left" w:pos="567"/>
        </w:tabs>
        <w:ind w:left="567" w:hanging="567"/>
      </w:pPr>
      <w:r>
        <w:rPr>
          <w:rFonts w:ascii="Calibri" w:eastAsia="Calibri" w:hAnsi="Calibri"/>
          <w:color w:val="000000"/>
        </w:rPr>
        <w:t>manutenzione ordinaria: si attua in loco, con strumenti ed attrezzi di uso corrente. Si limita a riparazioni di lieve entità, che necessitano unicamente di minuterie e comporta l’impiego di materiali di consumo o la sostituzione di parti di codesto valore espressamente previste;</w:t>
      </w:r>
    </w:p>
    <w:p w:rsidR="003A65F3" w:rsidRDefault="00CD6A49">
      <w:pPr>
        <w:numPr>
          <w:ilvl w:val="1"/>
          <w:numId w:val="19"/>
        </w:numPr>
        <w:pBdr>
          <w:top w:val="nil"/>
          <w:left w:val="nil"/>
          <w:bottom w:val="nil"/>
          <w:right w:val="nil"/>
          <w:between w:val="nil"/>
        </w:pBdr>
        <w:tabs>
          <w:tab w:val="left" w:pos="567"/>
        </w:tabs>
        <w:ind w:left="567" w:hanging="567"/>
      </w:pPr>
      <w:r>
        <w:rPr>
          <w:rFonts w:ascii="Calibri" w:eastAsia="Calibri" w:hAnsi="Calibri"/>
          <w:color w:val="000000"/>
        </w:rPr>
        <w:t>manutenzione straordinaria: è un intervento che non può essere eseguito in loco o che, pur essendo eseguito in loco, richiede mezzi di particolare importanza oppure attrezzature o strumentazioni particolari o comporta sostituzioni di intere parti di impianto o la completa revisione o sostituzione di apparecchi per i quali non è possibile o conveniente la riparazione.</w:t>
      </w:r>
    </w:p>
    <w:p w:rsidR="003A65F3" w:rsidRDefault="003A65F3">
      <w:pPr>
        <w:sectPr w:rsidR="003A65F3">
          <w:pgSz w:w="11907" w:h="16840"/>
          <w:pgMar w:top="1134" w:right="1134" w:bottom="1134" w:left="1134" w:header="708" w:footer="416" w:gutter="0"/>
          <w:cols w:space="720"/>
        </w:sectPr>
      </w:pPr>
    </w:p>
    <w:p w:rsidR="003A65F3" w:rsidRDefault="00CD6A49">
      <w:pPr>
        <w:pStyle w:val="Titolo2"/>
        <w:numPr>
          <w:ilvl w:val="1"/>
          <w:numId w:val="14"/>
        </w:numPr>
      </w:pPr>
      <w:bookmarkStart w:id="36" w:name="_heading=h.ihv636" w:colFirst="0" w:colLast="0"/>
      <w:bookmarkEnd w:id="36"/>
      <w:r>
        <w:lastRenderedPageBreak/>
        <w:t>Estintori</w:t>
      </w:r>
    </w:p>
    <w:p w:rsidR="003A65F3" w:rsidRDefault="003A65F3"/>
    <w:tbl>
      <w:tblPr>
        <w:tblStyle w:val="afc"/>
        <w:tblW w:w="9003"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3752"/>
        <w:gridCol w:w="1134"/>
        <w:gridCol w:w="3052"/>
        <w:gridCol w:w="1065"/>
      </w:tblGrid>
      <w:tr w:rsidR="003A65F3">
        <w:trPr>
          <w:cantSplit/>
          <w:trHeight w:val="510"/>
          <w:tblHeader/>
          <w:jc w:val="center"/>
        </w:trPr>
        <w:tc>
          <w:tcPr>
            <w:tcW w:w="3752" w:type="dxa"/>
            <w:shd w:val="clear" w:color="auto" w:fill="D9D9D9"/>
            <w:vAlign w:val="center"/>
          </w:tcPr>
          <w:p w:rsidR="003A65F3" w:rsidRDefault="00CD6A49">
            <w:pPr>
              <w:widowControl/>
              <w:pBdr>
                <w:top w:val="nil"/>
                <w:left w:val="nil"/>
                <w:bottom w:val="nil"/>
                <w:right w:val="nil"/>
                <w:between w:val="nil"/>
              </w:pBdr>
              <w:spacing w:before="0" w:after="0"/>
              <w:jc w:val="center"/>
              <w:rPr>
                <w:rFonts w:ascii="Calibri" w:eastAsia="Calibri" w:hAnsi="Calibri"/>
                <w:b/>
                <w:color w:val="000000"/>
              </w:rPr>
            </w:pPr>
            <w:r>
              <w:rPr>
                <w:rFonts w:ascii="Calibri" w:eastAsia="Calibri" w:hAnsi="Calibri"/>
                <w:b/>
                <w:color w:val="000000"/>
              </w:rPr>
              <w:t>LOCALIZZAZIONE / PIANO</w:t>
            </w:r>
          </w:p>
        </w:tc>
        <w:tc>
          <w:tcPr>
            <w:tcW w:w="1134" w:type="dxa"/>
            <w:shd w:val="clear" w:color="auto" w:fill="D9D9D9"/>
            <w:vAlign w:val="center"/>
          </w:tcPr>
          <w:p w:rsidR="003A65F3" w:rsidRDefault="00CD6A49">
            <w:pPr>
              <w:widowControl/>
              <w:pBdr>
                <w:top w:val="nil"/>
                <w:left w:val="nil"/>
                <w:bottom w:val="nil"/>
                <w:right w:val="nil"/>
                <w:between w:val="nil"/>
              </w:pBdr>
              <w:spacing w:before="0" w:after="0"/>
              <w:jc w:val="center"/>
              <w:rPr>
                <w:rFonts w:ascii="Calibri" w:eastAsia="Calibri" w:hAnsi="Calibri"/>
                <w:b/>
                <w:color w:val="000000"/>
              </w:rPr>
            </w:pPr>
            <w:r>
              <w:rPr>
                <w:rFonts w:ascii="Calibri" w:eastAsia="Calibri" w:hAnsi="Calibri"/>
                <w:b/>
                <w:color w:val="000000"/>
              </w:rPr>
              <w:t>N°</w:t>
            </w:r>
          </w:p>
        </w:tc>
        <w:tc>
          <w:tcPr>
            <w:tcW w:w="3052" w:type="dxa"/>
            <w:shd w:val="clear" w:color="auto" w:fill="D9D9D9"/>
            <w:vAlign w:val="center"/>
          </w:tcPr>
          <w:p w:rsidR="003A65F3" w:rsidRDefault="00CD6A49">
            <w:pPr>
              <w:widowControl/>
              <w:pBdr>
                <w:top w:val="nil"/>
                <w:left w:val="nil"/>
                <w:bottom w:val="nil"/>
                <w:right w:val="nil"/>
                <w:between w:val="nil"/>
              </w:pBdr>
              <w:spacing w:before="0" w:after="0"/>
              <w:jc w:val="center"/>
              <w:rPr>
                <w:rFonts w:ascii="Calibri" w:eastAsia="Calibri" w:hAnsi="Calibri"/>
                <w:b/>
                <w:color w:val="000000"/>
              </w:rPr>
            </w:pPr>
            <w:r>
              <w:rPr>
                <w:rFonts w:ascii="Calibri" w:eastAsia="Calibri" w:hAnsi="Calibri"/>
                <w:b/>
                <w:color w:val="000000"/>
              </w:rPr>
              <w:t>TIPOLOGIA</w:t>
            </w:r>
          </w:p>
        </w:tc>
        <w:tc>
          <w:tcPr>
            <w:tcW w:w="1065" w:type="dxa"/>
            <w:shd w:val="clear" w:color="auto" w:fill="D9D9D9"/>
            <w:vAlign w:val="center"/>
          </w:tcPr>
          <w:p w:rsidR="003A65F3" w:rsidRDefault="00CD6A49">
            <w:pPr>
              <w:widowControl/>
              <w:pBdr>
                <w:top w:val="nil"/>
                <w:left w:val="nil"/>
                <w:bottom w:val="nil"/>
                <w:right w:val="nil"/>
                <w:between w:val="nil"/>
              </w:pBdr>
              <w:spacing w:before="0" w:after="0"/>
              <w:jc w:val="left"/>
              <w:rPr>
                <w:rFonts w:ascii="Calibri" w:eastAsia="Calibri" w:hAnsi="Calibri"/>
                <w:b/>
                <w:color w:val="000000"/>
              </w:rPr>
            </w:pPr>
            <w:r>
              <w:rPr>
                <w:rFonts w:ascii="Calibri" w:eastAsia="Calibri" w:hAnsi="Calibri"/>
                <w:b/>
                <w:color w:val="000000"/>
              </w:rPr>
              <w:t>PESO</w:t>
            </w:r>
          </w:p>
        </w:tc>
      </w:tr>
      <w:tr w:rsidR="003A65F3">
        <w:trPr>
          <w:cantSplit/>
          <w:trHeight w:val="397"/>
          <w:tblHeader/>
          <w:jc w:val="center"/>
        </w:trPr>
        <w:tc>
          <w:tcPr>
            <w:tcW w:w="3752" w:type="dxa"/>
            <w:vAlign w:val="center"/>
          </w:tcPr>
          <w:p w:rsidR="003A65F3" w:rsidRDefault="00CD6A49">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Piano Terra</w:t>
            </w:r>
          </w:p>
        </w:tc>
        <w:tc>
          <w:tcPr>
            <w:tcW w:w="1134" w:type="dxa"/>
            <w:vAlign w:val="center"/>
          </w:tcPr>
          <w:p w:rsidR="003A65F3" w:rsidRDefault="00CD6A49">
            <w:pPr>
              <w:widowControl/>
              <w:pBdr>
                <w:top w:val="nil"/>
                <w:left w:val="nil"/>
                <w:bottom w:val="nil"/>
                <w:right w:val="nil"/>
                <w:between w:val="nil"/>
              </w:pBdr>
              <w:spacing w:before="0" w:after="0"/>
              <w:jc w:val="center"/>
              <w:rPr>
                <w:rFonts w:ascii="Calibri" w:eastAsia="Calibri" w:hAnsi="Calibri"/>
                <w:color w:val="000000"/>
              </w:rPr>
            </w:pPr>
            <w:r>
              <w:rPr>
                <w:rFonts w:ascii="Calibri" w:eastAsia="Calibri" w:hAnsi="Calibri"/>
                <w:color w:val="000000"/>
              </w:rPr>
              <w:t>2</w:t>
            </w:r>
          </w:p>
        </w:tc>
        <w:tc>
          <w:tcPr>
            <w:tcW w:w="3052" w:type="dxa"/>
            <w:vAlign w:val="center"/>
          </w:tcPr>
          <w:p w:rsidR="003A65F3" w:rsidRDefault="00CD6A49">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Polvere</w:t>
            </w:r>
          </w:p>
        </w:tc>
        <w:tc>
          <w:tcPr>
            <w:tcW w:w="1065" w:type="dxa"/>
            <w:vAlign w:val="center"/>
          </w:tcPr>
          <w:p w:rsidR="003A65F3" w:rsidRDefault="00CD6A49">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6 Kg</w:t>
            </w:r>
          </w:p>
        </w:tc>
      </w:tr>
      <w:tr w:rsidR="003A65F3">
        <w:trPr>
          <w:cantSplit/>
          <w:trHeight w:val="397"/>
          <w:tblHeader/>
          <w:jc w:val="center"/>
        </w:trPr>
        <w:tc>
          <w:tcPr>
            <w:tcW w:w="3752" w:type="dxa"/>
            <w:vAlign w:val="center"/>
          </w:tcPr>
          <w:p w:rsidR="003A65F3" w:rsidRDefault="00CD6A49">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Centrale Termica</w:t>
            </w:r>
          </w:p>
        </w:tc>
        <w:tc>
          <w:tcPr>
            <w:tcW w:w="1134" w:type="dxa"/>
            <w:vAlign w:val="center"/>
          </w:tcPr>
          <w:p w:rsidR="003A65F3" w:rsidRDefault="00CD6A49">
            <w:pPr>
              <w:widowControl/>
              <w:pBdr>
                <w:top w:val="nil"/>
                <w:left w:val="nil"/>
                <w:bottom w:val="nil"/>
                <w:right w:val="nil"/>
                <w:between w:val="nil"/>
              </w:pBdr>
              <w:spacing w:before="0" w:after="0"/>
              <w:jc w:val="center"/>
              <w:rPr>
                <w:rFonts w:ascii="Calibri" w:eastAsia="Calibri" w:hAnsi="Calibri"/>
                <w:color w:val="000000"/>
              </w:rPr>
            </w:pPr>
            <w:r>
              <w:rPr>
                <w:rFonts w:ascii="Calibri" w:eastAsia="Calibri" w:hAnsi="Calibri"/>
                <w:color w:val="000000"/>
              </w:rPr>
              <w:t>1</w:t>
            </w:r>
          </w:p>
        </w:tc>
        <w:tc>
          <w:tcPr>
            <w:tcW w:w="3052" w:type="dxa"/>
            <w:vAlign w:val="center"/>
          </w:tcPr>
          <w:p w:rsidR="003A65F3" w:rsidRDefault="00CD6A49">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Polvere</w:t>
            </w:r>
          </w:p>
        </w:tc>
        <w:tc>
          <w:tcPr>
            <w:tcW w:w="1065" w:type="dxa"/>
            <w:vAlign w:val="center"/>
          </w:tcPr>
          <w:p w:rsidR="003A65F3" w:rsidRDefault="00CD6A49">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6 Kg</w:t>
            </w:r>
          </w:p>
        </w:tc>
      </w:tr>
      <w:tr w:rsidR="003A65F3">
        <w:trPr>
          <w:cantSplit/>
          <w:trHeight w:val="397"/>
          <w:tblHeader/>
          <w:jc w:val="center"/>
        </w:trPr>
        <w:tc>
          <w:tcPr>
            <w:tcW w:w="3752" w:type="dxa"/>
            <w:vAlign w:val="center"/>
          </w:tcPr>
          <w:p w:rsidR="003A65F3" w:rsidRDefault="00CD6A49">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Centrale elettrica</w:t>
            </w:r>
          </w:p>
        </w:tc>
        <w:tc>
          <w:tcPr>
            <w:tcW w:w="1134" w:type="dxa"/>
            <w:vAlign w:val="center"/>
          </w:tcPr>
          <w:p w:rsidR="003A65F3" w:rsidRDefault="00CD6A49">
            <w:pPr>
              <w:widowControl/>
              <w:pBdr>
                <w:top w:val="nil"/>
                <w:left w:val="nil"/>
                <w:bottom w:val="nil"/>
                <w:right w:val="nil"/>
                <w:between w:val="nil"/>
              </w:pBdr>
              <w:spacing w:before="0" w:after="0"/>
              <w:jc w:val="center"/>
              <w:rPr>
                <w:rFonts w:ascii="Calibri" w:eastAsia="Calibri" w:hAnsi="Calibri"/>
                <w:color w:val="000000"/>
              </w:rPr>
            </w:pPr>
            <w:r>
              <w:rPr>
                <w:rFonts w:ascii="Calibri" w:eastAsia="Calibri" w:hAnsi="Calibri"/>
                <w:color w:val="000000"/>
              </w:rPr>
              <w:t>1</w:t>
            </w:r>
          </w:p>
        </w:tc>
        <w:tc>
          <w:tcPr>
            <w:tcW w:w="3052" w:type="dxa"/>
            <w:vAlign w:val="center"/>
          </w:tcPr>
          <w:p w:rsidR="003A65F3" w:rsidRDefault="00CD6A49">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CO2</w:t>
            </w:r>
          </w:p>
        </w:tc>
        <w:tc>
          <w:tcPr>
            <w:tcW w:w="1065" w:type="dxa"/>
            <w:vAlign w:val="center"/>
          </w:tcPr>
          <w:p w:rsidR="003A65F3" w:rsidRDefault="00CD6A49">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5 Kg</w:t>
            </w:r>
          </w:p>
        </w:tc>
      </w:tr>
      <w:tr w:rsidR="003A65F3">
        <w:trPr>
          <w:cantSplit/>
          <w:trHeight w:val="397"/>
          <w:tblHeader/>
          <w:jc w:val="center"/>
        </w:trPr>
        <w:tc>
          <w:tcPr>
            <w:tcW w:w="3752" w:type="dxa"/>
            <w:vAlign w:val="center"/>
          </w:tcPr>
          <w:p w:rsidR="003A65F3" w:rsidRDefault="00CD6A49">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Uffici Associazioni</w:t>
            </w:r>
          </w:p>
        </w:tc>
        <w:tc>
          <w:tcPr>
            <w:tcW w:w="1134" w:type="dxa"/>
            <w:vAlign w:val="center"/>
          </w:tcPr>
          <w:p w:rsidR="003A65F3" w:rsidRDefault="00CD6A49">
            <w:pPr>
              <w:widowControl/>
              <w:pBdr>
                <w:top w:val="nil"/>
                <w:left w:val="nil"/>
                <w:bottom w:val="nil"/>
                <w:right w:val="nil"/>
                <w:between w:val="nil"/>
              </w:pBdr>
              <w:spacing w:before="0" w:after="0"/>
              <w:jc w:val="center"/>
              <w:rPr>
                <w:rFonts w:ascii="Calibri" w:eastAsia="Calibri" w:hAnsi="Calibri"/>
                <w:color w:val="000000"/>
              </w:rPr>
            </w:pPr>
            <w:r>
              <w:rPr>
                <w:rFonts w:ascii="Calibri" w:eastAsia="Calibri" w:hAnsi="Calibri"/>
                <w:color w:val="000000"/>
              </w:rPr>
              <w:t>1</w:t>
            </w:r>
          </w:p>
        </w:tc>
        <w:tc>
          <w:tcPr>
            <w:tcW w:w="3052" w:type="dxa"/>
            <w:vAlign w:val="center"/>
          </w:tcPr>
          <w:p w:rsidR="003A65F3" w:rsidRDefault="00CD6A49">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CO2</w:t>
            </w:r>
          </w:p>
        </w:tc>
        <w:tc>
          <w:tcPr>
            <w:tcW w:w="1065" w:type="dxa"/>
            <w:vAlign w:val="center"/>
          </w:tcPr>
          <w:p w:rsidR="003A65F3" w:rsidRDefault="00CD6A49">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5 Kg</w:t>
            </w:r>
          </w:p>
        </w:tc>
      </w:tr>
    </w:tbl>
    <w:p w:rsidR="003A65F3" w:rsidRDefault="003A65F3"/>
    <w:p w:rsidR="003A65F3" w:rsidRDefault="003A65F3">
      <w:bookmarkStart w:id="37" w:name="_heading=h.32hioqz" w:colFirst="0" w:colLast="0"/>
      <w:bookmarkEnd w:id="37"/>
    </w:p>
    <w:p w:rsidR="003A65F3" w:rsidRDefault="00CD6A49">
      <w:pPr>
        <w:pStyle w:val="Titolo2"/>
        <w:numPr>
          <w:ilvl w:val="1"/>
          <w:numId w:val="14"/>
        </w:numPr>
      </w:pPr>
      <w:bookmarkStart w:id="38" w:name="_heading=h.1hmsyys" w:colFirst="0" w:colLast="0"/>
      <w:bookmarkEnd w:id="38"/>
      <w:r>
        <w:t>Rete Idranti</w:t>
      </w:r>
    </w:p>
    <w:tbl>
      <w:tblPr>
        <w:tblStyle w:val="afd"/>
        <w:tblW w:w="892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4109"/>
        <w:gridCol w:w="851"/>
        <w:gridCol w:w="3969"/>
      </w:tblGrid>
      <w:tr w:rsidR="003A65F3">
        <w:trPr>
          <w:cantSplit/>
          <w:tblHeader/>
          <w:jc w:val="center"/>
        </w:trPr>
        <w:tc>
          <w:tcPr>
            <w:tcW w:w="4109" w:type="dxa"/>
            <w:shd w:val="clear" w:color="auto" w:fill="D9D9D9"/>
            <w:vAlign w:val="center"/>
          </w:tcPr>
          <w:p w:rsidR="003A65F3" w:rsidRDefault="00CD6A49">
            <w:pPr>
              <w:jc w:val="center"/>
              <w:rPr>
                <w:b/>
              </w:rPr>
            </w:pPr>
            <w:r>
              <w:rPr>
                <w:b/>
              </w:rPr>
              <w:t>LOCALIZZAZIONE / PIANO</w:t>
            </w:r>
          </w:p>
        </w:tc>
        <w:tc>
          <w:tcPr>
            <w:tcW w:w="851" w:type="dxa"/>
            <w:shd w:val="clear" w:color="auto" w:fill="D9D9D9"/>
            <w:vAlign w:val="center"/>
          </w:tcPr>
          <w:p w:rsidR="003A65F3" w:rsidRDefault="00CD6A49">
            <w:pPr>
              <w:jc w:val="center"/>
              <w:rPr>
                <w:b/>
              </w:rPr>
            </w:pPr>
            <w:r>
              <w:rPr>
                <w:b/>
              </w:rPr>
              <w:t>N.</w:t>
            </w:r>
          </w:p>
        </w:tc>
        <w:tc>
          <w:tcPr>
            <w:tcW w:w="3969" w:type="dxa"/>
            <w:shd w:val="clear" w:color="auto" w:fill="D9D9D9"/>
            <w:vAlign w:val="center"/>
          </w:tcPr>
          <w:p w:rsidR="003A65F3" w:rsidRDefault="00CD6A49">
            <w:pPr>
              <w:jc w:val="center"/>
              <w:rPr>
                <w:b/>
              </w:rPr>
            </w:pPr>
            <w:r>
              <w:rPr>
                <w:b/>
              </w:rPr>
              <w:t>TIPOLOGIA</w:t>
            </w:r>
          </w:p>
        </w:tc>
      </w:tr>
      <w:tr w:rsidR="003A65F3">
        <w:trPr>
          <w:cantSplit/>
          <w:trHeight w:val="510"/>
          <w:tblHeader/>
          <w:jc w:val="center"/>
        </w:trPr>
        <w:tc>
          <w:tcPr>
            <w:tcW w:w="4109" w:type="dxa"/>
            <w:shd w:val="clear" w:color="auto" w:fill="auto"/>
            <w:vAlign w:val="center"/>
          </w:tcPr>
          <w:p w:rsidR="003A65F3" w:rsidRDefault="00CD6A49">
            <w:pPr>
              <w:jc w:val="left"/>
            </w:pPr>
            <w:r>
              <w:t xml:space="preserve">Area esterna </w:t>
            </w:r>
          </w:p>
        </w:tc>
        <w:tc>
          <w:tcPr>
            <w:tcW w:w="851" w:type="dxa"/>
            <w:shd w:val="clear" w:color="auto" w:fill="auto"/>
            <w:vAlign w:val="center"/>
          </w:tcPr>
          <w:p w:rsidR="003A65F3" w:rsidRDefault="00CD6A49">
            <w:pPr>
              <w:jc w:val="center"/>
            </w:pPr>
            <w:r>
              <w:t>1</w:t>
            </w:r>
          </w:p>
        </w:tc>
        <w:tc>
          <w:tcPr>
            <w:tcW w:w="3969" w:type="dxa"/>
            <w:shd w:val="clear" w:color="auto" w:fill="auto"/>
            <w:vAlign w:val="center"/>
          </w:tcPr>
          <w:p w:rsidR="003A65F3" w:rsidRDefault="00CD6A49">
            <w:pPr>
              <w:jc w:val="left"/>
            </w:pPr>
            <w:r>
              <w:t>Attacco mandata motopompa VVF</w:t>
            </w:r>
          </w:p>
        </w:tc>
      </w:tr>
      <w:tr w:rsidR="003A65F3">
        <w:trPr>
          <w:cantSplit/>
          <w:trHeight w:val="510"/>
          <w:tblHeader/>
          <w:jc w:val="center"/>
        </w:trPr>
        <w:tc>
          <w:tcPr>
            <w:tcW w:w="4109" w:type="dxa"/>
            <w:shd w:val="clear" w:color="auto" w:fill="auto"/>
            <w:vAlign w:val="center"/>
          </w:tcPr>
          <w:p w:rsidR="003A65F3" w:rsidRDefault="00CD6A49">
            <w:pPr>
              <w:jc w:val="left"/>
            </w:pPr>
            <w:r>
              <w:t>Piano terra</w:t>
            </w:r>
          </w:p>
        </w:tc>
        <w:tc>
          <w:tcPr>
            <w:tcW w:w="851" w:type="dxa"/>
            <w:shd w:val="clear" w:color="auto" w:fill="auto"/>
            <w:vAlign w:val="center"/>
          </w:tcPr>
          <w:p w:rsidR="003A65F3" w:rsidRDefault="00CD6A49">
            <w:pPr>
              <w:jc w:val="center"/>
            </w:pPr>
            <w:r>
              <w:t>2</w:t>
            </w:r>
          </w:p>
        </w:tc>
        <w:tc>
          <w:tcPr>
            <w:tcW w:w="3969" w:type="dxa"/>
            <w:shd w:val="clear" w:color="auto" w:fill="auto"/>
            <w:vAlign w:val="center"/>
          </w:tcPr>
          <w:p w:rsidR="003A65F3" w:rsidRDefault="00CD6A49">
            <w:pPr>
              <w:jc w:val="left"/>
            </w:pPr>
            <w:r>
              <w:t>Naspo UNI 25</w:t>
            </w:r>
          </w:p>
        </w:tc>
      </w:tr>
    </w:tbl>
    <w:p w:rsidR="003A65F3" w:rsidRDefault="003A65F3"/>
    <w:p w:rsidR="003A65F3" w:rsidRDefault="003A65F3"/>
    <w:p w:rsidR="003A65F3" w:rsidRDefault="00CD6A49">
      <w:pPr>
        <w:pStyle w:val="Titolo2"/>
        <w:numPr>
          <w:ilvl w:val="1"/>
          <w:numId w:val="14"/>
        </w:numPr>
      </w:pPr>
      <w:bookmarkStart w:id="39" w:name="_heading=h.41mghml" w:colFirst="0" w:colLast="0"/>
      <w:bookmarkEnd w:id="39"/>
      <w:r>
        <w:t>Modalità d’impiegoDEI PRESIDI ANTINCENDIO</w:t>
      </w:r>
    </w:p>
    <w:p w:rsidR="003A65F3" w:rsidRDefault="00CD6A49">
      <w:pPr>
        <w:rPr>
          <w:rFonts w:ascii="Calibri" w:eastAsia="Calibri" w:hAnsi="Calibri"/>
        </w:rPr>
      </w:pPr>
      <w:r>
        <w:rPr>
          <w:rFonts w:ascii="Calibri" w:eastAsia="Calibri" w:hAnsi="Calibri"/>
        </w:rPr>
        <w:t xml:space="preserve">Per usare un </w:t>
      </w:r>
      <w:r>
        <w:rPr>
          <w:rFonts w:ascii="Calibri" w:eastAsia="Calibri" w:hAnsi="Calibri"/>
          <w:b/>
        </w:rPr>
        <w:t>estintore</w:t>
      </w:r>
      <w:r>
        <w:rPr>
          <w:rFonts w:ascii="Calibri" w:eastAsia="Calibri" w:hAnsi="Calibri"/>
        </w:rPr>
        <w:t xml:space="preserve">, qualunque sia il tipo e contro qualunque fuoco l'intervento sia diretto, è necessario attenersi alle seguenti regole: </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Prendere visione e rispettare le istruzioni d'uso dell'estintore;</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Operare a giusta distanza per centrare il fuoco con un getto efficace, questa distanza può variare a seconda della lunghezza del getto consentita dall'estintore (in media compresa tra i 3 ed i 10 m.) e al calore irraggiato dall'incendio;</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Dirigere il getto di sostanza estinguente alla base delle fiamme;</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Non attraversare con il getto le fiamme, la tecnica più efficace consiste nel cercare di spegnere subito le fiamme più vicine all’operatore e man mano ingrandire l’intervento;</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Una prima erogazione di sostanza estinguente, distribuita a ventaglio, a seguire è indicato avanzare in profondità ed affrontare da vicino il fuoco</w:t>
      </w:r>
    </w:p>
    <w:p w:rsidR="003A65F3" w:rsidRDefault="00CD6A49">
      <w:pPr>
        <w:rPr>
          <w:rFonts w:ascii="Calibri" w:eastAsia="Calibri" w:hAnsi="Calibri"/>
        </w:rPr>
      </w:pPr>
      <w:r>
        <w:rPr>
          <w:rFonts w:ascii="Calibri" w:eastAsia="Calibri" w:hAnsi="Calibri"/>
        </w:rPr>
        <w:t>Nel caso d'incendio all'aperto in presenza di vento, operare sopravvento rispetto al fuoco, così il getto di estinguente verrà proiettato contro la fiamma.</w:t>
      </w:r>
    </w:p>
    <w:p w:rsidR="003A65F3" w:rsidRDefault="00CD6A49">
      <w:pPr>
        <w:rPr>
          <w:rFonts w:ascii="Calibri" w:eastAsia="Calibri" w:hAnsi="Calibri"/>
        </w:rPr>
      </w:pPr>
      <w:r>
        <w:rPr>
          <w:rFonts w:ascii="Calibri" w:eastAsia="Calibri" w:hAnsi="Calibri"/>
          <w:u w:val="single"/>
        </w:rPr>
        <w:t xml:space="preserve">Non dirigere mai il getto contro le persone, se avvolte dalle fiamme, dato che l'azione delle sostanze estinguenti su parti ustionate del corpo può provocare conseguenze peggiori delle ustioni, </w:t>
      </w:r>
      <w:r>
        <w:rPr>
          <w:rFonts w:ascii="Calibri" w:eastAsia="Calibri" w:hAnsi="Calibri"/>
        </w:rPr>
        <w:t>è preferibile ricorrere all'acqua o, nel caso questa non fosse disponibile, a coperte o indumenti per soffocare le fiamme.</w:t>
      </w:r>
    </w:p>
    <w:p w:rsidR="003A65F3" w:rsidRDefault="003A65F3">
      <w:pPr>
        <w:rPr>
          <w:rFonts w:ascii="Calibri" w:eastAsia="Calibri" w:hAnsi="Calibri"/>
          <w:b/>
        </w:rPr>
      </w:pPr>
    </w:p>
    <w:p w:rsidR="003A65F3" w:rsidRDefault="00CD6A49">
      <w:pPr>
        <w:rPr>
          <w:rFonts w:ascii="Calibri" w:eastAsia="Calibri" w:hAnsi="Calibri"/>
        </w:rPr>
      </w:pPr>
      <w:r>
        <w:rPr>
          <w:rFonts w:ascii="Calibri" w:eastAsia="Calibri" w:hAnsi="Calibri"/>
          <w:b/>
        </w:rPr>
        <w:t>Contrassegni apposti</w:t>
      </w:r>
      <w:r>
        <w:rPr>
          <w:rFonts w:ascii="Calibri" w:eastAsia="Calibri" w:hAnsi="Calibri"/>
        </w:rPr>
        <w:t>: sull'estintore sono presenti due contrassegni, il primo è un contrassegno identificativo dell'estintore (designazione del tipo, istruzioni per l'uso, classi di fuoco per le quali deve essere impiegato, istruzioni successive all'uso, pericoli d'utilizzazione, carica nominale, estremi d'approvazione ministeriale e generalità commerciali); il secondo è un certificato di garanzia.</w:t>
      </w:r>
    </w:p>
    <w:p w:rsidR="003A65F3" w:rsidRDefault="003A65F3">
      <w:pPr>
        <w:rPr>
          <w:rFonts w:ascii="Calibri" w:eastAsia="Calibri" w:hAnsi="Calibri"/>
        </w:rPr>
        <w:sectPr w:rsidR="003A65F3">
          <w:pgSz w:w="11907" w:h="16840"/>
          <w:pgMar w:top="1134" w:right="1134" w:bottom="1134" w:left="1134" w:header="708" w:footer="416" w:gutter="0"/>
          <w:cols w:space="720"/>
        </w:sectPr>
      </w:pPr>
    </w:p>
    <w:p w:rsidR="003A65F3" w:rsidRDefault="00CD6A49">
      <w:pPr>
        <w:rPr>
          <w:rFonts w:ascii="Calibri" w:eastAsia="Calibri" w:hAnsi="Calibri"/>
        </w:rPr>
      </w:pPr>
      <w:r>
        <w:rPr>
          <w:rFonts w:ascii="Calibri" w:eastAsia="Calibri" w:hAnsi="Calibri"/>
        </w:rPr>
        <w:lastRenderedPageBreak/>
        <w:t xml:space="preserve">Per l’utilizzo degli </w:t>
      </w:r>
      <w:r>
        <w:rPr>
          <w:rFonts w:ascii="Calibri" w:eastAsia="Calibri" w:hAnsi="Calibri"/>
          <w:b/>
        </w:rPr>
        <w:t>idranti</w:t>
      </w:r>
      <w:r>
        <w:rPr>
          <w:rFonts w:ascii="Calibri" w:eastAsia="Calibri" w:hAnsi="Calibri"/>
        </w:rPr>
        <w:t xml:space="preserve"> procedere secondo le modalità seguenti:</w:t>
      </w:r>
    </w:p>
    <w:p w:rsidR="003A65F3" w:rsidRDefault="00CD6A49">
      <w:pPr>
        <w:numPr>
          <w:ilvl w:val="0"/>
          <w:numId w:val="16"/>
        </w:numPr>
        <w:jc w:val="left"/>
        <w:rPr>
          <w:rFonts w:ascii="Calibri" w:eastAsia="Calibri" w:hAnsi="Calibri"/>
        </w:rPr>
      </w:pPr>
      <w:r>
        <w:rPr>
          <w:rFonts w:ascii="Calibri" w:eastAsia="Calibri" w:hAnsi="Calibri"/>
        </w:rPr>
        <w:t>Estrarre dal contenitore la manichetta avvolta;</w:t>
      </w:r>
    </w:p>
    <w:p w:rsidR="003A65F3" w:rsidRDefault="00CD6A49">
      <w:pPr>
        <w:numPr>
          <w:ilvl w:val="0"/>
          <w:numId w:val="16"/>
        </w:numPr>
        <w:jc w:val="left"/>
        <w:rPr>
          <w:rFonts w:ascii="Calibri" w:eastAsia="Calibri" w:hAnsi="Calibri"/>
        </w:rPr>
      </w:pPr>
      <w:r>
        <w:rPr>
          <w:rFonts w:ascii="Calibri" w:eastAsia="Calibri" w:hAnsi="Calibri"/>
        </w:rPr>
        <w:t>Tenendo il capo esterno lanciare la manichetta avvolta a terra in modo da srotolarla. Non tirare la manichetta ancora avvolta per non creare arrotolamenti che impediranno l’uscita dell’acqua;</w:t>
      </w:r>
    </w:p>
    <w:p w:rsidR="003A65F3" w:rsidRDefault="00CD6A49">
      <w:pPr>
        <w:numPr>
          <w:ilvl w:val="0"/>
          <w:numId w:val="16"/>
        </w:numPr>
        <w:jc w:val="left"/>
        <w:rPr>
          <w:rFonts w:ascii="Calibri" w:eastAsia="Calibri" w:hAnsi="Calibri"/>
        </w:rPr>
      </w:pPr>
      <w:r>
        <w:rPr>
          <w:rFonts w:ascii="Calibri" w:eastAsia="Calibri" w:hAnsi="Calibri"/>
        </w:rPr>
        <w:t>Collegare la manichetta alla valvola dell’acqua e alla lancia;</w:t>
      </w:r>
    </w:p>
    <w:p w:rsidR="003A65F3" w:rsidRDefault="00CD6A49">
      <w:pPr>
        <w:numPr>
          <w:ilvl w:val="0"/>
          <w:numId w:val="16"/>
        </w:numPr>
        <w:jc w:val="left"/>
        <w:rPr>
          <w:rFonts w:ascii="Calibri" w:eastAsia="Calibri" w:hAnsi="Calibri"/>
        </w:rPr>
      </w:pPr>
      <w:r>
        <w:rPr>
          <w:rFonts w:ascii="Calibri" w:eastAsia="Calibri" w:hAnsi="Calibri"/>
        </w:rPr>
        <w:t>Aprire la valvola;</w:t>
      </w:r>
    </w:p>
    <w:p w:rsidR="003A65F3" w:rsidRDefault="00CD6A49">
      <w:pPr>
        <w:numPr>
          <w:ilvl w:val="0"/>
          <w:numId w:val="16"/>
        </w:numPr>
        <w:jc w:val="left"/>
        <w:rPr>
          <w:rFonts w:ascii="Calibri" w:eastAsia="Calibri" w:hAnsi="Calibri"/>
        </w:rPr>
      </w:pPr>
      <w:r>
        <w:rPr>
          <w:rFonts w:ascii="Calibri" w:eastAsia="Calibri" w:hAnsi="Calibri"/>
        </w:rPr>
        <w:t>Indirizzare il getto contro il materiale in combustione e contro i materiali combustibili nelle vicinanze per impedire l’allargamento dell’incendio, nonché contro pareti e strutture portanti per impedire che il calore danneggi le strutture;</w:t>
      </w:r>
    </w:p>
    <w:p w:rsidR="003A65F3" w:rsidRDefault="00CD6A49">
      <w:pPr>
        <w:numPr>
          <w:ilvl w:val="0"/>
          <w:numId w:val="16"/>
        </w:numPr>
        <w:rPr>
          <w:rFonts w:ascii="Calibri" w:eastAsia="Calibri" w:hAnsi="Calibri"/>
        </w:rPr>
      </w:pPr>
      <w:r>
        <w:rPr>
          <w:rFonts w:ascii="Calibri" w:eastAsia="Calibri" w:hAnsi="Calibri"/>
        </w:rPr>
        <w:t>Al termine staccare la manichetta e svuotarla completamente dall’acqua, farla asciugare e riavvolgerla come prima.</w:t>
      </w:r>
    </w:p>
    <w:p w:rsidR="003A65F3" w:rsidRDefault="003A65F3"/>
    <w:p w:rsidR="003A65F3" w:rsidRDefault="003A65F3"/>
    <w:p w:rsidR="003A65F3" w:rsidRDefault="00CD6A49">
      <w:pPr>
        <w:pStyle w:val="Titolo2"/>
        <w:numPr>
          <w:ilvl w:val="1"/>
          <w:numId w:val="14"/>
        </w:numPr>
      </w:pPr>
      <w:bookmarkStart w:id="40" w:name="_heading=h.2grqrue" w:colFirst="0" w:colLast="0"/>
      <w:bookmarkEnd w:id="40"/>
      <w:r>
        <w:t>Altri Impianti Per La Prevenzione Incendi</w:t>
      </w:r>
    </w:p>
    <w:tbl>
      <w:tblPr>
        <w:tblStyle w:val="afe"/>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3933"/>
        <w:gridCol w:w="2293"/>
        <w:gridCol w:w="3628"/>
      </w:tblGrid>
      <w:tr w:rsidR="003A65F3">
        <w:trPr>
          <w:cantSplit/>
          <w:tblHeader/>
          <w:jc w:val="center"/>
        </w:trPr>
        <w:tc>
          <w:tcPr>
            <w:tcW w:w="3933" w:type="dxa"/>
            <w:shd w:val="clear" w:color="auto" w:fill="D9D9D9"/>
            <w:vAlign w:val="center"/>
          </w:tcPr>
          <w:p w:rsidR="003A65F3" w:rsidRDefault="00CD6A49">
            <w:pPr>
              <w:rPr>
                <w:b/>
              </w:rPr>
            </w:pPr>
            <w:r>
              <w:rPr>
                <w:b/>
              </w:rPr>
              <w:t>TIPOLOGIA</w:t>
            </w:r>
          </w:p>
        </w:tc>
        <w:tc>
          <w:tcPr>
            <w:tcW w:w="2293" w:type="dxa"/>
            <w:shd w:val="clear" w:color="auto" w:fill="D9D9D9"/>
            <w:vAlign w:val="center"/>
          </w:tcPr>
          <w:p w:rsidR="003A65F3" w:rsidRDefault="00CD6A49">
            <w:pPr>
              <w:rPr>
                <w:b/>
              </w:rPr>
            </w:pPr>
            <w:r>
              <w:rPr>
                <w:b/>
              </w:rPr>
              <w:t>LOCALIZZAZIONE</w:t>
            </w:r>
          </w:p>
        </w:tc>
        <w:tc>
          <w:tcPr>
            <w:tcW w:w="3628" w:type="dxa"/>
            <w:shd w:val="clear" w:color="auto" w:fill="D9D9D9"/>
            <w:vAlign w:val="center"/>
          </w:tcPr>
          <w:p w:rsidR="003A65F3" w:rsidRDefault="00CD6A49">
            <w:pPr>
              <w:rPr>
                <w:b/>
              </w:rPr>
            </w:pPr>
            <w:r>
              <w:rPr>
                <w:b/>
              </w:rPr>
              <w:t>NOTE</w:t>
            </w:r>
          </w:p>
        </w:tc>
      </w:tr>
      <w:tr w:rsidR="003A65F3">
        <w:trPr>
          <w:cantSplit/>
          <w:trHeight w:val="397"/>
          <w:tblHeader/>
          <w:jc w:val="center"/>
        </w:trPr>
        <w:tc>
          <w:tcPr>
            <w:tcW w:w="3933" w:type="dxa"/>
            <w:shd w:val="clear" w:color="auto" w:fill="auto"/>
            <w:vAlign w:val="center"/>
          </w:tcPr>
          <w:p w:rsidR="003A65F3" w:rsidRDefault="00CD6A49">
            <w:r>
              <w:t>IMPIANTO DI ALLARME</w:t>
            </w:r>
          </w:p>
        </w:tc>
        <w:tc>
          <w:tcPr>
            <w:tcW w:w="2293" w:type="dxa"/>
            <w:vAlign w:val="center"/>
          </w:tcPr>
          <w:p w:rsidR="003A65F3" w:rsidRDefault="00CD6A49">
            <w:pPr>
              <w:jc w:val="center"/>
            </w:pPr>
            <w:r>
              <w:t>-</w:t>
            </w:r>
          </w:p>
        </w:tc>
        <w:tc>
          <w:tcPr>
            <w:tcW w:w="3628" w:type="dxa"/>
            <w:shd w:val="clear" w:color="auto" w:fill="auto"/>
            <w:vAlign w:val="center"/>
          </w:tcPr>
          <w:p w:rsidR="003A65F3" w:rsidRDefault="003A65F3"/>
        </w:tc>
      </w:tr>
      <w:tr w:rsidR="003A65F3">
        <w:trPr>
          <w:cantSplit/>
          <w:trHeight w:val="397"/>
          <w:tblHeader/>
          <w:jc w:val="center"/>
        </w:trPr>
        <w:tc>
          <w:tcPr>
            <w:tcW w:w="3933" w:type="dxa"/>
            <w:shd w:val="clear" w:color="auto" w:fill="auto"/>
            <w:vAlign w:val="center"/>
          </w:tcPr>
          <w:p w:rsidR="003A65F3" w:rsidRDefault="00CD6A49">
            <w:r>
              <w:t>TROMBA DA STADIO</w:t>
            </w:r>
          </w:p>
        </w:tc>
        <w:tc>
          <w:tcPr>
            <w:tcW w:w="2293" w:type="dxa"/>
            <w:vAlign w:val="center"/>
          </w:tcPr>
          <w:p w:rsidR="003A65F3" w:rsidRDefault="00CD6A49">
            <w:r>
              <w:t>Palestra</w:t>
            </w:r>
          </w:p>
        </w:tc>
        <w:tc>
          <w:tcPr>
            <w:tcW w:w="3628" w:type="dxa"/>
            <w:shd w:val="clear" w:color="auto" w:fill="auto"/>
            <w:vAlign w:val="center"/>
          </w:tcPr>
          <w:p w:rsidR="003A65F3" w:rsidRDefault="003A65F3"/>
        </w:tc>
      </w:tr>
      <w:tr w:rsidR="003A65F3">
        <w:trPr>
          <w:cantSplit/>
          <w:trHeight w:val="397"/>
          <w:tblHeader/>
          <w:jc w:val="center"/>
        </w:trPr>
        <w:tc>
          <w:tcPr>
            <w:tcW w:w="3933" w:type="dxa"/>
            <w:shd w:val="clear" w:color="auto" w:fill="auto"/>
            <w:vAlign w:val="center"/>
          </w:tcPr>
          <w:p w:rsidR="003A65F3" w:rsidRDefault="00CD6A49">
            <w:r>
              <w:t>ILLUMINAZIONE DI EMERGENZA</w:t>
            </w:r>
          </w:p>
        </w:tc>
        <w:tc>
          <w:tcPr>
            <w:tcW w:w="2293" w:type="dxa"/>
            <w:vAlign w:val="center"/>
          </w:tcPr>
          <w:p w:rsidR="003A65F3" w:rsidRDefault="00CD6A49">
            <w:r>
              <w:t>Lungo le vie di fuga</w:t>
            </w:r>
          </w:p>
        </w:tc>
        <w:tc>
          <w:tcPr>
            <w:tcW w:w="3628" w:type="dxa"/>
            <w:shd w:val="clear" w:color="auto" w:fill="auto"/>
            <w:vAlign w:val="center"/>
          </w:tcPr>
          <w:p w:rsidR="003A65F3" w:rsidRDefault="003A65F3"/>
        </w:tc>
      </w:tr>
      <w:tr w:rsidR="003A65F3">
        <w:trPr>
          <w:cantSplit/>
          <w:trHeight w:val="397"/>
          <w:tblHeader/>
          <w:jc w:val="center"/>
        </w:trPr>
        <w:tc>
          <w:tcPr>
            <w:tcW w:w="3933" w:type="dxa"/>
            <w:shd w:val="clear" w:color="auto" w:fill="auto"/>
            <w:vAlign w:val="center"/>
          </w:tcPr>
          <w:p w:rsidR="003A65F3" w:rsidRDefault="00CD6A49">
            <w:r>
              <w:t>REGISTRO SICUREZZA ANTINCENDIO</w:t>
            </w:r>
          </w:p>
        </w:tc>
        <w:tc>
          <w:tcPr>
            <w:tcW w:w="2293" w:type="dxa"/>
            <w:vAlign w:val="center"/>
          </w:tcPr>
          <w:p w:rsidR="003A65F3" w:rsidRDefault="00CD6A49">
            <w:r>
              <w:t>Sede</w:t>
            </w:r>
          </w:p>
        </w:tc>
        <w:tc>
          <w:tcPr>
            <w:tcW w:w="3628" w:type="dxa"/>
            <w:shd w:val="clear" w:color="auto" w:fill="auto"/>
            <w:vAlign w:val="center"/>
          </w:tcPr>
          <w:p w:rsidR="003A65F3" w:rsidRDefault="003A65F3"/>
        </w:tc>
      </w:tr>
      <w:tr w:rsidR="003A65F3">
        <w:trPr>
          <w:cantSplit/>
          <w:trHeight w:val="397"/>
          <w:tblHeader/>
          <w:jc w:val="center"/>
        </w:trPr>
        <w:tc>
          <w:tcPr>
            <w:tcW w:w="3933" w:type="dxa"/>
            <w:shd w:val="clear" w:color="auto" w:fill="auto"/>
            <w:vAlign w:val="center"/>
          </w:tcPr>
          <w:p w:rsidR="003A65F3" w:rsidRDefault="00CD6A49">
            <w:r>
              <w:t>PLANIMETRIE DI EVACUAZIONE</w:t>
            </w:r>
          </w:p>
        </w:tc>
        <w:tc>
          <w:tcPr>
            <w:tcW w:w="2293" w:type="dxa"/>
            <w:vAlign w:val="center"/>
          </w:tcPr>
          <w:p w:rsidR="003A65F3" w:rsidRDefault="00CD6A49">
            <w:r>
              <w:t>Negli ambienti</w:t>
            </w:r>
          </w:p>
        </w:tc>
        <w:tc>
          <w:tcPr>
            <w:tcW w:w="3628" w:type="dxa"/>
            <w:shd w:val="clear" w:color="auto" w:fill="auto"/>
            <w:vAlign w:val="center"/>
          </w:tcPr>
          <w:p w:rsidR="003A65F3" w:rsidRDefault="003A65F3"/>
        </w:tc>
      </w:tr>
      <w:tr w:rsidR="003A65F3">
        <w:trPr>
          <w:cantSplit/>
          <w:trHeight w:val="397"/>
          <w:tblHeader/>
          <w:jc w:val="center"/>
        </w:trPr>
        <w:tc>
          <w:tcPr>
            <w:tcW w:w="3933" w:type="dxa"/>
            <w:shd w:val="clear" w:color="auto" w:fill="auto"/>
            <w:vAlign w:val="center"/>
          </w:tcPr>
          <w:p w:rsidR="003A65F3" w:rsidRDefault="00CD6A49">
            <w:r>
              <w:t>PORTE TAGLIAFUOCO</w:t>
            </w:r>
          </w:p>
        </w:tc>
        <w:tc>
          <w:tcPr>
            <w:tcW w:w="2293" w:type="dxa"/>
            <w:vAlign w:val="center"/>
          </w:tcPr>
          <w:p w:rsidR="003A65F3" w:rsidRDefault="00CD6A49">
            <w:pPr>
              <w:jc w:val="center"/>
            </w:pPr>
            <w:r>
              <w:t>-</w:t>
            </w:r>
          </w:p>
        </w:tc>
        <w:tc>
          <w:tcPr>
            <w:tcW w:w="3628" w:type="dxa"/>
            <w:shd w:val="clear" w:color="auto" w:fill="auto"/>
            <w:vAlign w:val="center"/>
          </w:tcPr>
          <w:p w:rsidR="003A65F3" w:rsidRDefault="003A65F3"/>
        </w:tc>
      </w:tr>
      <w:tr w:rsidR="003A65F3">
        <w:trPr>
          <w:cantSplit/>
          <w:trHeight w:val="397"/>
          <w:tblHeader/>
          <w:jc w:val="center"/>
        </w:trPr>
        <w:tc>
          <w:tcPr>
            <w:tcW w:w="3933" w:type="dxa"/>
            <w:shd w:val="clear" w:color="auto" w:fill="auto"/>
            <w:vAlign w:val="center"/>
          </w:tcPr>
          <w:p w:rsidR="003A65F3" w:rsidRDefault="00CD6A49">
            <w:r>
              <w:t>EVACUATORI FUMO E CALORE</w:t>
            </w:r>
          </w:p>
        </w:tc>
        <w:tc>
          <w:tcPr>
            <w:tcW w:w="2293" w:type="dxa"/>
            <w:vAlign w:val="center"/>
          </w:tcPr>
          <w:p w:rsidR="003A65F3" w:rsidRDefault="00CD6A49">
            <w:pPr>
              <w:jc w:val="center"/>
            </w:pPr>
            <w:r>
              <w:t>-</w:t>
            </w:r>
          </w:p>
        </w:tc>
        <w:tc>
          <w:tcPr>
            <w:tcW w:w="3628" w:type="dxa"/>
            <w:shd w:val="clear" w:color="auto" w:fill="auto"/>
            <w:vAlign w:val="center"/>
          </w:tcPr>
          <w:p w:rsidR="003A65F3" w:rsidRDefault="003A65F3"/>
        </w:tc>
      </w:tr>
      <w:tr w:rsidR="003A65F3">
        <w:trPr>
          <w:cantSplit/>
          <w:trHeight w:val="397"/>
          <w:tblHeader/>
          <w:jc w:val="center"/>
        </w:trPr>
        <w:tc>
          <w:tcPr>
            <w:tcW w:w="3933" w:type="dxa"/>
            <w:shd w:val="clear" w:color="auto" w:fill="auto"/>
            <w:vAlign w:val="center"/>
          </w:tcPr>
          <w:p w:rsidR="003A65F3" w:rsidRDefault="00CD6A49">
            <w:r>
              <w:t>RILEVATORI DI FUMO</w:t>
            </w:r>
          </w:p>
        </w:tc>
        <w:tc>
          <w:tcPr>
            <w:tcW w:w="2293" w:type="dxa"/>
            <w:vAlign w:val="center"/>
          </w:tcPr>
          <w:p w:rsidR="003A65F3" w:rsidRDefault="00CD6A49">
            <w:pPr>
              <w:jc w:val="center"/>
            </w:pPr>
            <w:r>
              <w:t>-</w:t>
            </w:r>
          </w:p>
        </w:tc>
        <w:tc>
          <w:tcPr>
            <w:tcW w:w="3628" w:type="dxa"/>
            <w:shd w:val="clear" w:color="auto" w:fill="auto"/>
            <w:vAlign w:val="center"/>
          </w:tcPr>
          <w:p w:rsidR="003A65F3" w:rsidRDefault="003A65F3"/>
        </w:tc>
      </w:tr>
    </w:tbl>
    <w:p w:rsidR="003A65F3" w:rsidRDefault="003A65F3"/>
    <w:p w:rsidR="003A65F3" w:rsidRDefault="003A65F3"/>
    <w:p w:rsidR="003A65F3" w:rsidRDefault="00CD6A49">
      <w:pPr>
        <w:pStyle w:val="Titolo2"/>
        <w:numPr>
          <w:ilvl w:val="1"/>
          <w:numId w:val="14"/>
        </w:numPr>
      </w:pPr>
      <w:bookmarkStart w:id="41" w:name="_heading=h.vx1227" w:colFirst="0" w:colLast="0"/>
      <w:bookmarkEnd w:id="41"/>
      <w:r>
        <w:t>EquipaggiamentI D’Emergenza</w:t>
      </w:r>
    </w:p>
    <w:tbl>
      <w:tblPr>
        <w:tblStyle w:val="aff"/>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4058"/>
        <w:gridCol w:w="2429"/>
        <w:gridCol w:w="3367"/>
      </w:tblGrid>
      <w:tr w:rsidR="003A65F3">
        <w:trPr>
          <w:cantSplit/>
          <w:trHeight w:val="397"/>
          <w:tblHeader/>
          <w:jc w:val="center"/>
        </w:trPr>
        <w:tc>
          <w:tcPr>
            <w:tcW w:w="4058" w:type="dxa"/>
            <w:shd w:val="clear" w:color="auto" w:fill="D9D9D9"/>
            <w:vAlign w:val="center"/>
          </w:tcPr>
          <w:p w:rsidR="003A65F3" w:rsidRDefault="00CD6A49">
            <w:pPr>
              <w:rPr>
                <w:b/>
              </w:rPr>
            </w:pPr>
            <w:r>
              <w:rPr>
                <w:b/>
              </w:rPr>
              <w:t>DISPOSITIVO</w:t>
            </w:r>
          </w:p>
        </w:tc>
        <w:tc>
          <w:tcPr>
            <w:tcW w:w="2429" w:type="dxa"/>
            <w:shd w:val="clear" w:color="auto" w:fill="D9D9D9"/>
            <w:vAlign w:val="center"/>
          </w:tcPr>
          <w:p w:rsidR="003A65F3" w:rsidRDefault="00CD6A49">
            <w:pPr>
              <w:rPr>
                <w:b/>
              </w:rPr>
            </w:pPr>
            <w:r>
              <w:rPr>
                <w:b/>
              </w:rPr>
              <w:t>UBICAZIONE</w:t>
            </w:r>
          </w:p>
        </w:tc>
        <w:tc>
          <w:tcPr>
            <w:tcW w:w="3367" w:type="dxa"/>
            <w:shd w:val="clear" w:color="auto" w:fill="D9D9D9"/>
            <w:vAlign w:val="center"/>
          </w:tcPr>
          <w:p w:rsidR="003A65F3" w:rsidRDefault="00CD6A49">
            <w:pPr>
              <w:rPr>
                <w:b/>
              </w:rPr>
            </w:pPr>
            <w:r>
              <w:rPr>
                <w:b/>
              </w:rPr>
              <w:t>NOTE</w:t>
            </w:r>
          </w:p>
        </w:tc>
      </w:tr>
      <w:tr w:rsidR="003A65F3">
        <w:trPr>
          <w:cantSplit/>
          <w:trHeight w:val="397"/>
          <w:tblHeader/>
          <w:jc w:val="center"/>
        </w:trPr>
        <w:tc>
          <w:tcPr>
            <w:tcW w:w="4058" w:type="dxa"/>
            <w:shd w:val="clear" w:color="auto" w:fill="auto"/>
            <w:vAlign w:val="center"/>
          </w:tcPr>
          <w:p w:rsidR="003A65F3" w:rsidRDefault="00CD6A49">
            <w:r>
              <w:t>Elmetto</w:t>
            </w:r>
          </w:p>
        </w:tc>
        <w:tc>
          <w:tcPr>
            <w:tcW w:w="2429" w:type="dxa"/>
            <w:shd w:val="clear" w:color="auto" w:fill="auto"/>
            <w:vAlign w:val="center"/>
          </w:tcPr>
          <w:p w:rsidR="003A65F3" w:rsidRDefault="00CD6A49">
            <w:pPr>
              <w:jc w:val="center"/>
            </w:pPr>
            <w:r>
              <w:t>-</w:t>
            </w:r>
          </w:p>
        </w:tc>
        <w:tc>
          <w:tcPr>
            <w:tcW w:w="3367" w:type="dxa"/>
            <w:vAlign w:val="center"/>
          </w:tcPr>
          <w:p w:rsidR="003A65F3" w:rsidRDefault="003A65F3"/>
        </w:tc>
      </w:tr>
      <w:tr w:rsidR="003A65F3">
        <w:trPr>
          <w:cantSplit/>
          <w:trHeight w:val="397"/>
          <w:tblHeader/>
          <w:jc w:val="center"/>
        </w:trPr>
        <w:tc>
          <w:tcPr>
            <w:tcW w:w="4058" w:type="dxa"/>
            <w:shd w:val="clear" w:color="auto" w:fill="auto"/>
            <w:vAlign w:val="center"/>
          </w:tcPr>
          <w:p w:rsidR="003A65F3" w:rsidRDefault="00CD6A49">
            <w:r>
              <w:t>Indumento ad alta visibilità</w:t>
            </w:r>
          </w:p>
        </w:tc>
        <w:tc>
          <w:tcPr>
            <w:tcW w:w="2429" w:type="dxa"/>
            <w:shd w:val="clear" w:color="auto" w:fill="auto"/>
            <w:vAlign w:val="center"/>
          </w:tcPr>
          <w:p w:rsidR="003A65F3" w:rsidRDefault="00CD6A49">
            <w:r>
              <w:t>In dotazione agli addetti</w:t>
            </w:r>
          </w:p>
        </w:tc>
        <w:tc>
          <w:tcPr>
            <w:tcW w:w="3367" w:type="dxa"/>
            <w:vAlign w:val="center"/>
          </w:tcPr>
          <w:p w:rsidR="003A65F3" w:rsidRDefault="003A65F3"/>
        </w:tc>
      </w:tr>
      <w:tr w:rsidR="003A65F3">
        <w:trPr>
          <w:cantSplit/>
          <w:trHeight w:val="397"/>
          <w:tblHeader/>
          <w:jc w:val="center"/>
        </w:trPr>
        <w:tc>
          <w:tcPr>
            <w:tcW w:w="4058" w:type="dxa"/>
            <w:shd w:val="clear" w:color="auto" w:fill="auto"/>
            <w:vAlign w:val="center"/>
          </w:tcPr>
          <w:p w:rsidR="003A65F3" w:rsidRDefault="00CD6A49">
            <w:r>
              <w:t>Coperta antifiamma</w:t>
            </w:r>
          </w:p>
        </w:tc>
        <w:tc>
          <w:tcPr>
            <w:tcW w:w="2429" w:type="dxa"/>
            <w:shd w:val="clear" w:color="auto" w:fill="auto"/>
            <w:vAlign w:val="center"/>
          </w:tcPr>
          <w:p w:rsidR="003A65F3" w:rsidRDefault="00CD6A49">
            <w:pPr>
              <w:jc w:val="center"/>
            </w:pPr>
            <w:r>
              <w:t>-</w:t>
            </w:r>
          </w:p>
        </w:tc>
        <w:tc>
          <w:tcPr>
            <w:tcW w:w="3367" w:type="dxa"/>
            <w:vAlign w:val="center"/>
          </w:tcPr>
          <w:p w:rsidR="003A65F3" w:rsidRDefault="003A65F3"/>
        </w:tc>
      </w:tr>
      <w:tr w:rsidR="003A65F3">
        <w:trPr>
          <w:cantSplit/>
          <w:trHeight w:val="397"/>
          <w:tblHeader/>
          <w:jc w:val="center"/>
        </w:trPr>
        <w:tc>
          <w:tcPr>
            <w:tcW w:w="4058" w:type="dxa"/>
            <w:shd w:val="clear" w:color="auto" w:fill="auto"/>
            <w:vAlign w:val="center"/>
          </w:tcPr>
          <w:p w:rsidR="003A65F3" w:rsidRDefault="00CD6A49">
            <w:r>
              <w:t>Maschera a facciale con porta filtro</w:t>
            </w:r>
          </w:p>
        </w:tc>
        <w:tc>
          <w:tcPr>
            <w:tcW w:w="2429" w:type="dxa"/>
            <w:shd w:val="clear" w:color="auto" w:fill="auto"/>
            <w:vAlign w:val="center"/>
          </w:tcPr>
          <w:p w:rsidR="003A65F3" w:rsidRDefault="00CD6A49">
            <w:pPr>
              <w:jc w:val="center"/>
            </w:pPr>
            <w:r>
              <w:t>-</w:t>
            </w:r>
          </w:p>
        </w:tc>
        <w:tc>
          <w:tcPr>
            <w:tcW w:w="3367" w:type="dxa"/>
            <w:vAlign w:val="center"/>
          </w:tcPr>
          <w:p w:rsidR="003A65F3" w:rsidRDefault="003A65F3"/>
        </w:tc>
      </w:tr>
      <w:tr w:rsidR="003A65F3">
        <w:trPr>
          <w:cantSplit/>
          <w:trHeight w:val="397"/>
          <w:tblHeader/>
          <w:jc w:val="center"/>
        </w:trPr>
        <w:tc>
          <w:tcPr>
            <w:tcW w:w="4058" w:type="dxa"/>
            <w:shd w:val="clear" w:color="auto" w:fill="auto"/>
            <w:vAlign w:val="center"/>
          </w:tcPr>
          <w:p w:rsidR="003A65F3" w:rsidRDefault="00CD6A49">
            <w:r>
              <w:t>Filtro per maschera</w:t>
            </w:r>
          </w:p>
        </w:tc>
        <w:tc>
          <w:tcPr>
            <w:tcW w:w="2429" w:type="dxa"/>
            <w:shd w:val="clear" w:color="auto" w:fill="auto"/>
            <w:vAlign w:val="center"/>
          </w:tcPr>
          <w:p w:rsidR="003A65F3" w:rsidRDefault="00CD6A49">
            <w:pPr>
              <w:jc w:val="center"/>
            </w:pPr>
            <w:r>
              <w:t>-</w:t>
            </w:r>
          </w:p>
        </w:tc>
        <w:tc>
          <w:tcPr>
            <w:tcW w:w="3367" w:type="dxa"/>
            <w:vAlign w:val="center"/>
          </w:tcPr>
          <w:p w:rsidR="003A65F3" w:rsidRDefault="003A65F3"/>
        </w:tc>
      </w:tr>
      <w:tr w:rsidR="003A65F3">
        <w:trPr>
          <w:cantSplit/>
          <w:trHeight w:val="397"/>
          <w:tblHeader/>
          <w:jc w:val="center"/>
        </w:trPr>
        <w:tc>
          <w:tcPr>
            <w:tcW w:w="4058" w:type="dxa"/>
            <w:shd w:val="clear" w:color="auto" w:fill="auto"/>
            <w:vAlign w:val="center"/>
          </w:tcPr>
          <w:p w:rsidR="003A65F3" w:rsidRDefault="00CD6A49">
            <w:r>
              <w:t>Megafono a batteria</w:t>
            </w:r>
          </w:p>
        </w:tc>
        <w:tc>
          <w:tcPr>
            <w:tcW w:w="2429" w:type="dxa"/>
            <w:shd w:val="clear" w:color="auto" w:fill="auto"/>
            <w:vAlign w:val="center"/>
          </w:tcPr>
          <w:p w:rsidR="003A65F3" w:rsidRDefault="00CD6A49">
            <w:pPr>
              <w:jc w:val="center"/>
            </w:pPr>
            <w:r>
              <w:t>-</w:t>
            </w:r>
          </w:p>
        </w:tc>
        <w:tc>
          <w:tcPr>
            <w:tcW w:w="3367" w:type="dxa"/>
            <w:vAlign w:val="center"/>
          </w:tcPr>
          <w:p w:rsidR="003A65F3" w:rsidRDefault="003A65F3"/>
        </w:tc>
      </w:tr>
      <w:tr w:rsidR="003A65F3">
        <w:trPr>
          <w:cantSplit/>
          <w:trHeight w:val="397"/>
          <w:tblHeader/>
          <w:jc w:val="center"/>
        </w:trPr>
        <w:tc>
          <w:tcPr>
            <w:tcW w:w="4058" w:type="dxa"/>
            <w:shd w:val="clear" w:color="auto" w:fill="auto"/>
            <w:vAlign w:val="center"/>
          </w:tcPr>
          <w:p w:rsidR="003A65F3" w:rsidRDefault="00CD6A49">
            <w:r>
              <w:t>Accetta</w:t>
            </w:r>
          </w:p>
        </w:tc>
        <w:tc>
          <w:tcPr>
            <w:tcW w:w="2429" w:type="dxa"/>
            <w:shd w:val="clear" w:color="auto" w:fill="auto"/>
            <w:vAlign w:val="center"/>
          </w:tcPr>
          <w:p w:rsidR="003A65F3" w:rsidRDefault="00CD6A49">
            <w:pPr>
              <w:jc w:val="center"/>
            </w:pPr>
            <w:r>
              <w:t>-</w:t>
            </w:r>
          </w:p>
        </w:tc>
        <w:tc>
          <w:tcPr>
            <w:tcW w:w="3367" w:type="dxa"/>
            <w:vAlign w:val="center"/>
          </w:tcPr>
          <w:p w:rsidR="003A65F3" w:rsidRDefault="003A65F3"/>
        </w:tc>
      </w:tr>
      <w:tr w:rsidR="003A65F3">
        <w:trPr>
          <w:cantSplit/>
          <w:trHeight w:val="397"/>
          <w:tblHeader/>
          <w:jc w:val="center"/>
        </w:trPr>
        <w:tc>
          <w:tcPr>
            <w:tcW w:w="4058" w:type="dxa"/>
            <w:shd w:val="clear" w:color="auto" w:fill="auto"/>
            <w:vAlign w:val="center"/>
          </w:tcPr>
          <w:p w:rsidR="003A65F3" w:rsidRDefault="00CD6A49">
            <w:r>
              <w:t>Fune</w:t>
            </w:r>
          </w:p>
        </w:tc>
        <w:tc>
          <w:tcPr>
            <w:tcW w:w="2429" w:type="dxa"/>
            <w:shd w:val="clear" w:color="auto" w:fill="auto"/>
            <w:vAlign w:val="center"/>
          </w:tcPr>
          <w:p w:rsidR="003A65F3" w:rsidRDefault="00CD6A49">
            <w:pPr>
              <w:jc w:val="center"/>
            </w:pPr>
            <w:r>
              <w:t>-</w:t>
            </w:r>
          </w:p>
        </w:tc>
        <w:tc>
          <w:tcPr>
            <w:tcW w:w="3367" w:type="dxa"/>
            <w:vAlign w:val="center"/>
          </w:tcPr>
          <w:p w:rsidR="003A65F3" w:rsidRDefault="003A65F3"/>
        </w:tc>
      </w:tr>
      <w:tr w:rsidR="003A65F3">
        <w:trPr>
          <w:cantSplit/>
          <w:trHeight w:val="397"/>
          <w:tblHeader/>
          <w:jc w:val="center"/>
        </w:trPr>
        <w:tc>
          <w:tcPr>
            <w:tcW w:w="4058" w:type="dxa"/>
            <w:shd w:val="clear" w:color="auto" w:fill="auto"/>
            <w:vAlign w:val="center"/>
          </w:tcPr>
          <w:p w:rsidR="003A65F3" w:rsidRDefault="00CD6A49">
            <w:r>
              <w:t xml:space="preserve">Lampada emergenza portatile ricaricabile </w:t>
            </w:r>
          </w:p>
        </w:tc>
        <w:tc>
          <w:tcPr>
            <w:tcW w:w="2429" w:type="dxa"/>
            <w:shd w:val="clear" w:color="auto" w:fill="auto"/>
            <w:vAlign w:val="center"/>
          </w:tcPr>
          <w:p w:rsidR="003A65F3" w:rsidRDefault="00CD6A49">
            <w:pPr>
              <w:jc w:val="center"/>
            </w:pPr>
            <w:r>
              <w:t>-</w:t>
            </w:r>
          </w:p>
        </w:tc>
        <w:tc>
          <w:tcPr>
            <w:tcW w:w="3367" w:type="dxa"/>
            <w:vAlign w:val="center"/>
          </w:tcPr>
          <w:p w:rsidR="003A65F3" w:rsidRDefault="003A65F3"/>
        </w:tc>
      </w:tr>
      <w:tr w:rsidR="003A65F3">
        <w:trPr>
          <w:cantSplit/>
          <w:trHeight w:val="397"/>
          <w:tblHeader/>
          <w:jc w:val="center"/>
        </w:trPr>
        <w:tc>
          <w:tcPr>
            <w:tcW w:w="4058" w:type="dxa"/>
            <w:shd w:val="clear" w:color="auto" w:fill="auto"/>
            <w:vAlign w:val="center"/>
          </w:tcPr>
          <w:p w:rsidR="003A65F3" w:rsidRDefault="00CD6A49">
            <w:r>
              <w:t>Guanti anticalore</w:t>
            </w:r>
          </w:p>
        </w:tc>
        <w:tc>
          <w:tcPr>
            <w:tcW w:w="2429" w:type="dxa"/>
            <w:shd w:val="clear" w:color="auto" w:fill="auto"/>
            <w:vAlign w:val="center"/>
          </w:tcPr>
          <w:p w:rsidR="003A65F3" w:rsidRDefault="00CD6A49">
            <w:pPr>
              <w:jc w:val="center"/>
            </w:pPr>
            <w:r>
              <w:t>-</w:t>
            </w:r>
          </w:p>
        </w:tc>
        <w:tc>
          <w:tcPr>
            <w:tcW w:w="3367" w:type="dxa"/>
            <w:vAlign w:val="center"/>
          </w:tcPr>
          <w:p w:rsidR="003A65F3" w:rsidRDefault="003A65F3"/>
        </w:tc>
      </w:tr>
    </w:tbl>
    <w:p w:rsidR="003A65F3" w:rsidRDefault="003A65F3">
      <w:pPr>
        <w:rPr>
          <w:highlight w:val="magenta"/>
        </w:rPr>
        <w:sectPr w:rsidR="003A65F3">
          <w:pgSz w:w="11907" w:h="16840"/>
          <w:pgMar w:top="1134" w:right="1134" w:bottom="1134" w:left="1134" w:header="708" w:footer="416" w:gutter="0"/>
          <w:cols w:space="720"/>
        </w:sectPr>
      </w:pPr>
    </w:p>
    <w:p w:rsidR="003A65F3" w:rsidRDefault="00CD6A49">
      <w:pPr>
        <w:pStyle w:val="Titolo2"/>
        <w:numPr>
          <w:ilvl w:val="1"/>
          <w:numId w:val="14"/>
        </w:numPr>
      </w:pPr>
      <w:bookmarkStart w:id="42" w:name="_heading=h.3fwokq0" w:colFirst="0" w:colLast="0"/>
      <w:bookmarkEnd w:id="42"/>
      <w:r>
        <w:lastRenderedPageBreak/>
        <w:t>SORVEGLIANZA dei presidi antincendio</w:t>
      </w:r>
    </w:p>
    <w:tbl>
      <w:tblPr>
        <w:tblStyle w:val="aff0"/>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3285"/>
        <w:gridCol w:w="3291"/>
        <w:gridCol w:w="3278"/>
      </w:tblGrid>
      <w:tr w:rsidR="003A65F3">
        <w:trPr>
          <w:cantSplit/>
          <w:tblHeader/>
          <w:jc w:val="center"/>
        </w:trPr>
        <w:tc>
          <w:tcPr>
            <w:tcW w:w="3285" w:type="dxa"/>
            <w:shd w:val="clear" w:color="auto" w:fill="E7E6E6"/>
          </w:tcPr>
          <w:p w:rsidR="003A65F3" w:rsidRDefault="00CD6A49">
            <w:pPr>
              <w:jc w:val="center"/>
              <w:rPr>
                <w:rFonts w:ascii="Calibri" w:eastAsia="Calibri" w:hAnsi="Calibri"/>
                <w:b/>
              </w:rPr>
            </w:pPr>
            <w:r>
              <w:rPr>
                <w:rFonts w:ascii="Calibri" w:eastAsia="Calibri" w:hAnsi="Calibri"/>
                <w:b/>
              </w:rPr>
              <w:t>PRESIDIO ANTINCENDIO</w:t>
            </w:r>
          </w:p>
        </w:tc>
        <w:tc>
          <w:tcPr>
            <w:tcW w:w="3291" w:type="dxa"/>
            <w:shd w:val="clear" w:color="auto" w:fill="E7E6E6"/>
          </w:tcPr>
          <w:p w:rsidR="003A65F3" w:rsidRDefault="00CD6A49">
            <w:pPr>
              <w:jc w:val="center"/>
              <w:rPr>
                <w:rFonts w:ascii="Calibri" w:eastAsia="Calibri" w:hAnsi="Calibri"/>
                <w:b/>
              </w:rPr>
            </w:pPr>
            <w:r>
              <w:rPr>
                <w:rFonts w:ascii="Calibri" w:eastAsia="Calibri" w:hAnsi="Calibri"/>
                <w:b/>
              </w:rPr>
              <w:t>CADENZA SORVEGLIANZA</w:t>
            </w:r>
          </w:p>
        </w:tc>
        <w:tc>
          <w:tcPr>
            <w:tcW w:w="3278" w:type="dxa"/>
            <w:shd w:val="clear" w:color="auto" w:fill="E7E6E6"/>
          </w:tcPr>
          <w:p w:rsidR="003A65F3" w:rsidRDefault="00CD6A49">
            <w:pPr>
              <w:jc w:val="center"/>
              <w:rPr>
                <w:rFonts w:ascii="Calibri" w:eastAsia="Calibri" w:hAnsi="Calibri"/>
                <w:b/>
              </w:rPr>
            </w:pPr>
            <w:r>
              <w:rPr>
                <w:rFonts w:ascii="Calibri" w:eastAsia="Calibri" w:hAnsi="Calibri"/>
                <w:b/>
              </w:rPr>
              <w:t>INCARICATO</w:t>
            </w:r>
          </w:p>
        </w:tc>
      </w:tr>
      <w:tr w:rsidR="003A65F3">
        <w:trPr>
          <w:cantSplit/>
          <w:tblHeader/>
          <w:jc w:val="center"/>
        </w:trPr>
        <w:tc>
          <w:tcPr>
            <w:tcW w:w="3285" w:type="dxa"/>
            <w:shd w:val="clear" w:color="auto" w:fill="E7E6E6"/>
          </w:tcPr>
          <w:p w:rsidR="003A65F3" w:rsidRDefault="00CD6A49">
            <w:pPr>
              <w:jc w:val="center"/>
              <w:rPr>
                <w:rFonts w:ascii="Calibri" w:eastAsia="Calibri" w:hAnsi="Calibri"/>
                <w:b/>
              </w:rPr>
            </w:pPr>
            <w:r>
              <w:rPr>
                <w:rFonts w:ascii="Calibri" w:eastAsia="Calibri" w:hAnsi="Calibri"/>
                <w:b/>
              </w:rPr>
              <w:t>Estintori</w:t>
            </w:r>
          </w:p>
        </w:tc>
        <w:tc>
          <w:tcPr>
            <w:tcW w:w="3291" w:type="dxa"/>
            <w:shd w:val="clear" w:color="auto" w:fill="auto"/>
          </w:tcPr>
          <w:p w:rsidR="003A65F3" w:rsidRDefault="00CD6A49">
            <w:pPr>
              <w:jc w:val="center"/>
              <w:rPr>
                <w:rFonts w:ascii="Calibri" w:eastAsia="Calibri" w:hAnsi="Calibri"/>
              </w:rPr>
            </w:pPr>
            <w:r>
              <w:rPr>
                <w:rFonts w:ascii="Calibri" w:eastAsia="Calibri" w:hAnsi="Calibri"/>
              </w:rPr>
              <w:t>Mensile</w:t>
            </w:r>
          </w:p>
        </w:tc>
        <w:tc>
          <w:tcPr>
            <w:tcW w:w="3278" w:type="dxa"/>
            <w:shd w:val="clear" w:color="auto" w:fill="auto"/>
          </w:tcPr>
          <w:p w:rsidR="003A65F3" w:rsidRDefault="003A65F3">
            <w:pPr>
              <w:jc w:val="center"/>
              <w:rPr>
                <w:rFonts w:ascii="Calibri" w:eastAsia="Calibri" w:hAnsi="Calibri"/>
              </w:rPr>
            </w:pPr>
          </w:p>
        </w:tc>
      </w:tr>
      <w:tr w:rsidR="003A65F3">
        <w:trPr>
          <w:cantSplit/>
          <w:trHeight w:val="1921"/>
          <w:tblHeader/>
          <w:jc w:val="center"/>
        </w:trPr>
        <w:tc>
          <w:tcPr>
            <w:tcW w:w="9854" w:type="dxa"/>
            <w:gridSpan w:val="3"/>
          </w:tcPr>
          <w:p w:rsidR="003A65F3" w:rsidRDefault="00CD6A49">
            <w:pPr>
              <w:rPr>
                <w:rFonts w:ascii="Calibri" w:eastAsia="Calibri" w:hAnsi="Calibri"/>
                <w:sz w:val="18"/>
                <w:szCs w:val="18"/>
              </w:rPr>
            </w:pPr>
            <w:r>
              <w:rPr>
                <w:rFonts w:ascii="Calibri" w:eastAsia="Calibri" w:hAnsi="Calibri"/>
                <w:sz w:val="18"/>
                <w:szCs w:val="18"/>
              </w:rPr>
              <w:t>Segnalato tramite idoneo cartello (disegno bianco su fondo rosso) e possibilmente provvisto di un numero progressivo d’identificazione</w:t>
            </w:r>
          </w:p>
          <w:p w:rsidR="003A65F3" w:rsidRDefault="00CD6A49">
            <w:pPr>
              <w:rPr>
                <w:rFonts w:ascii="Calibri" w:eastAsia="Calibri" w:hAnsi="Calibri"/>
                <w:sz w:val="18"/>
                <w:szCs w:val="18"/>
              </w:rPr>
            </w:pPr>
            <w:r>
              <w:rPr>
                <w:rFonts w:ascii="Calibri" w:eastAsia="Calibri" w:hAnsi="Calibri"/>
                <w:sz w:val="18"/>
                <w:szCs w:val="18"/>
              </w:rPr>
              <w:t>Facilmente individuabile, libero da ostacoli ed immediatamente utilizzabile</w:t>
            </w:r>
          </w:p>
          <w:p w:rsidR="003A65F3" w:rsidRDefault="00CD6A49">
            <w:pPr>
              <w:rPr>
                <w:rFonts w:ascii="Calibri" w:eastAsia="Calibri" w:hAnsi="Calibri"/>
                <w:sz w:val="18"/>
                <w:szCs w:val="18"/>
              </w:rPr>
            </w:pPr>
            <w:r>
              <w:rPr>
                <w:rFonts w:ascii="Calibri" w:eastAsia="Calibri" w:hAnsi="Calibri"/>
                <w:sz w:val="18"/>
                <w:szCs w:val="18"/>
              </w:rPr>
              <w:t>Presente il dispositivo di sicurezza contro gli azionamenti accidentali</w:t>
            </w:r>
          </w:p>
          <w:p w:rsidR="003A65F3" w:rsidRDefault="00CD6A49">
            <w:pPr>
              <w:rPr>
                <w:rFonts w:ascii="Calibri" w:eastAsia="Calibri" w:hAnsi="Calibri"/>
                <w:sz w:val="18"/>
                <w:szCs w:val="18"/>
              </w:rPr>
            </w:pPr>
            <w:r>
              <w:rPr>
                <w:rFonts w:ascii="Calibri" w:eastAsia="Calibri" w:hAnsi="Calibri"/>
                <w:sz w:val="18"/>
                <w:szCs w:val="18"/>
              </w:rPr>
              <w:t>I contrassegni distintivi dell’estintore devono essere facilmente leggibili</w:t>
            </w:r>
          </w:p>
          <w:p w:rsidR="003A65F3" w:rsidRDefault="00CD6A49">
            <w:pPr>
              <w:rPr>
                <w:rFonts w:ascii="Calibri" w:eastAsia="Calibri" w:hAnsi="Calibri"/>
                <w:sz w:val="18"/>
                <w:szCs w:val="18"/>
              </w:rPr>
            </w:pPr>
            <w:r>
              <w:rPr>
                <w:rFonts w:ascii="Calibri" w:eastAsia="Calibri" w:hAnsi="Calibri"/>
                <w:sz w:val="18"/>
                <w:szCs w:val="18"/>
              </w:rPr>
              <w:t>L’indicatore di pressione deve essere compreso all’interno della zona verde</w:t>
            </w:r>
          </w:p>
          <w:p w:rsidR="003A65F3" w:rsidRDefault="00CD6A49">
            <w:pPr>
              <w:rPr>
                <w:rFonts w:ascii="Calibri" w:eastAsia="Calibri" w:hAnsi="Calibri"/>
                <w:sz w:val="18"/>
                <w:szCs w:val="18"/>
              </w:rPr>
            </w:pPr>
            <w:r>
              <w:rPr>
                <w:rFonts w:ascii="Calibri" w:eastAsia="Calibri" w:hAnsi="Calibri"/>
                <w:sz w:val="18"/>
                <w:szCs w:val="18"/>
              </w:rPr>
              <w:t>Mantenuto in buono stato (ad es.: non deve essere presente della ruggine, deve essere presente il manicotto di erogazione ecc.);</w:t>
            </w:r>
          </w:p>
          <w:p w:rsidR="003A65F3" w:rsidRDefault="00CD6A49">
            <w:pPr>
              <w:rPr>
                <w:rFonts w:ascii="Calibri" w:eastAsia="Calibri" w:hAnsi="Calibri"/>
                <w:sz w:val="18"/>
                <w:szCs w:val="18"/>
              </w:rPr>
            </w:pPr>
            <w:r>
              <w:rPr>
                <w:rFonts w:ascii="Calibri" w:eastAsia="Calibri" w:hAnsi="Calibri"/>
                <w:sz w:val="18"/>
                <w:szCs w:val="18"/>
              </w:rPr>
              <w:t>il cartellino di manutenzione deve essere sempre presente e correttamente compilato</w:t>
            </w:r>
          </w:p>
        </w:tc>
      </w:tr>
    </w:tbl>
    <w:p w:rsidR="003A65F3" w:rsidRDefault="003A65F3">
      <w:pPr>
        <w:rPr>
          <w:rFonts w:ascii="Calibri" w:eastAsia="Calibri" w:hAnsi="Calibri"/>
        </w:rPr>
      </w:pPr>
    </w:p>
    <w:tbl>
      <w:tblPr>
        <w:tblStyle w:val="aff1"/>
        <w:tblW w:w="9853"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3283"/>
        <w:gridCol w:w="3292"/>
        <w:gridCol w:w="3278"/>
      </w:tblGrid>
      <w:tr w:rsidR="003A65F3">
        <w:trPr>
          <w:cantSplit/>
          <w:tblHeader/>
          <w:jc w:val="center"/>
        </w:trPr>
        <w:tc>
          <w:tcPr>
            <w:tcW w:w="3284" w:type="dxa"/>
            <w:shd w:val="clear" w:color="auto" w:fill="E7E6E6"/>
          </w:tcPr>
          <w:p w:rsidR="003A65F3" w:rsidRDefault="00CD6A49">
            <w:pPr>
              <w:jc w:val="center"/>
              <w:rPr>
                <w:rFonts w:ascii="Calibri" w:eastAsia="Calibri" w:hAnsi="Calibri"/>
                <w:b/>
              </w:rPr>
            </w:pPr>
            <w:r>
              <w:rPr>
                <w:rFonts w:ascii="Calibri" w:eastAsia="Calibri" w:hAnsi="Calibri"/>
                <w:b/>
              </w:rPr>
              <w:t>PRESIDIO ANTINCENDIO</w:t>
            </w:r>
          </w:p>
        </w:tc>
        <w:tc>
          <w:tcPr>
            <w:tcW w:w="3292" w:type="dxa"/>
            <w:shd w:val="clear" w:color="auto" w:fill="E7E6E6"/>
          </w:tcPr>
          <w:p w:rsidR="003A65F3" w:rsidRDefault="00CD6A49">
            <w:pPr>
              <w:jc w:val="center"/>
              <w:rPr>
                <w:rFonts w:ascii="Calibri" w:eastAsia="Calibri" w:hAnsi="Calibri"/>
                <w:b/>
              </w:rPr>
            </w:pPr>
            <w:r>
              <w:rPr>
                <w:rFonts w:ascii="Calibri" w:eastAsia="Calibri" w:hAnsi="Calibri"/>
                <w:b/>
              </w:rPr>
              <w:t>CADENZA SORVEGLIANZA</w:t>
            </w:r>
          </w:p>
        </w:tc>
        <w:tc>
          <w:tcPr>
            <w:tcW w:w="3278" w:type="dxa"/>
            <w:shd w:val="clear" w:color="auto" w:fill="E7E6E6"/>
          </w:tcPr>
          <w:p w:rsidR="003A65F3" w:rsidRDefault="00CD6A49">
            <w:pPr>
              <w:jc w:val="center"/>
              <w:rPr>
                <w:rFonts w:ascii="Calibri" w:eastAsia="Calibri" w:hAnsi="Calibri"/>
                <w:b/>
              </w:rPr>
            </w:pPr>
            <w:r>
              <w:rPr>
                <w:rFonts w:ascii="Calibri" w:eastAsia="Calibri" w:hAnsi="Calibri"/>
                <w:b/>
              </w:rPr>
              <w:t>INCARICATO</w:t>
            </w:r>
          </w:p>
        </w:tc>
      </w:tr>
      <w:tr w:rsidR="003A65F3">
        <w:trPr>
          <w:cantSplit/>
          <w:tblHeader/>
          <w:jc w:val="center"/>
        </w:trPr>
        <w:tc>
          <w:tcPr>
            <w:tcW w:w="3284" w:type="dxa"/>
            <w:shd w:val="clear" w:color="auto" w:fill="E7E6E6"/>
          </w:tcPr>
          <w:p w:rsidR="003A65F3" w:rsidRDefault="00CD6A49">
            <w:pPr>
              <w:jc w:val="center"/>
              <w:rPr>
                <w:rFonts w:ascii="Calibri" w:eastAsia="Calibri" w:hAnsi="Calibri"/>
                <w:b/>
              </w:rPr>
            </w:pPr>
            <w:r>
              <w:rPr>
                <w:rFonts w:ascii="Calibri" w:eastAsia="Calibri" w:hAnsi="Calibri"/>
                <w:b/>
              </w:rPr>
              <w:t>Idranti</w:t>
            </w:r>
          </w:p>
        </w:tc>
        <w:tc>
          <w:tcPr>
            <w:tcW w:w="3292" w:type="dxa"/>
            <w:shd w:val="clear" w:color="auto" w:fill="auto"/>
          </w:tcPr>
          <w:p w:rsidR="003A65F3" w:rsidRDefault="00CD6A49">
            <w:pPr>
              <w:jc w:val="center"/>
              <w:rPr>
                <w:rFonts w:ascii="Calibri" w:eastAsia="Calibri" w:hAnsi="Calibri"/>
              </w:rPr>
            </w:pPr>
            <w:r>
              <w:rPr>
                <w:rFonts w:ascii="Calibri" w:eastAsia="Calibri" w:hAnsi="Calibri"/>
              </w:rPr>
              <w:t>Mensile</w:t>
            </w:r>
          </w:p>
        </w:tc>
        <w:tc>
          <w:tcPr>
            <w:tcW w:w="3278" w:type="dxa"/>
            <w:shd w:val="clear" w:color="auto" w:fill="auto"/>
          </w:tcPr>
          <w:p w:rsidR="003A65F3" w:rsidRDefault="003A65F3">
            <w:pPr>
              <w:jc w:val="center"/>
              <w:rPr>
                <w:rFonts w:ascii="Calibri" w:eastAsia="Calibri" w:hAnsi="Calibri"/>
              </w:rPr>
            </w:pPr>
          </w:p>
        </w:tc>
      </w:tr>
      <w:tr w:rsidR="003A65F3">
        <w:trPr>
          <w:cantSplit/>
          <w:trHeight w:val="1938"/>
          <w:tblHeader/>
          <w:jc w:val="center"/>
        </w:trPr>
        <w:tc>
          <w:tcPr>
            <w:tcW w:w="9854" w:type="dxa"/>
            <w:gridSpan w:val="3"/>
            <w:shd w:val="clear" w:color="auto" w:fill="auto"/>
          </w:tcPr>
          <w:p w:rsidR="003A65F3" w:rsidRDefault="00CD6A49">
            <w:pPr>
              <w:rPr>
                <w:rFonts w:ascii="Calibri" w:eastAsia="Calibri" w:hAnsi="Calibri"/>
                <w:sz w:val="18"/>
                <w:szCs w:val="18"/>
              </w:rPr>
            </w:pPr>
            <w:r>
              <w:rPr>
                <w:rFonts w:ascii="Calibri" w:eastAsia="Calibri" w:hAnsi="Calibri"/>
                <w:sz w:val="18"/>
                <w:szCs w:val="18"/>
              </w:rPr>
              <w:t>Presente in ogni suo componente (cassetta, manichetta, lancia, attacco idraulico) e segnalato tramite apposito cartello (disegno bianco su fondo rosso)</w:t>
            </w:r>
          </w:p>
          <w:p w:rsidR="003A65F3" w:rsidRDefault="00CD6A49">
            <w:pPr>
              <w:rPr>
                <w:rFonts w:ascii="Calibri" w:eastAsia="Calibri" w:hAnsi="Calibri"/>
                <w:sz w:val="18"/>
                <w:szCs w:val="18"/>
              </w:rPr>
            </w:pPr>
            <w:r>
              <w:rPr>
                <w:rFonts w:ascii="Calibri" w:eastAsia="Calibri" w:hAnsi="Calibri"/>
                <w:sz w:val="18"/>
                <w:szCs w:val="18"/>
              </w:rPr>
              <w:t>Facilmente individuabile, libero da ostacoli ed immediatamente utilizzabile</w:t>
            </w:r>
          </w:p>
          <w:p w:rsidR="003A65F3" w:rsidRDefault="00CD6A49">
            <w:pPr>
              <w:rPr>
                <w:rFonts w:ascii="Calibri" w:eastAsia="Calibri" w:hAnsi="Calibri"/>
                <w:sz w:val="18"/>
                <w:szCs w:val="18"/>
              </w:rPr>
            </w:pPr>
            <w:r>
              <w:rPr>
                <w:rFonts w:ascii="Calibri" w:eastAsia="Calibri" w:hAnsi="Calibri"/>
                <w:sz w:val="18"/>
                <w:szCs w:val="18"/>
              </w:rPr>
              <w:t>La manichetta deve essere regolarmente arrotolata ed in buono stato di conservazione</w:t>
            </w:r>
          </w:p>
          <w:p w:rsidR="003A65F3" w:rsidRDefault="00CD6A49">
            <w:pPr>
              <w:rPr>
                <w:rFonts w:ascii="Calibri" w:eastAsia="Calibri" w:hAnsi="Calibri"/>
                <w:sz w:val="18"/>
                <w:szCs w:val="18"/>
              </w:rPr>
            </w:pPr>
            <w:r>
              <w:rPr>
                <w:rFonts w:ascii="Calibri" w:eastAsia="Calibri" w:hAnsi="Calibri"/>
                <w:sz w:val="18"/>
                <w:szCs w:val="18"/>
              </w:rPr>
              <w:t xml:space="preserve">La lancia deve avere la maniglia di regolazione dell’acqua in posizione chiusa ed essere in buono stato di conservazione </w:t>
            </w:r>
          </w:p>
          <w:p w:rsidR="003A65F3" w:rsidRDefault="00CD6A49">
            <w:pPr>
              <w:rPr>
                <w:rFonts w:ascii="Calibri" w:eastAsia="Calibri" w:hAnsi="Calibri"/>
                <w:sz w:val="18"/>
                <w:szCs w:val="18"/>
              </w:rPr>
            </w:pPr>
            <w:r>
              <w:rPr>
                <w:rFonts w:ascii="Calibri" w:eastAsia="Calibri" w:hAnsi="Calibri"/>
                <w:sz w:val="18"/>
                <w:szCs w:val="18"/>
              </w:rPr>
              <w:t>La cassetta deve essere dotata di vetro di sicurezza e non deve presentare tracce di rottura, corrosione ecc.</w:t>
            </w:r>
          </w:p>
          <w:p w:rsidR="003A65F3" w:rsidRDefault="00CD6A49">
            <w:pPr>
              <w:rPr>
                <w:rFonts w:ascii="Calibri" w:eastAsia="Calibri" w:hAnsi="Calibri"/>
                <w:sz w:val="18"/>
                <w:szCs w:val="18"/>
              </w:rPr>
            </w:pPr>
            <w:r>
              <w:rPr>
                <w:rFonts w:ascii="Calibri" w:eastAsia="Calibri" w:hAnsi="Calibri"/>
                <w:sz w:val="18"/>
                <w:szCs w:val="18"/>
              </w:rPr>
              <w:t xml:space="preserve">L’attacco di mandata VVF dovrà essere accessibile </w:t>
            </w:r>
          </w:p>
          <w:p w:rsidR="003A65F3" w:rsidRDefault="00CD6A49">
            <w:pPr>
              <w:rPr>
                <w:rFonts w:ascii="Calibri" w:eastAsia="Calibri" w:hAnsi="Calibri"/>
                <w:sz w:val="18"/>
                <w:szCs w:val="18"/>
              </w:rPr>
            </w:pPr>
            <w:r>
              <w:rPr>
                <w:rFonts w:ascii="Calibri" w:eastAsia="Calibri" w:hAnsi="Calibri"/>
                <w:sz w:val="18"/>
                <w:szCs w:val="18"/>
              </w:rPr>
              <w:t>L’attacco di mandata VVF dovrà essere integro</w:t>
            </w:r>
          </w:p>
        </w:tc>
      </w:tr>
    </w:tbl>
    <w:p w:rsidR="003A65F3" w:rsidRDefault="003A65F3">
      <w:pPr>
        <w:rPr>
          <w:rFonts w:ascii="Calibri" w:eastAsia="Calibri" w:hAnsi="Calibri"/>
        </w:rPr>
      </w:pPr>
    </w:p>
    <w:tbl>
      <w:tblPr>
        <w:tblStyle w:val="aff2"/>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3285"/>
        <w:gridCol w:w="3291"/>
        <w:gridCol w:w="3278"/>
      </w:tblGrid>
      <w:tr w:rsidR="003A65F3">
        <w:trPr>
          <w:cantSplit/>
          <w:tblHeader/>
          <w:jc w:val="center"/>
        </w:trPr>
        <w:tc>
          <w:tcPr>
            <w:tcW w:w="3285" w:type="dxa"/>
            <w:shd w:val="clear" w:color="auto" w:fill="E7E6E6"/>
          </w:tcPr>
          <w:p w:rsidR="003A65F3" w:rsidRDefault="00CD6A49">
            <w:pPr>
              <w:jc w:val="center"/>
              <w:rPr>
                <w:rFonts w:ascii="Calibri" w:eastAsia="Calibri" w:hAnsi="Calibri"/>
                <w:b/>
              </w:rPr>
            </w:pPr>
            <w:r>
              <w:rPr>
                <w:rFonts w:ascii="Calibri" w:eastAsia="Calibri" w:hAnsi="Calibri"/>
                <w:b/>
              </w:rPr>
              <w:t>PRESIDIO ANTINCENDIO</w:t>
            </w:r>
          </w:p>
        </w:tc>
        <w:tc>
          <w:tcPr>
            <w:tcW w:w="3291" w:type="dxa"/>
            <w:shd w:val="clear" w:color="auto" w:fill="E7E6E6"/>
          </w:tcPr>
          <w:p w:rsidR="003A65F3" w:rsidRDefault="00CD6A49">
            <w:pPr>
              <w:jc w:val="center"/>
              <w:rPr>
                <w:rFonts w:ascii="Calibri" w:eastAsia="Calibri" w:hAnsi="Calibri"/>
                <w:b/>
              </w:rPr>
            </w:pPr>
            <w:r>
              <w:rPr>
                <w:rFonts w:ascii="Calibri" w:eastAsia="Calibri" w:hAnsi="Calibri"/>
                <w:b/>
              </w:rPr>
              <w:t>CADENZA SORVEGLIANZA</w:t>
            </w:r>
          </w:p>
        </w:tc>
        <w:tc>
          <w:tcPr>
            <w:tcW w:w="3278" w:type="dxa"/>
            <w:shd w:val="clear" w:color="auto" w:fill="E7E6E6"/>
          </w:tcPr>
          <w:p w:rsidR="003A65F3" w:rsidRDefault="00CD6A49">
            <w:pPr>
              <w:jc w:val="center"/>
              <w:rPr>
                <w:rFonts w:ascii="Calibri" w:eastAsia="Calibri" w:hAnsi="Calibri"/>
                <w:b/>
              </w:rPr>
            </w:pPr>
            <w:r>
              <w:rPr>
                <w:rFonts w:ascii="Calibri" w:eastAsia="Calibri" w:hAnsi="Calibri"/>
                <w:b/>
              </w:rPr>
              <w:t>INCARICATO</w:t>
            </w:r>
          </w:p>
        </w:tc>
      </w:tr>
      <w:tr w:rsidR="003A65F3">
        <w:trPr>
          <w:cantSplit/>
          <w:tblHeader/>
          <w:jc w:val="center"/>
        </w:trPr>
        <w:tc>
          <w:tcPr>
            <w:tcW w:w="3285" w:type="dxa"/>
            <w:shd w:val="clear" w:color="auto" w:fill="E7E6E6"/>
          </w:tcPr>
          <w:p w:rsidR="003A65F3" w:rsidRDefault="00CD6A49">
            <w:pPr>
              <w:jc w:val="center"/>
              <w:rPr>
                <w:rFonts w:ascii="Calibri" w:eastAsia="Calibri" w:hAnsi="Calibri"/>
                <w:b/>
              </w:rPr>
            </w:pPr>
            <w:r>
              <w:rPr>
                <w:rFonts w:ascii="Calibri" w:eastAsia="Calibri" w:hAnsi="Calibri"/>
                <w:b/>
              </w:rPr>
              <w:t>Porte REI</w:t>
            </w:r>
          </w:p>
        </w:tc>
        <w:tc>
          <w:tcPr>
            <w:tcW w:w="3291" w:type="dxa"/>
            <w:shd w:val="clear" w:color="auto" w:fill="auto"/>
          </w:tcPr>
          <w:p w:rsidR="003A65F3" w:rsidRDefault="00CD6A49">
            <w:pPr>
              <w:jc w:val="center"/>
              <w:rPr>
                <w:rFonts w:ascii="Calibri" w:eastAsia="Calibri" w:hAnsi="Calibri"/>
              </w:rPr>
            </w:pPr>
            <w:r>
              <w:rPr>
                <w:rFonts w:ascii="Calibri" w:eastAsia="Calibri" w:hAnsi="Calibri"/>
              </w:rPr>
              <w:t>Mensile</w:t>
            </w:r>
          </w:p>
        </w:tc>
        <w:tc>
          <w:tcPr>
            <w:tcW w:w="3278" w:type="dxa"/>
            <w:shd w:val="clear" w:color="auto" w:fill="auto"/>
          </w:tcPr>
          <w:p w:rsidR="003A65F3" w:rsidRDefault="003A65F3">
            <w:pPr>
              <w:jc w:val="center"/>
              <w:rPr>
                <w:rFonts w:ascii="Calibri" w:eastAsia="Calibri" w:hAnsi="Calibri"/>
              </w:rPr>
            </w:pPr>
          </w:p>
        </w:tc>
      </w:tr>
      <w:tr w:rsidR="003A65F3">
        <w:trPr>
          <w:cantSplit/>
          <w:trHeight w:val="1619"/>
          <w:tblHeader/>
          <w:jc w:val="center"/>
        </w:trPr>
        <w:tc>
          <w:tcPr>
            <w:tcW w:w="9854" w:type="dxa"/>
            <w:gridSpan w:val="3"/>
          </w:tcPr>
          <w:p w:rsidR="003A65F3" w:rsidRDefault="00CD6A49">
            <w:pPr>
              <w:rPr>
                <w:rFonts w:ascii="Calibri" w:eastAsia="Calibri" w:hAnsi="Calibri"/>
                <w:sz w:val="18"/>
                <w:szCs w:val="18"/>
              </w:rPr>
            </w:pPr>
            <w:r>
              <w:rPr>
                <w:rFonts w:ascii="Calibri" w:eastAsia="Calibri" w:hAnsi="Calibri"/>
                <w:sz w:val="18"/>
                <w:szCs w:val="18"/>
              </w:rPr>
              <w:t>Verificare che la chiusura automatica della porta sia ermetica</w:t>
            </w:r>
          </w:p>
          <w:p w:rsidR="003A65F3" w:rsidRDefault="00CD6A49">
            <w:pPr>
              <w:rPr>
                <w:rFonts w:ascii="Calibri" w:eastAsia="Calibri" w:hAnsi="Calibri"/>
                <w:sz w:val="18"/>
                <w:szCs w:val="18"/>
              </w:rPr>
            </w:pPr>
            <w:r>
              <w:rPr>
                <w:rFonts w:ascii="Calibri" w:eastAsia="Calibri" w:hAnsi="Calibri"/>
                <w:sz w:val="18"/>
                <w:szCs w:val="18"/>
              </w:rPr>
              <w:t xml:space="preserve">Le porte REI non possono essere lasciate aperte e bloccate con zeppe, arredi ecc; verificare, quindi, che siano mantenute costantemente chiuse; </w:t>
            </w:r>
          </w:p>
          <w:p w:rsidR="003A65F3" w:rsidRDefault="00CD6A49">
            <w:pPr>
              <w:rPr>
                <w:rFonts w:ascii="Calibri" w:eastAsia="Calibri" w:hAnsi="Calibri"/>
                <w:sz w:val="18"/>
                <w:szCs w:val="18"/>
              </w:rPr>
            </w:pPr>
            <w:r>
              <w:rPr>
                <w:rFonts w:ascii="Calibri" w:eastAsia="Calibri" w:hAnsi="Calibri"/>
                <w:sz w:val="18"/>
                <w:szCs w:val="18"/>
              </w:rPr>
              <w:t>Controllare che la chiusura e l’apertura avvengano in modo semplice e con facilità</w:t>
            </w:r>
          </w:p>
          <w:p w:rsidR="003A65F3" w:rsidRDefault="00CD6A49">
            <w:pPr>
              <w:rPr>
                <w:rFonts w:ascii="Calibri" w:eastAsia="Calibri" w:hAnsi="Calibri"/>
                <w:sz w:val="18"/>
                <w:szCs w:val="18"/>
              </w:rPr>
            </w:pPr>
            <w:r>
              <w:rPr>
                <w:rFonts w:ascii="Calibri" w:eastAsia="Calibri" w:hAnsi="Calibri"/>
                <w:sz w:val="18"/>
                <w:szCs w:val="18"/>
              </w:rPr>
              <w:t>Controllare la funzionalità dei dispositivi automatici di chiusura (cerniere con molla di richiamo funzionante)</w:t>
            </w:r>
          </w:p>
          <w:p w:rsidR="003A65F3" w:rsidRDefault="00CD6A49">
            <w:pPr>
              <w:rPr>
                <w:rFonts w:ascii="Calibri" w:eastAsia="Calibri" w:hAnsi="Calibri"/>
                <w:sz w:val="18"/>
                <w:szCs w:val="18"/>
              </w:rPr>
            </w:pPr>
            <w:r>
              <w:rPr>
                <w:rFonts w:ascii="Calibri" w:eastAsia="Calibri" w:hAnsi="Calibri"/>
                <w:sz w:val="18"/>
                <w:szCs w:val="18"/>
              </w:rPr>
              <w:t>Se presenti sistemi che mantengono aperte le porte, verificare che si integro</w:t>
            </w:r>
          </w:p>
        </w:tc>
      </w:tr>
    </w:tbl>
    <w:p w:rsidR="003A65F3" w:rsidRDefault="003A65F3">
      <w:pPr>
        <w:rPr>
          <w:rFonts w:ascii="Calibri" w:eastAsia="Calibri" w:hAnsi="Calibri"/>
        </w:rPr>
      </w:pPr>
    </w:p>
    <w:tbl>
      <w:tblPr>
        <w:tblStyle w:val="aff3"/>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3285"/>
        <w:gridCol w:w="3291"/>
        <w:gridCol w:w="3278"/>
      </w:tblGrid>
      <w:tr w:rsidR="003A65F3">
        <w:trPr>
          <w:cantSplit/>
          <w:tblHeader/>
          <w:jc w:val="center"/>
        </w:trPr>
        <w:tc>
          <w:tcPr>
            <w:tcW w:w="3285" w:type="dxa"/>
            <w:shd w:val="clear" w:color="auto" w:fill="E7E6E6"/>
          </w:tcPr>
          <w:p w:rsidR="003A65F3" w:rsidRDefault="00CD6A49">
            <w:pPr>
              <w:jc w:val="center"/>
              <w:rPr>
                <w:rFonts w:ascii="Calibri" w:eastAsia="Calibri" w:hAnsi="Calibri"/>
                <w:b/>
              </w:rPr>
            </w:pPr>
            <w:r>
              <w:rPr>
                <w:rFonts w:ascii="Calibri" w:eastAsia="Calibri" w:hAnsi="Calibri"/>
                <w:b/>
              </w:rPr>
              <w:t>PRESIDIO ANTINCENDIO</w:t>
            </w:r>
          </w:p>
        </w:tc>
        <w:tc>
          <w:tcPr>
            <w:tcW w:w="3291" w:type="dxa"/>
            <w:shd w:val="clear" w:color="auto" w:fill="E7E6E6"/>
          </w:tcPr>
          <w:p w:rsidR="003A65F3" w:rsidRDefault="00CD6A49">
            <w:pPr>
              <w:jc w:val="center"/>
              <w:rPr>
                <w:rFonts w:ascii="Calibri" w:eastAsia="Calibri" w:hAnsi="Calibri"/>
                <w:b/>
              </w:rPr>
            </w:pPr>
            <w:r>
              <w:rPr>
                <w:rFonts w:ascii="Calibri" w:eastAsia="Calibri" w:hAnsi="Calibri"/>
                <w:b/>
              </w:rPr>
              <w:t>CADENZA SORVEGLIANZA</w:t>
            </w:r>
          </w:p>
        </w:tc>
        <w:tc>
          <w:tcPr>
            <w:tcW w:w="3278" w:type="dxa"/>
            <w:shd w:val="clear" w:color="auto" w:fill="E7E6E6"/>
          </w:tcPr>
          <w:p w:rsidR="003A65F3" w:rsidRDefault="00CD6A49">
            <w:pPr>
              <w:jc w:val="center"/>
              <w:rPr>
                <w:rFonts w:ascii="Calibri" w:eastAsia="Calibri" w:hAnsi="Calibri"/>
                <w:b/>
              </w:rPr>
            </w:pPr>
            <w:r>
              <w:rPr>
                <w:rFonts w:ascii="Calibri" w:eastAsia="Calibri" w:hAnsi="Calibri"/>
                <w:b/>
              </w:rPr>
              <w:t>INCARICATO</w:t>
            </w:r>
          </w:p>
        </w:tc>
      </w:tr>
      <w:tr w:rsidR="003A65F3">
        <w:trPr>
          <w:cantSplit/>
          <w:tblHeader/>
          <w:jc w:val="center"/>
        </w:trPr>
        <w:tc>
          <w:tcPr>
            <w:tcW w:w="3285" w:type="dxa"/>
            <w:shd w:val="clear" w:color="auto" w:fill="E7E6E6"/>
          </w:tcPr>
          <w:p w:rsidR="003A65F3" w:rsidRDefault="00CD6A49">
            <w:pPr>
              <w:jc w:val="center"/>
              <w:rPr>
                <w:rFonts w:ascii="Calibri" w:eastAsia="Calibri" w:hAnsi="Calibri"/>
                <w:b/>
              </w:rPr>
            </w:pPr>
            <w:r>
              <w:rPr>
                <w:rFonts w:ascii="Calibri" w:eastAsia="Calibri" w:hAnsi="Calibri"/>
                <w:b/>
              </w:rPr>
              <w:t>Strutture REI</w:t>
            </w:r>
          </w:p>
        </w:tc>
        <w:tc>
          <w:tcPr>
            <w:tcW w:w="3291" w:type="dxa"/>
            <w:shd w:val="clear" w:color="auto" w:fill="auto"/>
          </w:tcPr>
          <w:p w:rsidR="003A65F3" w:rsidRDefault="00CD6A49">
            <w:pPr>
              <w:jc w:val="center"/>
              <w:rPr>
                <w:rFonts w:ascii="Calibri" w:eastAsia="Calibri" w:hAnsi="Calibri"/>
              </w:rPr>
            </w:pPr>
            <w:r>
              <w:rPr>
                <w:rFonts w:ascii="Calibri" w:eastAsia="Calibri" w:hAnsi="Calibri"/>
              </w:rPr>
              <w:t>Mensile</w:t>
            </w:r>
          </w:p>
        </w:tc>
        <w:tc>
          <w:tcPr>
            <w:tcW w:w="3278" w:type="dxa"/>
            <w:shd w:val="clear" w:color="auto" w:fill="auto"/>
          </w:tcPr>
          <w:p w:rsidR="003A65F3" w:rsidRDefault="003A65F3">
            <w:pPr>
              <w:jc w:val="center"/>
              <w:rPr>
                <w:rFonts w:ascii="Calibri" w:eastAsia="Calibri" w:hAnsi="Calibri"/>
              </w:rPr>
            </w:pPr>
          </w:p>
        </w:tc>
      </w:tr>
      <w:tr w:rsidR="003A65F3">
        <w:trPr>
          <w:cantSplit/>
          <w:trHeight w:val="454"/>
          <w:tblHeader/>
          <w:jc w:val="center"/>
        </w:trPr>
        <w:tc>
          <w:tcPr>
            <w:tcW w:w="9854" w:type="dxa"/>
            <w:gridSpan w:val="3"/>
          </w:tcPr>
          <w:p w:rsidR="003A65F3" w:rsidRDefault="00CD6A49">
            <w:pPr>
              <w:rPr>
                <w:rFonts w:ascii="Calibri" w:eastAsia="Calibri" w:hAnsi="Calibri"/>
                <w:sz w:val="18"/>
                <w:szCs w:val="18"/>
              </w:rPr>
            </w:pPr>
            <w:r>
              <w:rPr>
                <w:rFonts w:ascii="Calibri" w:eastAsia="Calibri" w:hAnsi="Calibri"/>
                <w:sz w:val="18"/>
                <w:szCs w:val="18"/>
              </w:rPr>
              <w:t>Le strutture REI non presentino aperture o fori non sigillati</w:t>
            </w:r>
          </w:p>
        </w:tc>
      </w:tr>
    </w:tbl>
    <w:p w:rsidR="003A65F3" w:rsidRDefault="003A65F3"/>
    <w:tbl>
      <w:tblPr>
        <w:tblStyle w:val="aff4"/>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3285"/>
        <w:gridCol w:w="3291"/>
        <w:gridCol w:w="3278"/>
      </w:tblGrid>
      <w:tr w:rsidR="003A65F3">
        <w:trPr>
          <w:cantSplit/>
          <w:tblHeader/>
          <w:jc w:val="center"/>
        </w:trPr>
        <w:tc>
          <w:tcPr>
            <w:tcW w:w="3285" w:type="dxa"/>
            <w:shd w:val="clear" w:color="auto" w:fill="E7E6E6"/>
          </w:tcPr>
          <w:p w:rsidR="003A65F3" w:rsidRDefault="00CD6A49">
            <w:pPr>
              <w:jc w:val="center"/>
              <w:rPr>
                <w:rFonts w:ascii="Calibri" w:eastAsia="Calibri" w:hAnsi="Calibri"/>
                <w:b/>
              </w:rPr>
            </w:pPr>
            <w:r>
              <w:rPr>
                <w:rFonts w:ascii="Calibri" w:eastAsia="Calibri" w:hAnsi="Calibri"/>
                <w:b/>
              </w:rPr>
              <w:t>PRESIDIO ANTINCENDIO</w:t>
            </w:r>
          </w:p>
        </w:tc>
        <w:tc>
          <w:tcPr>
            <w:tcW w:w="3291" w:type="dxa"/>
            <w:shd w:val="clear" w:color="auto" w:fill="E7E6E6"/>
          </w:tcPr>
          <w:p w:rsidR="003A65F3" w:rsidRDefault="00CD6A49">
            <w:pPr>
              <w:jc w:val="center"/>
              <w:rPr>
                <w:rFonts w:ascii="Calibri" w:eastAsia="Calibri" w:hAnsi="Calibri"/>
                <w:b/>
              </w:rPr>
            </w:pPr>
            <w:r>
              <w:rPr>
                <w:rFonts w:ascii="Calibri" w:eastAsia="Calibri" w:hAnsi="Calibri"/>
                <w:b/>
              </w:rPr>
              <w:t>CADENZA SORVEGLIANZA</w:t>
            </w:r>
          </w:p>
        </w:tc>
        <w:tc>
          <w:tcPr>
            <w:tcW w:w="3278" w:type="dxa"/>
            <w:shd w:val="clear" w:color="auto" w:fill="E7E6E6"/>
          </w:tcPr>
          <w:p w:rsidR="003A65F3" w:rsidRDefault="00CD6A49">
            <w:pPr>
              <w:jc w:val="center"/>
              <w:rPr>
                <w:rFonts w:ascii="Calibri" w:eastAsia="Calibri" w:hAnsi="Calibri"/>
                <w:b/>
              </w:rPr>
            </w:pPr>
            <w:r>
              <w:rPr>
                <w:rFonts w:ascii="Calibri" w:eastAsia="Calibri" w:hAnsi="Calibri"/>
                <w:b/>
              </w:rPr>
              <w:t>INCARICATO</w:t>
            </w:r>
          </w:p>
        </w:tc>
      </w:tr>
      <w:tr w:rsidR="003A65F3">
        <w:trPr>
          <w:cantSplit/>
          <w:tblHeader/>
          <w:jc w:val="center"/>
        </w:trPr>
        <w:tc>
          <w:tcPr>
            <w:tcW w:w="3285" w:type="dxa"/>
            <w:shd w:val="clear" w:color="auto" w:fill="E7E6E6"/>
          </w:tcPr>
          <w:p w:rsidR="003A65F3" w:rsidRDefault="00CD6A49">
            <w:pPr>
              <w:jc w:val="center"/>
              <w:rPr>
                <w:rFonts w:ascii="Calibri" w:eastAsia="Calibri" w:hAnsi="Calibri"/>
                <w:b/>
              </w:rPr>
            </w:pPr>
            <w:r>
              <w:rPr>
                <w:rFonts w:ascii="Calibri" w:eastAsia="Calibri" w:hAnsi="Calibri"/>
                <w:b/>
              </w:rPr>
              <w:t>Uscite di emergenza</w:t>
            </w:r>
          </w:p>
        </w:tc>
        <w:tc>
          <w:tcPr>
            <w:tcW w:w="3291" w:type="dxa"/>
            <w:shd w:val="clear" w:color="auto" w:fill="auto"/>
          </w:tcPr>
          <w:p w:rsidR="003A65F3" w:rsidRDefault="00CD6A49">
            <w:pPr>
              <w:jc w:val="center"/>
              <w:rPr>
                <w:rFonts w:ascii="Calibri" w:eastAsia="Calibri" w:hAnsi="Calibri"/>
              </w:rPr>
            </w:pPr>
            <w:r>
              <w:rPr>
                <w:rFonts w:ascii="Calibri" w:eastAsia="Calibri" w:hAnsi="Calibri"/>
              </w:rPr>
              <w:t>Mensile</w:t>
            </w:r>
          </w:p>
        </w:tc>
        <w:tc>
          <w:tcPr>
            <w:tcW w:w="3278" w:type="dxa"/>
            <w:shd w:val="clear" w:color="auto" w:fill="auto"/>
          </w:tcPr>
          <w:p w:rsidR="003A65F3" w:rsidRDefault="003A65F3">
            <w:pPr>
              <w:jc w:val="center"/>
              <w:rPr>
                <w:rFonts w:ascii="Calibri" w:eastAsia="Calibri" w:hAnsi="Calibri"/>
              </w:rPr>
            </w:pPr>
          </w:p>
        </w:tc>
      </w:tr>
      <w:tr w:rsidR="003A65F3">
        <w:trPr>
          <w:cantSplit/>
          <w:trHeight w:val="454"/>
          <w:tblHeader/>
          <w:jc w:val="center"/>
        </w:trPr>
        <w:tc>
          <w:tcPr>
            <w:tcW w:w="9854" w:type="dxa"/>
            <w:gridSpan w:val="3"/>
          </w:tcPr>
          <w:p w:rsidR="003A65F3" w:rsidRDefault="00CD6A49">
            <w:pPr>
              <w:rPr>
                <w:rFonts w:ascii="Calibri" w:eastAsia="Calibri" w:hAnsi="Calibri"/>
                <w:sz w:val="18"/>
                <w:szCs w:val="18"/>
              </w:rPr>
            </w:pPr>
            <w:r>
              <w:rPr>
                <w:rFonts w:ascii="Calibri" w:eastAsia="Calibri" w:hAnsi="Calibri"/>
                <w:sz w:val="18"/>
                <w:szCs w:val="18"/>
              </w:rPr>
              <w:t>L’uscita di sicurezza deve essere segnalata da idoneo cartello (disegno bianco su fondo verde)</w:t>
            </w:r>
          </w:p>
          <w:p w:rsidR="003A65F3" w:rsidRDefault="00CD6A49">
            <w:pPr>
              <w:rPr>
                <w:rFonts w:ascii="Calibri" w:eastAsia="Calibri" w:hAnsi="Calibri"/>
                <w:sz w:val="18"/>
                <w:szCs w:val="18"/>
              </w:rPr>
            </w:pPr>
            <w:r>
              <w:rPr>
                <w:rFonts w:ascii="Calibri" w:eastAsia="Calibri" w:hAnsi="Calibri"/>
                <w:sz w:val="18"/>
                <w:szCs w:val="18"/>
              </w:rPr>
              <w:t>L’accesso all’uscita, compreso il percorso necessario per raggiungerla, deve essere libero da ostacoli o qualsiasi altro impedimento</w:t>
            </w:r>
          </w:p>
          <w:p w:rsidR="003A65F3" w:rsidRDefault="00CD6A49">
            <w:pPr>
              <w:rPr>
                <w:rFonts w:ascii="Calibri" w:eastAsia="Calibri" w:hAnsi="Calibri"/>
                <w:sz w:val="18"/>
                <w:szCs w:val="18"/>
              </w:rPr>
            </w:pPr>
            <w:r>
              <w:rPr>
                <w:rFonts w:ascii="Calibri" w:eastAsia="Calibri" w:hAnsi="Calibri"/>
                <w:sz w:val="18"/>
                <w:szCs w:val="18"/>
              </w:rPr>
              <w:t>Verificare che le ante della porta siano facilmente e completamente apribili</w:t>
            </w:r>
          </w:p>
        </w:tc>
      </w:tr>
    </w:tbl>
    <w:p w:rsidR="003A65F3" w:rsidRDefault="003A65F3">
      <w:pPr>
        <w:sectPr w:rsidR="003A65F3">
          <w:pgSz w:w="11907" w:h="16840"/>
          <w:pgMar w:top="1134" w:right="1134" w:bottom="1134" w:left="1134" w:header="708" w:footer="416" w:gutter="0"/>
          <w:cols w:space="720"/>
        </w:sectPr>
      </w:pPr>
    </w:p>
    <w:p w:rsidR="003A65F3" w:rsidRDefault="003A65F3">
      <w:pPr>
        <w:pBdr>
          <w:top w:val="nil"/>
          <w:left w:val="nil"/>
          <w:bottom w:val="nil"/>
          <w:right w:val="nil"/>
          <w:between w:val="nil"/>
        </w:pBdr>
        <w:spacing w:before="0" w:after="0" w:line="276" w:lineRule="auto"/>
        <w:jc w:val="left"/>
      </w:pPr>
    </w:p>
    <w:tbl>
      <w:tblPr>
        <w:tblStyle w:val="aff5"/>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3285"/>
        <w:gridCol w:w="3297"/>
        <w:gridCol w:w="3272"/>
      </w:tblGrid>
      <w:tr w:rsidR="003A65F3">
        <w:trPr>
          <w:cantSplit/>
          <w:tblHeader/>
          <w:jc w:val="center"/>
        </w:trPr>
        <w:tc>
          <w:tcPr>
            <w:tcW w:w="3285" w:type="dxa"/>
            <w:shd w:val="clear" w:color="auto" w:fill="E7E6E6"/>
          </w:tcPr>
          <w:p w:rsidR="003A65F3" w:rsidRDefault="00CD6A49">
            <w:pPr>
              <w:jc w:val="center"/>
              <w:rPr>
                <w:rFonts w:ascii="Calibri" w:eastAsia="Calibri" w:hAnsi="Calibri"/>
                <w:b/>
              </w:rPr>
            </w:pPr>
            <w:r>
              <w:rPr>
                <w:rFonts w:ascii="Calibri" w:eastAsia="Calibri" w:hAnsi="Calibri"/>
                <w:b/>
              </w:rPr>
              <w:t>PRESIDIO ANTINCENDIO</w:t>
            </w:r>
          </w:p>
        </w:tc>
        <w:tc>
          <w:tcPr>
            <w:tcW w:w="3297" w:type="dxa"/>
            <w:shd w:val="clear" w:color="auto" w:fill="E7E6E6"/>
          </w:tcPr>
          <w:p w:rsidR="003A65F3" w:rsidRDefault="00CD6A49">
            <w:pPr>
              <w:jc w:val="center"/>
              <w:rPr>
                <w:rFonts w:ascii="Calibri" w:eastAsia="Calibri" w:hAnsi="Calibri"/>
                <w:b/>
              </w:rPr>
            </w:pPr>
            <w:r>
              <w:rPr>
                <w:rFonts w:ascii="Calibri" w:eastAsia="Calibri" w:hAnsi="Calibri"/>
                <w:b/>
              </w:rPr>
              <w:t>CADENZA SORVEGLIANZA</w:t>
            </w:r>
          </w:p>
        </w:tc>
        <w:tc>
          <w:tcPr>
            <w:tcW w:w="3272" w:type="dxa"/>
            <w:shd w:val="clear" w:color="auto" w:fill="E7E6E6"/>
          </w:tcPr>
          <w:p w:rsidR="003A65F3" w:rsidRDefault="00CD6A49">
            <w:pPr>
              <w:jc w:val="center"/>
              <w:rPr>
                <w:rFonts w:ascii="Calibri" w:eastAsia="Calibri" w:hAnsi="Calibri"/>
                <w:b/>
              </w:rPr>
            </w:pPr>
            <w:r>
              <w:rPr>
                <w:rFonts w:ascii="Calibri" w:eastAsia="Calibri" w:hAnsi="Calibri"/>
                <w:b/>
              </w:rPr>
              <w:t>INCARICATO</w:t>
            </w:r>
          </w:p>
        </w:tc>
      </w:tr>
      <w:tr w:rsidR="003A65F3">
        <w:trPr>
          <w:cantSplit/>
          <w:tblHeader/>
          <w:jc w:val="center"/>
        </w:trPr>
        <w:tc>
          <w:tcPr>
            <w:tcW w:w="3285" w:type="dxa"/>
            <w:shd w:val="clear" w:color="auto" w:fill="E7E6E6"/>
          </w:tcPr>
          <w:p w:rsidR="003A65F3" w:rsidRDefault="00CD6A49">
            <w:pPr>
              <w:jc w:val="center"/>
              <w:rPr>
                <w:rFonts w:ascii="Calibri" w:eastAsia="Calibri" w:hAnsi="Calibri"/>
                <w:b/>
              </w:rPr>
            </w:pPr>
            <w:r>
              <w:rPr>
                <w:rFonts w:ascii="Calibri" w:eastAsia="Calibri" w:hAnsi="Calibri"/>
                <w:b/>
              </w:rPr>
              <w:t>Maniglioni antipanico CE</w:t>
            </w:r>
          </w:p>
        </w:tc>
        <w:tc>
          <w:tcPr>
            <w:tcW w:w="3297" w:type="dxa"/>
            <w:shd w:val="clear" w:color="auto" w:fill="auto"/>
          </w:tcPr>
          <w:p w:rsidR="003A65F3" w:rsidRDefault="00CD6A49">
            <w:pPr>
              <w:jc w:val="center"/>
              <w:rPr>
                <w:rFonts w:ascii="Calibri" w:eastAsia="Calibri" w:hAnsi="Calibri"/>
              </w:rPr>
            </w:pPr>
            <w:r>
              <w:rPr>
                <w:rFonts w:ascii="Calibri" w:eastAsia="Calibri" w:hAnsi="Calibri"/>
              </w:rPr>
              <w:t>Mensile</w:t>
            </w:r>
          </w:p>
        </w:tc>
        <w:tc>
          <w:tcPr>
            <w:tcW w:w="3272" w:type="dxa"/>
            <w:shd w:val="clear" w:color="auto" w:fill="auto"/>
          </w:tcPr>
          <w:p w:rsidR="003A65F3" w:rsidRDefault="003A65F3">
            <w:pPr>
              <w:jc w:val="center"/>
              <w:rPr>
                <w:rFonts w:ascii="Calibri" w:eastAsia="Calibri" w:hAnsi="Calibri"/>
              </w:rPr>
            </w:pPr>
          </w:p>
        </w:tc>
      </w:tr>
      <w:tr w:rsidR="003A65F3">
        <w:trPr>
          <w:cantSplit/>
          <w:trHeight w:val="454"/>
          <w:tblHeader/>
          <w:jc w:val="center"/>
        </w:trPr>
        <w:tc>
          <w:tcPr>
            <w:tcW w:w="9854" w:type="dxa"/>
            <w:gridSpan w:val="3"/>
          </w:tcPr>
          <w:p w:rsidR="003A65F3" w:rsidRDefault="00CD6A49">
            <w:pPr>
              <w:rPr>
                <w:rFonts w:ascii="Calibri" w:eastAsia="Calibri" w:hAnsi="Calibri"/>
                <w:sz w:val="18"/>
                <w:szCs w:val="18"/>
              </w:rPr>
            </w:pPr>
            <w:r>
              <w:rPr>
                <w:rFonts w:ascii="Calibri" w:eastAsia="Calibri" w:hAnsi="Calibri"/>
                <w:sz w:val="18"/>
                <w:szCs w:val="18"/>
              </w:rPr>
              <w:t>Controllare l’integrità del dispositivo in tutte le sue parti; verificare la facilità di funzionamento</w:t>
            </w:r>
          </w:p>
          <w:p w:rsidR="003A65F3" w:rsidRDefault="00CD6A49">
            <w:pPr>
              <w:rPr>
                <w:rFonts w:ascii="Calibri" w:eastAsia="Calibri" w:hAnsi="Calibri"/>
                <w:sz w:val="18"/>
                <w:szCs w:val="18"/>
              </w:rPr>
            </w:pPr>
            <w:r>
              <w:rPr>
                <w:rFonts w:ascii="Calibri" w:eastAsia="Calibri" w:hAnsi="Calibri"/>
                <w:sz w:val="18"/>
                <w:szCs w:val="18"/>
              </w:rPr>
              <w:t>Segnalare, in caso di rottura del dispositivo, la necessità di sostituzione della porta</w:t>
            </w:r>
          </w:p>
        </w:tc>
      </w:tr>
    </w:tbl>
    <w:p w:rsidR="003A65F3" w:rsidRDefault="003A65F3">
      <w:pPr>
        <w:rPr>
          <w:rFonts w:ascii="Calibri" w:eastAsia="Calibri" w:hAnsi="Calibri"/>
        </w:rPr>
      </w:pPr>
    </w:p>
    <w:tbl>
      <w:tblPr>
        <w:tblStyle w:val="aff6"/>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3285"/>
        <w:gridCol w:w="3291"/>
        <w:gridCol w:w="3278"/>
      </w:tblGrid>
      <w:tr w:rsidR="003A65F3">
        <w:trPr>
          <w:cantSplit/>
          <w:tblHeader/>
          <w:jc w:val="center"/>
        </w:trPr>
        <w:tc>
          <w:tcPr>
            <w:tcW w:w="3285" w:type="dxa"/>
            <w:shd w:val="clear" w:color="auto" w:fill="E7E6E6"/>
          </w:tcPr>
          <w:p w:rsidR="003A65F3" w:rsidRDefault="00CD6A49">
            <w:pPr>
              <w:jc w:val="center"/>
              <w:rPr>
                <w:rFonts w:ascii="Calibri" w:eastAsia="Calibri" w:hAnsi="Calibri"/>
                <w:b/>
              </w:rPr>
            </w:pPr>
            <w:r>
              <w:rPr>
                <w:rFonts w:ascii="Calibri" w:eastAsia="Calibri" w:hAnsi="Calibri"/>
                <w:b/>
              </w:rPr>
              <w:t>PRESIDIO ANTINCENDIO</w:t>
            </w:r>
          </w:p>
        </w:tc>
        <w:tc>
          <w:tcPr>
            <w:tcW w:w="3291" w:type="dxa"/>
            <w:shd w:val="clear" w:color="auto" w:fill="E7E6E6"/>
          </w:tcPr>
          <w:p w:rsidR="003A65F3" w:rsidRDefault="00CD6A49">
            <w:pPr>
              <w:jc w:val="center"/>
              <w:rPr>
                <w:rFonts w:ascii="Calibri" w:eastAsia="Calibri" w:hAnsi="Calibri"/>
                <w:b/>
              </w:rPr>
            </w:pPr>
            <w:r>
              <w:rPr>
                <w:rFonts w:ascii="Calibri" w:eastAsia="Calibri" w:hAnsi="Calibri"/>
                <w:b/>
              </w:rPr>
              <w:t>CADENZA SORVEGLIANZA</w:t>
            </w:r>
          </w:p>
        </w:tc>
        <w:tc>
          <w:tcPr>
            <w:tcW w:w="3278" w:type="dxa"/>
            <w:shd w:val="clear" w:color="auto" w:fill="E7E6E6"/>
          </w:tcPr>
          <w:p w:rsidR="003A65F3" w:rsidRDefault="00CD6A49">
            <w:pPr>
              <w:jc w:val="center"/>
              <w:rPr>
                <w:rFonts w:ascii="Calibri" w:eastAsia="Calibri" w:hAnsi="Calibri"/>
                <w:b/>
              </w:rPr>
            </w:pPr>
            <w:r>
              <w:rPr>
                <w:rFonts w:ascii="Calibri" w:eastAsia="Calibri" w:hAnsi="Calibri"/>
                <w:b/>
              </w:rPr>
              <w:t>INCARICATO</w:t>
            </w:r>
          </w:p>
        </w:tc>
      </w:tr>
      <w:tr w:rsidR="003A65F3">
        <w:trPr>
          <w:cantSplit/>
          <w:tblHeader/>
          <w:jc w:val="center"/>
        </w:trPr>
        <w:tc>
          <w:tcPr>
            <w:tcW w:w="3285" w:type="dxa"/>
            <w:shd w:val="clear" w:color="auto" w:fill="E7E6E6"/>
          </w:tcPr>
          <w:p w:rsidR="003A65F3" w:rsidRDefault="00CD6A49">
            <w:pPr>
              <w:jc w:val="center"/>
              <w:rPr>
                <w:rFonts w:ascii="Calibri" w:eastAsia="Calibri" w:hAnsi="Calibri"/>
                <w:b/>
              </w:rPr>
            </w:pPr>
            <w:r>
              <w:rPr>
                <w:rFonts w:ascii="Calibri" w:eastAsia="Calibri" w:hAnsi="Calibri"/>
                <w:b/>
              </w:rPr>
              <w:t>Illuminazione d’emergenza</w:t>
            </w:r>
          </w:p>
        </w:tc>
        <w:tc>
          <w:tcPr>
            <w:tcW w:w="3291" w:type="dxa"/>
            <w:shd w:val="clear" w:color="auto" w:fill="auto"/>
          </w:tcPr>
          <w:p w:rsidR="003A65F3" w:rsidRDefault="00CD6A49">
            <w:pPr>
              <w:jc w:val="center"/>
              <w:rPr>
                <w:rFonts w:ascii="Calibri" w:eastAsia="Calibri" w:hAnsi="Calibri"/>
              </w:rPr>
            </w:pPr>
            <w:r>
              <w:rPr>
                <w:rFonts w:ascii="Calibri" w:eastAsia="Calibri" w:hAnsi="Calibri"/>
              </w:rPr>
              <w:t>Annuale</w:t>
            </w:r>
          </w:p>
        </w:tc>
        <w:tc>
          <w:tcPr>
            <w:tcW w:w="3278" w:type="dxa"/>
            <w:shd w:val="clear" w:color="auto" w:fill="auto"/>
          </w:tcPr>
          <w:p w:rsidR="003A65F3" w:rsidRDefault="003A65F3">
            <w:pPr>
              <w:jc w:val="center"/>
              <w:rPr>
                <w:rFonts w:ascii="Calibri" w:eastAsia="Calibri" w:hAnsi="Calibri"/>
              </w:rPr>
            </w:pPr>
          </w:p>
        </w:tc>
      </w:tr>
      <w:tr w:rsidR="003A65F3">
        <w:trPr>
          <w:cantSplit/>
          <w:trHeight w:val="454"/>
          <w:tblHeader/>
          <w:jc w:val="center"/>
        </w:trPr>
        <w:tc>
          <w:tcPr>
            <w:tcW w:w="9854" w:type="dxa"/>
            <w:gridSpan w:val="3"/>
          </w:tcPr>
          <w:p w:rsidR="003A65F3" w:rsidRDefault="00CD6A49">
            <w:pPr>
              <w:rPr>
                <w:rFonts w:ascii="Calibri" w:eastAsia="Calibri" w:hAnsi="Calibri"/>
                <w:sz w:val="18"/>
                <w:szCs w:val="18"/>
              </w:rPr>
            </w:pPr>
            <w:r>
              <w:rPr>
                <w:rFonts w:ascii="Calibri" w:eastAsia="Calibri" w:hAnsi="Calibri"/>
                <w:sz w:val="18"/>
                <w:szCs w:val="18"/>
              </w:rPr>
              <w:t>Verificare che tutte le lampade siano funzionanti: questo può essere fatto interrompendo per alcuni minuti l’alimentazione elettrica generale e controllando l’entrata in funzione di tutte le lampade</w:t>
            </w:r>
          </w:p>
          <w:p w:rsidR="003A65F3" w:rsidRDefault="00CD6A49">
            <w:pPr>
              <w:rPr>
                <w:rFonts w:ascii="Calibri" w:eastAsia="Calibri" w:hAnsi="Calibri"/>
                <w:sz w:val="18"/>
                <w:szCs w:val="18"/>
              </w:rPr>
            </w:pPr>
            <w:r>
              <w:rPr>
                <w:rFonts w:ascii="Calibri" w:eastAsia="Calibri" w:hAnsi="Calibri"/>
                <w:sz w:val="18"/>
                <w:szCs w:val="18"/>
              </w:rPr>
              <w:t xml:space="preserve">Verificare che le lampade non presentino evidenti difetti </w:t>
            </w:r>
          </w:p>
          <w:p w:rsidR="003A65F3" w:rsidRDefault="00CD6A49">
            <w:pPr>
              <w:rPr>
                <w:rFonts w:ascii="Calibri" w:eastAsia="Calibri" w:hAnsi="Calibri"/>
                <w:sz w:val="18"/>
                <w:szCs w:val="18"/>
              </w:rPr>
            </w:pPr>
            <w:r>
              <w:rPr>
                <w:rFonts w:ascii="Calibri" w:eastAsia="Calibri" w:hAnsi="Calibri"/>
                <w:sz w:val="18"/>
                <w:szCs w:val="18"/>
              </w:rPr>
              <w:t>Verificare che i componenti non presentino segni di rottura o deterioramento</w:t>
            </w:r>
          </w:p>
          <w:p w:rsidR="003A65F3" w:rsidRDefault="00CD6A49">
            <w:pPr>
              <w:rPr>
                <w:rFonts w:ascii="Calibri" w:eastAsia="Calibri" w:hAnsi="Calibri"/>
                <w:sz w:val="18"/>
                <w:szCs w:val="18"/>
              </w:rPr>
            </w:pPr>
            <w:r>
              <w:rPr>
                <w:rFonts w:ascii="Calibri" w:eastAsia="Calibri" w:hAnsi="Calibri"/>
                <w:sz w:val="18"/>
                <w:szCs w:val="18"/>
              </w:rPr>
              <w:t>Verificare l’integrità delle lampade e la loro stabilità alle strutture murarie</w:t>
            </w:r>
          </w:p>
        </w:tc>
      </w:tr>
    </w:tbl>
    <w:p w:rsidR="003A65F3" w:rsidRDefault="003A65F3">
      <w:pPr>
        <w:rPr>
          <w:rFonts w:ascii="Calibri" w:eastAsia="Calibri" w:hAnsi="Calibri"/>
        </w:rPr>
      </w:pPr>
    </w:p>
    <w:tbl>
      <w:tblPr>
        <w:tblStyle w:val="aff7"/>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3285"/>
        <w:gridCol w:w="3291"/>
        <w:gridCol w:w="3278"/>
      </w:tblGrid>
      <w:tr w:rsidR="003A65F3">
        <w:trPr>
          <w:cantSplit/>
          <w:tblHeader/>
          <w:jc w:val="center"/>
        </w:trPr>
        <w:tc>
          <w:tcPr>
            <w:tcW w:w="3285" w:type="dxa"/>
            <w:shd w:val="clear" w:color="auto" w:fill="E7E6E6"/>
          </w:tcPr>
          <w:p w:rsidR="003A65F3" w:rsidRDefault="00CD6A49">
            <w:pPr>
              <w:jc w:val="center"/>
              <w:rPr>
                <w:rFonts w:ascii="Calibri" w:eastAsia="Calibri" w:hAnsi="Calibri"/>
                <w:b/>
              </w:rPr>
            </w:pPr>
            <w:r>
              <w:rPr>
                <w:rFonts w:ascii="Calibri" w:eastAsia="Calibri" w:hAnsi="Calibri"/>
                <w:b/>
              </w:rPr>
              <w:t>PRESIDIO ANTINCENDIO</w:t>
            </w:r>
          </w:p>
        </w:tc>
        <w:tc>
          <w:tcPr>
            <w:tcW w:w="3291" w:type="dxa"/>
            <w:shd w:val="clear" w:color="auto" w:fill="E7E6E6"/>
          </w:tcPr>
          <w:p w:rsidR="003A65F3" w:rsidRDefault="00CD6A49">
            <w:pPr>
              <w:jc w:val="center"/>
              <w:rPr>
                <w:rFonts w:ascii="Calibri" w:eastAsia="Calibri" w:hAnsi="Calibri"/>
                <w:b/>
              </w:rPr>
            </w:pPr>
            <w:r>
              <w:rPr>
                <w:rFonts w:ascii="Calibri" w:eastAsia="Calibri" w:hAnsi="Calibri"/>
                <w:b/>
              </w:rPr>
              <w:t>CADENZA SORVEGLIANZA</w:t>
            </w:r>
          </w:p>
        </w:tc>
        <w:tc>
          <w:tcPr>
            <w:tcW w:w="3278" w:type="dxa"/>
            <w:shd w:val="clear" w:color="auto" w:fill="E7E6E6"/>
          </w:tcPr>
          <w:p w:rsidR="003A65F3" w:rsidRDefault="00CD6A49">
            <w:pPr>
              <w:jc w:val="center"/>
              <w:rPr>
                <w:rFonts w:ascii="Calibri" w:eastAsia="Calibri" w:hAnsi="Calibri"/>
                <w:b/>
              </w:rPr>
            </w:pPr>
            <w:r>
              <w:rPr>
                <w:rFonts w:ascii="Calibri" w:eastAsia="Calibri" w:hAnsi="Calibri"/>
                <w:b/>
              </w:rPr>
              <w:t>INCARICATO</w:t>
            </w:r>
          </w:p>
        </w:tc>
      </w:tr>
      <w:tr w:rsidR="003A65F3">
        <w:trPr>
          <w:cantSplit/>
          <w:tblHeader/>
          <w:jc w:val="center"/>
        </w:trPr>
        <w:tc>
          <w:tcPr>
            <w:tcW w:w="3285" w:type="dxa"/>
            <w:shd w:val="clear" w:color="auto" w:fill="E7E6E6"/>
          </w:tcPr>
          <w:p w:rsidR="003A65F3" w:rsidRDefault="00CD6A49">
            <w:pPr>
              <w:jc w:val="center"/>
              <w:rPr>
                <w:rFonts w:ascii="Calibri" w:eastAsia="Calibri" w:hAnsi="Calibri"/>
                <w:b/>
              </w:rPr>
            </w:pPr>
            <w:r>
              <w:rPr>
                <w:rFonts w:ascii="Calibri" w:eastAsia="Calibri" w:hAnsi="Calibri"/>
                <w:b/>
              </w:rPr>
              <w:t>Pulsanti sgancio energia elettrica</w:t>
            </w:r>
          </w:p>
        </w:tc>
        <w:tc>
          <w:tcPr>
            <w:tcW w:w="3291" w:type="dxa"/>
            <w:shd w:val="clear" w:color="auto" w:fill="auto"/>
          </w:tcPr>
          <w:p w:rsidR="003A65F3" w:rsidRDefault="00CD6A49">
            <w:pPr>
              <w:jc w:val="center"/>
              <w:rPr>
                <w:rFonts w:ascii="Calibri" w:eastAsia="Calibri" w:hAnsi="Calibri"/>
              </w:rPr>
            </w:pPr>
            <w:r>
              <w:rPr>
                <w:rFonts w:ascii="Calibri" w:eastAsia="Calibri" w:hAnsi="Calibri"/>
              </w:rPr>
              <w:t>Annuale</w:t>
            </w:r>
          </w:p>
        </w:tc>
        <w:tc>
          <w:tcPr>
            <w:tcW w:w="3278" w:type="dxa"/>
            <w:shd w:val="clear" w:color="auto" w:fill="auto"/>
          </w:tcPr>
          <w:p w:rsidR="003A65F3" w:rsidRDefault="003A65F3">
            <w:pPr>
              <w:jc w:val="center"/>
              <w:rPr>
                <w:rFonts w:ascii="Calibri" w:eastAsia="Calibri" w:hAnsi="Calibri"/>
              </w:rPr>
            </w:pPr>
          </w:p>
        </w:tc>
      </w:tr>
      <w:tr w:rsidR="003A65F3">
        <w:trPr>
          <w:cantSplit/>
          <w:trHeight w:val="454"/>
          <w:tblHeader/>
          <w:jc w:val="center"/>
        </w:trPr>
        <w:tc>
          <w:tcPr>
            <w:tcW w:w="9854" w:type="dxa"/>
            <w:gridSpan w:val="3"/>
          </w:tcPr>
          <w:p w:rsidR="003A65F3" w:rsidRDefault="00CD6A49">
            <w:pPr>
              <w:rPr>
                <w:rFonts w:ascii="Calibri" w:eastAsia="Calibri" w:hAnsi="Calibri"/>
                <w:sz w:val="18"/>
                <w:szCs w:val="18"/>
              </w:rPr>
            </w:pPr>
            <w:r>
              <w:rPr>
                <w:rFonts w:ascii="Calibri" w:eastAsia="Calibri" w:hAnsi="Calibri"/>
                <w:sz w:val="18"/>
                <w:szCs w:val="18"/>
              </w:rPr>
              <w:t>Verificare se sia necessario il martelletto per la rottura del vetro del pulsante</w:t>
            </w:r>
          </w:p>
          <w:p w:rsidR="003A65F3" w:rsidRDefault="00CD6A49">
            <w:pPr>
              <w:rPr>
                <w:rFonts w:ascii="Calibri" w:eastAsia="Calibri" w:hAnsi="Calibri"/>
                <w:sz w:val="18"/>
                <w:szCs w:val="18"/>
              </w:rPr>
            </w:pPr>
            <w:r>
              <w:rPr>
                <w:rFonts w:ascii="Calibri" w:eastAsia="Calibri" w:hAnsi="Calibri"/>
                <w:sz w:val="18"/>
                <w:szCs w:val="18"/>
              </w:rPr>
              <w:t>Il pulsante deve essere chiaramente visibile ed immediatamente utilizzabile</w:t>
            </w:r>
          </w:p>
          <w:p w:rsidR="003A65F3" w:rsidRDefault="00CD6A49">
            <w:pPr>
              <w:rPr>
                <w:rFonts w:ascii="Calibri" w:eastAsia="Calibri" w:hAnsi="Calibri"/>
                <w:sz w:val="18"/>
                <w:szCs w:val="18"/>
              </w:rPr>
            </w:pPr>
            <w:r>
              <w:rPr>
                <w:rFonts w:ascii="Calibri" w:eastAsia="Calibri" w:hAnsi="Calibri"/>
                <w:sz w:val="18"/>
                <w:szCs w:val="18"/>
              </w:rPr>
              <w:t>Il pulsante deve essere provvisto di cartello indicante la funzione svolta (es.: sgancio elettrico quadro elettrico)</w:t>
            </w:r>
          </w:p>
        </w:tc>
      </w:tr>
    </w:tbl>
    <w:p w:rsidR="003A65F3" w:rsidRDefault="003A65F3">
      <w:pPr>
        <w:rPr>
          <w:rFonts w:ascii="Calibri" w:eastAsia="Calibri" w:hAnsi="Calibri"/>
        </w:rPr>
      </w:pPr>
    </w:p>
    <w:tbl>
      <w:tblPr>
        <w:tblStyle w:val="aff8"/>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3285"/>
        <w:gridCol w:w="3291"/>
        <w:gridCol w:w="3278"/>
      </w:tblGrid>
      <w:tr w:rsidR="003A65F3">
        <w:trPr>
          <w:cantSplit/>
          <w:tblHeader/>
          <w:jc w:val="center"/>
        </w:trPr>
        <w:tc>
          <w:tcPr>
            <w:tcW w:w="3285" w:type="dxa"/>
            <w:shd w:val="clear" w:color="auto" w:fill="E7E6E6"/>
          </w:tcPr>
          <w:p w:rsidR="003A65F3" w:rsidRDefault="00CD6A49">
            <w:pPr>
              <w:jc w:val="center"/>
              <w:rPr>
                <w:rFonts w:ascii="Calibri" w:eastAsia="Calibri" w:hAnsi="Calibri"/>
                <w:b/>
              </w:rPr>
            </w:pPr>
            <w:r>
              <w:rPr>
                <w:rFonts w:ascii="Calibri" w:eastAsia="Calibri" w:hAnsi="Calibri"/>
                <w:b/>
              </w:rPr>
              <w:t>PRESIDIO ANTINCENDIO</w:t>
            </w:r>
          </w:p>
        </w:tc>
        <w:tc>
          <w:tcPr>
            <w:tcW w:w="3291" w:type="dxa"/>
            <w:shd w:val="clear" w:color="auto" w:fill="E7E6E6"/>
          </w:tcPr>
          <w:p w:rsidR="003A65F3" w:rsidRDefault="00CD6A49">
            <w:pPr>
              <w:jc w:val="center"/>
              <w:rPr>
                <w:rFonts w:ascii="Calibri" w:eastAsia="Calibri" w:hAnsi="Calibri"/>
                <w:b/>
              </w:rPr>
            </w:pPr>
            <w:r>
              <w:rPr>
                <w:rFonts w:ascii="Calibri" w:eastAsia="Calibri" w:hAnsi="Calibri"/>
                <w:b/>
              </w:rPr>
              <w:t>CADENZA SORVEGLIANZA</w:t>
            </w:r>
          </w:p>
        </w:tc>
        <w:tc>
          <w:tcPr>
            <w:tcW w:w="3278" w:type="dxa"/>
            <w:shd w:val="clear" w:color="auto" w:fill="E7E6E6"/>
          </w:tcPr>
          <w:p w:rsidR="003A65F3" w:rsidRDefault="00CD6A49">
            <w:pPr>
              <w:jc w:val="center"/>
              <w:rPr>
                <w:rFonts w:ascii="Calibri" w:eastAsia="Calibri" w:hAnsi="Calibri"/>
                <w:b/>
              </w:rPr>
            </w:pPr>
            <w:r>
              <w:rPr>
                <w:rFonts w:ascii="Calibri" w:eastAsia="Calibri" w:hAnsi="Calibri"/>
                <w:b/>
              </w:rPr>
              <w:t>INCARICATO</w:t>
            </w:r>
          </w:p>
        </w:tc>
      </w:tr>
      <w:tr w:rsidR="003A65F3">
        <w:trPr>
          <w:cantSplit/>
          <w:tblHeader/>
          <w:jc w:val="center"/>
        </w:trPr>
        <w:tc>
          <w:tcPr>
            <w:tcW w:w="3285" w:type="dxa"/>
            <w:shd w:val="clear" w:color="auto" w:fill="E7E6E6"/>
          </w:tcPr>
          <w:p w:rsidR="003A65F3" w:rsidRDefault="00CD6A49">
            <w:pPr>
              <w:jc w:val="center"/>
              <w:rPr>
                <w:rFonts w:ascii="Calibri" w:eastAsia="Calibri" w:hAnsi="Calibri"/>
                <w:b/>
              </w:rPr>
            </w:pPr>
            <w:r>
              <w:rPr>
                <w:rFonts w:ascii="Calibri" w:eastAsia="Calibri" w:hAnsi="Calibri"/>
                <w:b/>
              </w:rPr>
              <w:t>Valvole gas metano</w:t>
            </w:r>
          </w:p>
        </w:tc>
        <w:tc>
          <w:tcPr>
            <w:tcW w:w="3291" w:type="dxa"/>
            <w:shd w:val="clear" w:color="auto" w:fill="auto"/>
          </w:tcPr>
          <w:p w:rsidR="003A65F3" w:rsidRDefault="00CD6A49">
            <w:pPr>
              <w:jc w:val="center"/>
              <w:rPr>
                <w:rFonts w:ascii="Calibri" w:eastAsia="Calibri" w:hAnsi="Calibri"/>
              </w:rPr>
            </w:pPr>
            <w:r>
              <w:rPr>
                <w:rFonts w:ascii="Calibri" w:eastAsia="Calibri" w:hAnsi="Calibri"/>
              </w:rPr>
              <w:t>Annuale</w:t>
            </w:r>
          </w:p>
        </w:tc>
        <w:tc>
          <w:tcPr>
            <w:tcW w:w="3278" w:type="dxa"/>
            <w:shd w:val="clear" w:color="auto" w:fill="auto"/>
          </w:tcPr>
          <w:p w:rsidR="003A65F3" w:rsidRDefault="003A65F3">
            <w:pPr>
              <w:jc w:val="center"/>
              <w:rPr>
                <w:rFonts w:ascii="Calibri" w:eastAsia="Calibri" w:hAnsi="Calibri"/>
              </w:rPr>
            </w:pPr>
          </w:p>
        </w:tc>
      </w:tr>
      <w:tr w:rsidR="003A65F3">
        <w:trPr>
          <w:cantSplit/>
          <w:trHeight w:val="454"/>
          <w:tblHeader/>
          <w:jc w:val="center"/>
        </w:trPr>
        <w:tc>
          <w:tcPr>
            <w:tcW w:w="9854" w:type="dxa"/>
            <w:gridSpan w:val="3"/>
          </w:tcPr>
          <w:p w:rsidR="003A65F3" w:rsidRDefault="00CD6A49">
            <w:pPr>
              <w:rPr>
                <w:rFonts w:ascii="Calibri" w:eastAsia="Calibri" w:hAnsi="Calibri"/>
                <w:sz w:val="18"/>
                <w:szCs w:val="18"/>
              </w:rPr>
            </w:pPr>
            <w:r>
              <w:rPr>
                <w:rFonts w:ascii="Calibri" w:eastAsia="Calibri" w:hAnsi="Calibri"/>
                <w:sz w:val="18"/>
                <w:szCs w:val="18"/>
              </w:rPr>
              <w:t>La valvola deve essere chiaramente visibile ed immediatamente utilizzabile</w:t>
            </w:r>
          </w:p>
          <w:p w:rsidR="003A65F3" w:rsidRDefault="00CD6A49">
            <w:pPr>
              <w:rPr>
                <w:rFonts w:ascii="Calibri" w:eastAsia="Calibri" w:hAnsi="Calibri"/>
                <w:sz w:val="18"/>
                <w:szCs w:val="18"/>
              </w:rPr>
            </w:pPr>
            <w:r>
              <w:rPr>
                <w:rFonts w:ascii="Calibri" w:eastAsia="Calibri" w:hAnsi="Calibri"/>
                <w:sz w:val="18"/>
                <w:szCs w:val="18"/>
              </w:rPr>
              <w:t xml:space="preserve">La valvola deve essere provveduta di cartello indicante la funzione svolta </w:t>
            </w:r>
          </w:p>
        </w:tc>
      </w:tr>
    </w:tbl>
    <w:p w:rsidR="003A65F3" w:rsidRDefault="003A65F3">
      <w:pPr>
        <w:rPr>
          <w:rFonts w:ascii="Calibri" w:eastAsia="Calibri" w:hAnsi="Calibri"/>
        </w:rPr>
      </w:pPr>
    </w:p>
    <w:tbl>
      <w:tblPr>
        <w:tblStyle w:val="aff9"/>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3285"/>
        <w:gridCol w:w="3291"/>
        <w:gridCol w:w="3278"/>
      </w:tblGrid>
      <w:tr w:rsidR="003A65F3">
        <w:trPr>
          <w:cantSplit/>
          <w:tblHeader/>
          <w:jc w:val="center"/>
        </w:trPr>
        <w:tc>
          <w:tcPr>
            <w:tcW w:w="3285" w:type="dxa"/>
            <w:shd w:val="clear" w:color="auto" w:fill="E7E6E6"/>
          </w:tcPr>
          <w:p w:rsidR="003A65F3" w:rsidRDefault="00CD6A49">
            <w:pPr>
              <w:jc w:val="center"/>
              <w:rPr>
                <w:rFonts w:ascii="Calibri" w:eastAsia="Calibri" w:hAnsi="Calibri"/>
                <w:b/>
              </w:rPr>
            </w:pPr>
            <w:r>
              <w:rPr>
                <w:rFonts w:ascii="Calibri" w:eastAsia="Calibri" w:hAnsi="Calibri"/>
                <w:b/>
              </w:rPr>
              <w:t>PRESIDIO ANTINCENDIO</w:t>
            </w:r>
          </w:p>
        </w:tc>
        <w:tc>
          <w:tcPr>
            <w:tcW w:w="3291" w:type="dxa"/>
            <w:shd w:val="clear" w:color="auto" w:fill="E7E6E6"/>
          </w:tcPr>
          <w:p w:rsidR="003A65F3" w:rsidRDefault="00CD6A49">
            <w:pPr>
              <w:jc w:val="center"/>
              <w:rPr>
                <w:rFonts w:ascii="Calibri" w:eastAsia="Calibri" w:hAnsi="Calibri"/>
                <w:b/>
              </w:rPr>
            </w:pPr>
            <w:r>
              <w:rPr>
                <w:rFonts w:ascii="Calibri" w:eastAsia="Calibri" w:hAnsi="Calibri"/>
                <w:b/>
              </w:rPr>
              <w:t>CADENZA SORVEGLIANZA</w:t>
            </w:r>
          </w:p>
        </w:tc>
        <w:tc>
          <w:tcPr>
            <w:tcW w:w="3278" w:type="dxa"/>
            <w:shd w:val="clear" w:color="auto" w:fill="E7E6E6"/>
          </w:tcPr>
          <w:p w:rsidR="003A65F3" w:rsidRDefault="00CD6A49">
            <w:pPr>
              <w:jc w:val="center"/>
              <w:rPr>
                <w:rFonts w:ascii="Calibri" w:eastAsia="Calibri" w:hAnsi="Calibri"/>
                <w:b/>
              </w:rPr>
            </w:pPr>
            <w:r>
              <w:rPr>
                <w:rFonts w:ascii="Calibri" w:eastAsia="Calibri" w:hAnsi="Calibri"/>
                <w:b/>
              </w:rPr>
              <w:t>INCARICATO</w:t>
            </w:r>
          </w:p>
        </w:tc>
      </w:tr>
      <w:tr w:rsidR="003A65F3">
        <w:trPr>
          <w:cantSplit/>
          <w:tblHeader/>
          <w:jc w:val="center"/>
        </w:trPr>
        <w:tc>
          <w:tcPr>
            <w:tcW w:w="3285" w:type="dxa"/>
            <w:shd w:val="clear" w:color="auto" w:fill="E7E6E6"/>
          </w:tcPr>
          <w:p w:rsidR="003A65F3" w:rsidRDefault="00CD6A49">
            <w:pPr>
              <w:jc w:val="center"/>
              <w:rPr>
                <w:rFonts w:ascii="Calibri" w:eastAsia="Calibri" w:hAnsi="Calibri"/>
                <w:b/>
              </w:rPr>
            </w:pPr>
            <w:r>
              <w:rPr>
                <w:rFonts w:ascii="Calibri" w:eastAsia="Calibri" w:hAnsi="Calibri"/>
                <w:b/>
              </w:rPr>
              <w:t>Pulsanti d’allarme</w:t>
            </w:r>
          </w:p>
        </w:tc>
        <w:tc>
          <w:tcPr>
            <w:tcW w:w="3291" w:type="dxa"/>
            <w:shd w:val="clear" w:color="auto" w:fill="auto"/>
          </w:tcPr>
          <w:p w:rsidR="003A65F3" w:rsidRDefault="003A65F3">
            <w:pPr>
              <w:jc w:val="center"/>
              <w:rPr>
                <w:rFonts w:ascii="Calibri" w:eastAsia="Calibri" w:hAnsi="Calibri"/>
              </w:rPr>
            </w:pPr>
          </w:p>
        </w:tc>
        <w:tc>
          <w:tcPr>
            <w:tcW w:w="3278" w:type="dxa"/>
            <w:shd w:val="clear" w:color="auto" w:fill="auto"/>
          </w:tcPr>
          <w:p w:rsidR="003A65F3" w:rsidRDefault="003A65F3">
            <w:pPr>
              <w:jc w:val="center"/>
              <w:rPr>
                <w:rFonts w:ascii="Calibri" w:eastAsia="Calibri" w:hAnsi="Calibri"/>
              </w:rPr>
            </w:pPr>
          </w:p>
        </w:tc>
      </w:tr>
      <w:tr w:rsidR="003A65F3">
        <w:trPr>
          <w:cantSplit/>
          <w:trHeight w:val="454"/>
          <w:tblHeader/>
          <w:jc w:val="center"/>
        </w:trPr>
        <w:tc>
          <w:tcPr>
            <w:tcW w:w="9854" w:type="dxa"/>
            <w:gridSpan w:val="3"/>
          </w:tcPr>
          <w:p w:rsidR="003A65F3" w:rsidRDefault="00CD6A49">
            <w:pPr>
              <w:rPr>
                <w:rFonts w:ascii="Calibri" w:eastAsia="Calibri" w:hAnsi="Calibri"/>
                <w:sz w:val="18"/>
                <w:szCs w:val="18"/>
              </w:rPr>
            </w:pPr>
            <w:r>
              <w:rPr>
                <w:rFonts w:ascii="Calibri" w:eastAsia="Calibri" w:hAnsi="Calibri"/>
                <w:sz w:val="18"/>
                <w:szCs w:val="18"/>
              </w:rPr>
              <w:t>Verificare se sia necessario il martelletto per la rottura del vetro del pulsante</w:t>
            </w:r>
          </w:p>
          <w:p w:rsidR="003A65F3" w:rsidRDefault="00CD6A49">
            <w:pPr>
              <w:rPr>
                <w:rFonts w:ascii="Calibri" w:eastAsia="Calibri" w:hAnsi="Calibri"/>
                <w:sz w:val="18"/>
                <w:szCs w:val="18"/>
              </w:rPr>
            </w:pPr>
            <w:r>
              <w:rPr>
                <w:rFonts w:ascii="Calibri" w:eastAsia="Calibri" w:hAnsi="Calibri"/>
                <w:sz w:val="18"/>
                <w:szCs w:val="18"/>
              </w:rPr>
              <w:t>il pulsante deve essere chiaramente visibile ed immediatamente utilizzabile</w:t>
            </w:r>
          </w:p>
          <w:p w:rsidR="003A65F3" w:rsidRDefault="00CD6A49">
            <w:pPr>
              <w:rPr>
                <w:rFonts w:ascii="Calibri" w:eastAsia="Calibri" w:hAnsi="Calibri"/>
                <w:sz w:val="18"/>
                <w:szCs w:val="18"/>
              </w:rPr>
            </w:pPr>
            <w:r>
              <w:rPr>
                <w:rFonts w:ascii="Calibri" w:eastAsia="Calibri" w:hAnsi="Calibri"/>
                <w:sz w:val="18"/>
                <w:szCs w:val="18"/>
              </w:rPr>
              <w:t>il pulsante deve essere provvisto di cartello indicante la funzione svolta (es.: allarme incendio)</w:t>
            </w:r>
          </w:p>
        </w:tc>
      </w:tr>
    </w:tbl>
    <w:p w:rsidR="003A65F3" w:rsidRDefault="003A65F3"/>
    <w:tbl>
      <w:tblPr>
        <w:tblStyle w:val="affa"/>
        <w:tblW w:w="9853"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3283"/>
        <w:gridCol w:w="3292"/>
        <w:gridCol w:w="3278"/>
      </w:tblGrid>
      <w:tr w:rsidR="003A65F3">
        <w:trPr>
          <w:cantSplit/>
          <w:tblHeader/>
          <w:jc w:val="center"/>
        </w:trPr>
        <w:tc>
          <w:tcPr>
            <w:tcW w:w="3284" w:type="dxa"/>
            <w:shd w:val="clear" w:color="auto" w:fill="E7E6E6"/>
          </w:tcPr>
          <w:p w:rsidR="003A65F3" w:rsidRDefault="00CD6A49">
            <w:pPr>
              <w:jc w:val="center"/>
              <w:rPr>
                <w:rFonts w:ascii="Calibri" w:eastAsia="Calibri" w:hAnsi="Calibri"/>
                <w:b/>
              </w:rPr>
            </w:pPr>
            <w:r>
              <w:rPr>
                <w:rFonts w:ascii="Calibri" w:eastAsia="Calibri" w:hAnsi="Calibri"/>
                <w:b/>
              </w:rPr>
              <w:t>PRESIDIO ANTINCENDIO</w:t>
            </w:r>
          </w:p>
        </w:tc>
        <w:tc>
          <w:tcPr>
            <w:tcW w:w="3292" w:type="dxa"/>
            <w:shd w:val="clear" w:color="auto" w:fill="E7E6E6"/>
          </w:tcPr>
          <w:p w:rsidR="003A65F3" w:rsidRDefault="00CD6A49">
            <w:pPr>
              <w:jc w:val="center"/>
              <w:rPr>
                <w:rFonts w:ascii="Calibri" w:eastAsia="Calibri" w:hAnsi="Calibri"/>
                <w:b/>
              </w:rPr>
            </w:pPr>
            <w:r>
              <w:rPr>
                <w:rFonts w:ascii="Calibri" w:eastAsia="Calibri" w:hAnsi="Calibri"/>
                <w:b/>
              </w:rPr>
              <w:t>CADENZA SORVEGLIANZA</w:t>
            </w:r>
          </w:p>
        </w:tc>
        <w:tc>
          <w:tcPr>
            <w:tcW w:w="3278" w:type="dxa"/>
            <w:shd w:val="clear" w:color="auto" w:fill="E7E6E6"/>
          </w:tcPr>
          <w:p w:rsidR="003A65F3" w:rsidRDefault="00CD6A49">
            <w:pPr>
              <w:jc w:val="center"/>
              <w:rPr>
                <w:rFonts w:ascii="Calibri" w:eastAsia="Calibri" w:hAnsi="Calibri"/>
                <w:b/>
              </w:rPr>
            </w:pPr>
            <w:r>
              <w:rPr>
                <w:rFonts w:ascii="Calibri" w:eastAsia="Calibri" w:hAnsi="Calibri"/>
                <w:b/>
              </w:rPr>
              <w:t>INCARICATO</w:t>
            </w:r>
          </w:p>
        </w:tc>
      </w:tr>
      <w:tr w:rsidR="003A65F3">
        <w:trPr>
          <w:cantSplit/>
          <w:tblHeader/>
          <w:jc w:val="center"/>
        </w:trPr>
        <w:tc>
          <w:tcPr>
            <w:tcW w:w="3284" w:type="dxa"/>
            <w:shd w:val="clear" w:color="auto" w:fill="E7E6E6"/>
          </w:tcPr>
          <w:p w:rsidR="003A65F3" w:rsidRDefault="00CD6A49">
            <w:pPr>
              <w:jc w:val="center"/>
              <w:rPr>
                <w:rFonts w:ascii="Calibri" w:eastAsia="Calibri" w:hAnsi="Calibri"/>
                <w:b/>
              </w:rPr>
            </w:pPr>
            <w:r>
              <w:rPr>
                <w:rFonts w:ascii="Calibri" w:eastAsia="Calibri" w:hAnsi="Calibri"/>
                <w:b/>
              </w:rPr>
              <w:t xml:space="preserve">Rilevatori d’incendio e </w:t>
            </w:r>
          </w:p>
        </w:tc>
        <w:tc>
          <w:tcPr>
            <w:tcW w:w="3292" w:type="dxa"/>
            <w:shd w:val="clear" w:color="auto" w:fill="auto"/>
          </w:tcPr>
          <w:p w:rsidR="003A65F3" w:rsidRDefault="00CD6A49">
            <w:pPr>
              <w:jc w:val="center"/>
              <w:rPr>
                <w:rFonts w:ascii="Calibri" w:eastAsia="Calibri" w:hAnsi="Calibri"/>
              </w:rPr>
            </w:pPr>
            <w:r>
              <w:rPr>
                <w:rFonts w:ascii="Calibri" w:eastAsia="Calibri" w:hAnsi="Calibri"/>
              </w:rPr>
              <w:t>Mensile</w:t>
            </w:r>
          </w:p>
        </w:tc>
        <w:tc>
          <w:tcPr>
            <w:tcW w:w="3278" w:type="dxa"/>
            <w:shd w:val="clear" w:color="auto" w:fill="auto"/>
          </w:tcPr>
          <w:p w:rsidR="003A65F3" w:rsidRDefault="003A65F3">
            <w:pPr>
              <w:jc w:val="center"/>
              <w:rPr>
                <w:rFonts w:ascii="Calibri" w:eastAsia="Calibri" w:hAnsi="Calibri"/>
              </w:rPr>
            </w:pPr>
          </w:p>
        </w:tc>
      </w:tr>
      <w:tr w:rsidR="003A65F3">
        <w:trPr>
          <w:cantSplit/>
          <w:trHeight w:val="454"/>
          <w:tblHeader/>
          <w:jc w:val="center"/>
        </w:trPr>
        <w:tc>
          <w:tcPr>
            <w:tcW w:w="9854" w:type="dxa"/>
            <w:gridSpan w:val="3"/>
            <w:shd w:val="clear" w:color="auto" w:fill="auto"/>
          </w:tcPr>
          <w:p w:rsidR="003A65F3" w:rsidRDefault="00CD6A49">
            <w:pPr>
              <w:rPr>
                <w:rFonts w:ascii="Calibri" w:eastAsia="Calibri" w:hAnsi="Calibri"/>
                <w:sz w:val="18"/>
                <w:szCs w:val="18"/>
              </w:rPr>
            </w:pPr>
            <w:r>
              <w:rPr>
                <w:rFonts w:ascii="Calibri" w:eastAsia="Calibri" w:hAnsi="Calibri"/>
                <w:sz w:val="18"/>
                <w:szCs w:val="18"/>
              </w:rPr>
              <w:t>Controllare sul display della centralina dell’impianto eventuali segnalazioni di guasti, errori, anomalie</w:t>
            </w:r>
          </w:p>
          <w:p w:rsidR="003A65F3" w:rsidRDefault="00CD6A49">
            <w:pPr>
              <w:rPr>
                <w:rFonts w:ascii="Calibri" w:eastAsia="Calibri" w:hAnsi="Calibri"/>
                <w:sz w:val="18"/>
                <w:szCs w:val="18"/>
              </w:rPr>
            </w:pPr>
            <w:r>
              <w:rPr>
                <w:rFonts w:ascii="Calibri" w:eastAsia="Calibri" w:hAnsi="Calibri"/>
                <w:sz w:val="18"/>
                <w:szCs w:val="18"/>
              </w:rPr>
              <w:t>Contattare, se del caso, la ditta che effettua la manutenzione dell’impianto.</w:t>
            </w:r>
          </w:p>
          <w:p w:rsidR="003A65F3" w:rsidRDefault="00CD6A49">
            <w:pPr>
              <w:rPr>
                <w:rFonts w:ascii="Calibri" w:eastAsia="Calibri" w:hAnsi="Calibri"/>
                <w:sz w:val="18"/>
                <w:szCs w:val="18"/>
              </w:rPr>
            </w:pPr>
            <w:r>
              <w:rPr>
                <w:rFonts w:ascii="Calibri" w:eastAsia="Calibri" w:hAnsi="Calibri"/>
                <w:sz w:val="18"/>
                <w:szCs w:val="18"/>
              </w:rPr>
              <w:t>Controllare l’integrità dei componenti</w:t>
            </w:r>
          </w:p>
        </w:tc>
      </w:tr>
    </w:tbl>
    <w:p w:rsidR="003A65F3" w:rsidRDefault="003A65F3">
      <w:pPr>
        <w:rPr>
          <w:rFonts w:ascii="Calibri" w:eastAsia="Calibri" w:hAnsi="Calibri"/>
        </w:rPr>
      </w:pPr>
    </w:p>
    <w:tbl>
      <w:tblPr>
        <w:tblStyle w:val="affb"/>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3286"/>
        <w:gridCol w:w="3296"/>
        <w:gridCol w:w="3272"/>
      </w:tblGrid>
      <w:tr w:rsidR="003A65F3">
        <w:trPr>
          <w:cantSplit/>
          <w:tblHeader/>
          <w:jc w:val="center"/>
        </w:trPr>
        <w:tc>
          <w:tcPr>
            <w:tcW w:w="3286" w:type="dxa"/>
            <w:shd w:val="clear" w:color="auto" w:fill="E7E6E6"/>
          </w:tcPr>
          <w:p w:rsidR="003A65F3" w:rsidRDefault="00CD6A49">
            <w:pPr>
              <w:jc w:val="center"/>
              <w:rPr>
                <w:rFonts w:ascii="Calibri" w:eastAsia="Calibri" w:hAnsi="Calibri"/>
                <w:b/>
              </w:rPr>
            </w:pPr>
            <w:r>
              <w:rPr>
                <w:rFonts w:ascii="Calibri" w:eastAsia="Calibri" w:hAnsi="Calibri"/>
                <w:b/>
              </w:rPr>
              <w:t>PRESIDIO ANTINCENDIO</w:t>
            </w:r>
          </w:p>
        </w:tc>
        <w:tc>
          <w:tcPr>
            <w:tcW w:w="3296" w:type="dxa"/>
            <w:shd w:val="clear" w:color="auto" w:fill="E7E6E6"/>
          </w:tcPr>
          <w:p w:rsidR="003A65F3" w:rsidRDefault="00CD6A49">
            <w:pPr>
              <w:jc w:val="center"/>
              <w:rPr>
                <w:rFonts w:ascii="Calibri" w:eastAsia="Calibri" w:hAnsi="Calibri"/>
                <w:b/>
              </w:rPr>
            </w:pPr>
            <w:r>
              <w:rPr>
                <w:rFonts w:ascii="Calibri" w:eastAsia="Calibri" w:hAnsi="Calibri"/>
                <w:b/>
              </w:rPr>
              <w:t>CADENZA SORVEGLIANZA</w:t>
            </w:r>
          </w:p>
        </w:tc>
        <w:tc>
          <w:tcPr>
            <w:tcW w:w="3272" w:type="dxa"/>
            <w:shd w:val="clear" w:color="auto" w:fill="E7E6E6"/>
          </w:tcPr>
          <w:p w:rsidR="003A65F3" w:rsidRDefault="00CD6A49">
            <w:pPr>
              <w:jc w:val="center"/>
              <w:rPr>
                <w:rFonts w:ascii="Calibri" w:eastAsia="Calibri" w:hAnsi="Calibri"/>
                <w:b/>
              </w:rPr>
            </w:pPr>
            <w:r>
              <w:rPr>
                <w:rFonts w:ascii="Calibri" w:eastAsia="Calibri" w:hAnsi="Calibri"/>
                <w:b/>
              </w:rPr>
              <w:t>INCARICATO</w:t>
            </w:r>
          </w:p>
        </w:tc>
      </w:tr>
      <w:tr w:rsidR="003A65F3">
        <w:trPr>
          <w:cantSplit/>
          <w:tblHeader/>
          <w:jc w:val="center"/>
        </w:trPr>
        <w:tc>
          <w:tcPr>
            <w:tcW w:w="3286" w:type="dxa"/>
            <w:shd w:val="clear" w:color="auto" w:fill="E7E6E6"/>
          </w:tcPr>
          <w:p w:rsidR="003A65F3" w:rsidRDefault="00CD6A49">
            <w:pPr>
              <w:jc w:val="center"/>
              <w:rPr>
                <w:rFonts w:ascii="Calibri" w:eastAsia="Calibri" w:hAnsi="Calibri"/>
                <w:b/>
              </w:rPr>
            </w:pPr>
            <w:r>
              <w:rPr>
                <w:rFonts w:ascii="Calibri" w:eastAsia="Calibri" w:hAnsi="Calibri"/>
                <w:b/>
              </w:rPr>
              <w:t>Segnaletica d’emergenza</w:t>
            </w:r>
          </w:p>
        </w:tc>
        <w:tc>
          <w:tcPr>
            <w:tcW w:w="3296" w:type="dxa"/>
            <w:shd w:val="clear" w:color="auto" w:fill="auto"/>
          </w:tcPr>
          <w:p w:rsidR="003A65F3" w:rsidRDefault="00CD6A49">
            <w:pPr>
              <w:jc w:val="center"/>
              <w:rPr>
                <w:rFonts w:ascii="Calibri" w:eastAsia="Calibri" w:hAnsi="Calibri"/>
              </w:rPr>
            </w:pPr>
            <w:r>
              <w:rPr>
                <w:rFonts w:ascii="Calibri" w:eastAsia="Calibri" w:hAnsi="Calibri"/>
              </w:rPr>
              <w:t>Semestrale</w:t>
            </w:r>
          </w:p>
        </w:tc>
        <w:tc>
          <w:tcPr>
            <w:tcW w:w="3272" w:type="dxa"/>
            <w:shd w:val="clear" w:color="auto" w:fill="auto"/>
          </w:tcPr>
          <w:p w:rsidR="003A65F3" w:rsidRDefault="003A65F3">
            <w:pPr>
              <w:jc w:val="center"/>
              <w:rPr>
                <w:rFonts w:ascii="Calibri" w:eastAsia="Calibri" w:hAnsi="Calibri"/>
              </w:rPr>
            </w:pPr>
          </w:p>
        </w:tc>
      </w:tr>
      <w:tr w:rsidR="003A65F3">
        <w:trPr>
          <w:cantSplit/>
          <w:trHeight w:val="454"/>
          <w:tblHeader/>
          <w:jc w:val="center"/>
        </w:trPr>
        <w:tc>
          <w:tcPr>
            <w:tcW w:w="9854" w:type="dxa"/>
            <w:gridSpan w:val="3"/>
          </w:tcPr>
          <w:p w:rsidR="003A65F3" w:rsidRDefault="00CD6A49">
            <w:pPr>
              <w:rPr>
                <w:rFonts w:ascii="Calibri" w:eastAsia="Calibri" w:hAnsi="Calibri"/>
                <w:sz w:val="18"/>
                <w:szCs w:val="18"/>
              </w:rPr>
            </w:pPr>
            <w:r>
              <w:rPr>
                <w:rFonts w:ascii="Calibri" w:eastAsia="Calibri" w:hAnsi="Calibri"/>
                <w:sz w:val="18"/>
                <w:szCs w:val="18"/>
              </w:rPr>
              <w:t>Verificare, con planimetria alla mano, la presenza della corretta ubicazione della segnaletica prevista</w:t>
            </w:r>
          </w:p>
          <w:p w:rsidR="003A65F3" w:rsidRDefault="00CD6A49">
            <w:pPr>
              <w:rPr>
                <w:rFonts w:ascii="Calibri" w:eastAsia="Calibri" w:hAnsi="Calibri"/>
                <w:sz w:val="18"/>
                <w:szCs w:val="18"/>
              </w:rPr>
            </w:pPr>
            <w:r>
              <w:rPr>
                <w:rFonts w:ascii="Calibri" w:eastAsia="Calibri" w:hAnsi="Calibri"/>
                <w:sz w:val="18"/>
                <w:szCs w:val="18"/>
              </w:rPr>
              <w:t>Verificare che la segnaletica non sia occultata a causa dello spostamento di scaffali, accumulo di materiale e altro</w:t>
            </w:r>
          </w:p>
          <w:p w:rsidR="003A65F3" w:rsidRDefault="00CD6A49">
            <w:pPr>
              <w:rPr>
                <w:rFonts w:ascii="Calibri" w:eastAsia="Calibri" w:hAnsi="Calibri"/>
                <w:sz w:val="18"/>
                <w:szCs w:val="18"/>
              </w:rPr>
            </w:pPr>
            <w:r>
              <w:rPr>
                <w:rFonts w:ascii="Calibri" w:eastAsia="Calibri" w:hAnsi="Calibri"/>
                <w:sz w:val="18"/>
                <w:szCs w:val="18"/>
              </w:rPr>
              <w:t>Verificare che la segnaletica non sia degradata</w:t>
            </w:r>
          </w:p>
          <w:p w:rsidR="003A65F3" w:rsidRDefault="00CD6A49">
            <w:pPr>
              <w:rPr>
                <w:rFonts w:ascii="Calibri" w:eastAsia="Calibri" w:hAnsi="Calibri"/>
                <w:sz w:val="18"/>
                <w:szCs w:val="18"/>
              </w:rPr>
            </w:pPr>
            <w:r>
              <w:rPr>
                <w:rFonts w:ascii="Calibri" w:eastAsia="Calibri" w:hAnsi="Calibri"/>
                <w:sz w:val="18"/>
                <w:szCs w:val="18"/>
              </w:rPr>
              <w:t>Verificare l’adeguatezza dell’illuminazione della segnaletica in caso di mancanza di corrente</w:t>
            </w:r>
          </w:p>
        </w:tc>
      </w:tr>
    </w:tbl>
    <w:p w:rsidR="003A65F3" w:rsidRDefault="003A65F3">
      <w:pPr>
        <w:rPr>
          <w:highlight w:val="magenta"/>
        </w:rPr>
      </w:pPr>
    </w:p>
    <w:p w:rsidR="003A65F3" w:rsidRDefault="003A65F3">
      <w:pPr>
        <w:rPr>
          <w:highlight w:val="magenta"/>
        </w:rPr>
        <w:sectPr w:rsidR="003A65F3">
          <w:pgSz w:w="11907" w:h="16840"/>
          <w:pgMar w:top="1134" w:right="1134" w:bottom="1134" w:left="1134" w:header="708" w:footer="416" w:gutter="0"/>
          <w:cols w:space="720"/>
        </w:sectPr>
      </w:pPr>
    </w:p>
    <w:p w:rsidR="003A65F3" w:rsidRDefault="00CD6A49">
      <w:pPr>
        <w:pStyle w:val="Titolo1"/>
        <w:numPr>
          <w:ilvl w:val="0"/>
          <w:numId w:val="14"/>
        </w:numPr>
        <w:spacing w:before="0"/>
      </w:pPr>
      <w:bookmarkStart w:id="43" w:name="_heading=h.1v1yuxt" w:colFirst="0" w:colLast="0"/>
      <w:bookmarkEnd w:id="43"/>
      <w:r>
        <w:lastRenderedPageBreak/>
        <w:t>DOTAZIONE PRONTO SOCCORSO</w:t>
      </w:r>
    </w:p>
    <w:tbl>
      <w:tblPr>
        <w:tblStyle w:val="affc"/>
        <w:tblW w:w="6635"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3187"/>
        <w:gridCol w:w="3448"/>
      </w:tblGrid>
      <w:tr w:rsidR="003A65F3">
        <w:trPr>
          <w:cantSplit/>
          <w:tblHeader/>
          <w:jc w:val="center"/>
        </w:trPr>
        <w:tc>
          <w:tcPr>
            <w:tcW w:w="3187" w:type="dxa"/>
            <w:shd w:val="clear" w:color="auto" w:fill="D9D9D9"/>
          </w:tcPr>
          <w:p w:rsidR="003A65F3" w:rsidRDefault="00CD6A49">
            <w:pPr>
              <w:rPr>
                <w:b/>
              </w:rPr>
            </w:pPr>
            <w:r>
              <w:rPr>
                <w:b/>
              </w:rPr>
              <w:t>TIPOLOGIA</w:t>
            </w:r>
          </w:p>
        </w:tc>
        <w:tc>
          <w:tcPr>
            <w:tcW w:w="3449" w:type="dxa"/>
            <w:shd w:val="clear" w:color="auto" w:fill="D9D9D9"/>
          </w:tcPr>
          <w:p w:rsidR="003A65F3" w:rsidRDefault="00CD6A49">
            <w:pPr>
              <w:rPr>
                <w:b/>
              </w:rPr>
            </w:pPr>
            <w:r>
              <w:rPr>
                <w:b/>
              </w:rPr>
              <w:t>LOCALIZZAZIONE</w:t>
            </w:r>
          </w:p>
        </w:tc>
      </w:tr>
      <w:tr w:rsidR="003A65F3">
        <w:trPr>
          <w:cantSplit/>
          <w:tblHeader/>
          <w:jc w:val="center"/>
        </w:trPr>
        <w:tc>
          <w:tcPr>
            <w:tcW w:w="3187" w:type="dxa"/>
            <w:shd w:val="clear" w:color="auto" w:fill="auto"/>
          </w:tcPr>
          <w:p w:rsidR="003A65F3" w:rsidRDefault="00CD6A49">
            <w:r>
              <w:t>Cassetta di pronto soccorso</w:t>
            </w:r>
          </w:p>
        </w:tc>
        <w:tc>
          <w:tcPr>
            <w:tcW w:w="3449" w:type="dxa"/>
            <w:shd w:val="clear" w:color="auto" w:fill="auto"/>
          </w:tcPr>
          <w:p w:rsidR="003A65F3" w:rsidRDefault="00CD6A49">
            <w:r>
              <w:t xml:space="preserve">Piano terra </w:t>
            </w:r>
          </w:p>
        </w:tc>
      </w:tr>
      <w:tr w:rsidR="003A65F3">
        <w:trPr>
          <w:cantSplit/>
          <w:tblHeader/>
          <w:jc w:val="center"/>
        </w:trPr>
        <w:tc>
          <w:tcPr>
            <w:tcW w:w="3187" w:type="dxa"/>
            <w:shd w:val="clear" w:color="auto" w:fill="auto"/>
          </w:tcPr>
          <w:p w:rsidR="003A65F3" w:rsidRDefault="00CD6A49">
            <w:r>
              <w:t>Pacchetto di medicazione</w:t>
            </w:r>
          </w:p>
        </w:tc>
        <w:tc>
          <w:tcPr>
            <w:tcW w:w="3449" w:type="dxa"/>
            <w:shd w:val="clear" w:color="auto" w:fill="auto"/>
          </w:tcPr>
          <w:p w:rsidR="003A65F3" w:rsidRDefault="003A65F3"/>
        </w:tc>
      </w:tr>
      <w:tr w:rsidR="003A65F3">
        <w:trPr>
          <w:cantSplit/>
          <w:tblHeader/>
          <w:jc w:val="center"/>
        </w:trPr>
        <w:tc>
          <w:tcPr>
            <w:tcW w:w="3187" w:type="dxa"/>
            <w:shd w:val="clear" w:color="auto" w:fill="auto"/>
          </w:tcPr>
          <w:p w:rsidR="003A65F3" w:rsidRDefault="00CD6A49">
            <w:r>
              <w:t>DAE</w:t>
            </w:r>
          </w:p>
        </w:tc>
        <w:tc>
          <w:tcPr>
            <w:tcW w:w="3449" w:type="dxa"/>
            <w:shd w:val="clear" w:color="auto" w:fill="auto"/>
          </w:tcPr>
          <w:p w:rsidR="003A65F3" w:rsidRDefault="003A65F3"/>
        </w:tc>
      </w:tr>
    </w:tbl>
    <w:p w:rsidR="003A65F3" w:rsidRDefault="003A65F3">
      <w:pPr>
        <w:rPr>
          <w:highlight w:val="magenta"/>
        </w:rPr>
      </w:pPr>
    </w:p>
    <w:p w:rsidR="003A65F3" w:rsidRDefault="00CD6A49">
      <w:pPr>
        <w:pBdr>
          <w:bottom w:val="single" w:sz="4" w:space="1" w:color="000000"/>
        </w:pBdr>
        <w:rPr>
          <w:b/>
        </w:rPr>
      </w:pPr>
      <w:r>
        <w:rPr>
          <w:b/>
        </w:rPr>
        <w:t>Contenuto della cassetta di pronto soccorso</w:t>
      </w:r>
    </w:p>
    <w:p w:rsidR="003A65F3" w:rsidRDefault="00CD6A49">
      <w:pPr>
        <w:tabs>
          <w:tab w:val="left" w:pos="567"/>
        </w:tabs>
        <w:ind w:left="567" w:hanging="567"/>
      </w:pPr>
      <w:r>
        <w:t>-</w:t>
      </w:r>
      <w:r>
        <w:tab/>
        <w:t>N. 5 paia di guanti sterili monouso</w:t>
      </w:r>
    </w:p>
    <w:p w:rsidR="003A65F3" w:rsidRDefault="00CD6A49">
      <w:pPr>
        <w:tabs>
          <w:tab w:val="left" w:pos="567"/>
        </w:tabs>
        <w:ind w:left="567" w:hanging="567"/>
      </w:pPr>
      <w:r>
        <w:t>-</w:t>
      </w:r>
      <w:r>
        <w:tab/>
        <w:t>N. 1 Visiera Paraschizzi</w:t>
      </w:r>
    </w:p>
    <w:p w:rsidR="003A65F3" w:rsidRDefault="00CD6A49">
      <w:pPr>
        <w:tabs>
          <w:tab w:val="left" w:pos="567"/>
        </w:tabs>
        <w:ind w:left="567" w:hanging="567"/>
      </w:pPr>
      <w:r>
        <w:t>-</w:t>
      </w:r>
      <w:r>
        <w:tab/>
        <w:t xml:space="preserve">N. 1 flacone di soluzione cutanea di </w:t>
      </w:r>
      <w:proofErr w:type="spellStart"/>
      <w:r>
        <w:t>iodopovidonealI</w:t>
      </w:r>
      <w:proofErr w:type="spellEnd"/>
      <w:r>
        <w:t xml:space="preserve"> 10% di iodio da 1 litro</w:t>
      </w:r>
    </w:p>
    <w:p w:rsidR="003A65F3" w:rsidRDefault="00CD6A49">
      <w:pPr>
        <w:tabs>
          <w:tab w:val="left" w:pos="567"/>
        </w:tabs>
        <w:ind w:left="567" w:hanging="567"/>
      </w:pPr>
      <w:r>
        <w:t>-</w:t>
      </w:r>
      <w:r>
        <w:tab/>
        <w:t xml:space="preserve">N. 3 flaconi di soluzione fisiologica (sodio </w:t>
      </w:r>
      <w:proofErr w:type="spellStart"/>
      <w:r>
        <w:t>cIoruro</w:t>
      </w:r>
      <w:proofErr w:type="spellEnd"/>
      <w:r>
        <w:t xml:space="preserve"> - 0,9%) da 500 </w:t>
      </w:r>
      <w:proofErr w:type="spellStart"/>
      <w:r>
        <w:t>mI</w:t>
      </w:r>
      <w:proofErr w:type="spellEnd"/>
    </w:p>
    <w:p w:rsidR="003A65F3" w:rsidRDefault="00CD6A49">
      <w:pPr>
        <w:tabs>
          <w:tab w:val="left" w:pos="567"/>
        </w:tabs>
        <w:ind w:left="567" w:hanging="567"/>
      </w:pPr>
      <w:r>
        <w:t>-</w:t>
      </w:r>
      <w:r>
        <w:tab/>
        <w:t>N. 10 compresse di garze sterili 10x10 in buste singole.</w:t>
      </w:r>
    </w:p>
    <w:p w:rsidR="003A65F3" w:rsidRDefault="00CD6A49">
      <w:pPr>
        <w:tabs>
          <w:tab w:val="left" w:pos="567"/>
        </w:tabs>
        <w:ind w:left="567" w:hanging="567"/>
      </w:pPr>
      <w:r>
        <w:t>-</w:t>
      </w:r>
      <w:r>
        <w:tab/>
        <w:t>N. 2 compresse di garza sterile 18x40 in buste singole.</w:t>
      </w:r>
    </w:p>
    <w:p w:rsidR="003A65F3" w:rsidRDefault="00CD6A49">
      <w:pPr>
        <w:tabs>
          <w:tab w:val="left" w:pos="567"/>
        </w:tabs>
        <w:ind w:left="567" w:hanging="567"/>
      </w:pPr>
      <w:r>
        <w:t>-</w:t>
      </w:r>
      <w:r>
        <w:tab/>
        <w:t>N. 2 teli sterili monouso</w:t>
      </w:r>
    </w:p>
    <w:p w:rsidR="003A65F3" w:rsidRDefault="00CD6A49">
      <w:pPr>
        <w:tabs>
          <w:tab w:val="left" w:pos="567"/>
        </w:tabs>
        <w:ind w:left="567" w:hanging="567"/>
      </w:pPr>
      <w:r>
        <w:t>-</w:t>
      </w:r>
      <w:r>
        <w:tab/>
        <w:t>N. 2 paia di pinzette da medicazione sterili monouso.</w:t>
      </w:r>
    </w:p>
    <w:p w:rsidR="003A65F3" w:rsidRDefault="00CD6A49">
      <w:pPr>
        <w:tabs>
          <w:tab w:val="left" w:pos="567"/>
        </w:tabs>
        <w:ind w:left="567" w:hanging="567"/>
      </w:pPr>
      <w:r>
        <w:t>-</w:t>
      </w:r>
      <w:r>
        <w:tab/>
        <w:t>N. 1 confezione di rete elastica di misura media.</w:t>
      </w:r>
    </w:p>
    <w:p w:rsidR="003A65F3" w:rsidRDefault="00CD6A49">
      <w:pPr>
        <w:tabs>
          <w:tab w:val="left" w:pos="567"/>
        </w:tabs>
        <w:ind w:left="567" w:hanging="567"/>
      </w:pPr>
      <w:r>
        <w:t>-</w:t>
      </w:r>
      <w:r>
        <w:tab/>
        <w:t>N. 1 confezione di cotone idrofilo.</w:t>
      </w:r>
    </w:p>
    <w:p w:rsidR="003A65F3" w:rsidRDefault="00CD6A49">
      <w:pPr>
        <w:tabs>
          <w:tab w:val="left" w:pos="567"/>
        </w:tabs>
        <w:ind w:left="567" w:hanging="567"/>
      </w:pPr>
      <w:r>
        <w:t>-</w:t>
      </w:r>
      <w:r>
        <w:tab/>
        <w:t>N. 2 confezioni di cerotti di varie misure.</w:t>
      </w:r>
    </w:p>
    <w:p w:rsidR="003A65F3" w:rsidRDefault="00CD6A49">
      <w:pPr>
        <w:tabs>
          <w:tab w:val="left" w:pos="567"/>
        </w:tabs>
        <w:ind w:left="567" w:hanging="567"/>
      </w:pPr>
      <w:r>
        <w:t>-</w:t>
      </w:r>
      <w:r>
        <w:tab/>
        <w:t>N. 2 rotoli di cerotto alto 2,5 cm</w:t>
      </w:r>
    </w:p>
    <w:p w:rsidR="003A65F3" w:rsidRDefault="00CD6A49">
      <w:pPr>
        <w:tabs>
          <w:tab w:val="left" w:pos="567"/>
        </w:tabs>
        <w:ind w:left="567" w:hanging="567"/>
      </w:pPr>
      <w:r>
        <w:t>-</w:t>
      </w:r>
      <w:r>
        <w:tab/>
        <w:t>N. 1 paio di forbici</w:t>
      </w:r>
    </w:p>
    <w:p w:rsidR="003A65F3" w:rsidRDefault="00CD6A49">
      <w:pPr>
        <w:tabs>
          <w:tab w:val="left" w:pos="567"/>
        </w:tabs>
        <w:ind w:left="567" w:hanging="567"/>
      </w:pPr>
      <w:r>
        <w:t>-</w:t>
      </w:r>
      <w:r>
        <w:tab/>
        <w:t>N. 3 lacci emostatici.</w:t>
      </w:r>
    </w:p>
    <w:p w:rsidR="003A65F3" w:rsidRDefault="00CD6A49">
      <w:pPr>
        <w:tabs>
          <w:tab w:val="left" w:pos="567"/>
        </w:tabs>
        <w:ind w:left="567" w:hanging="567"/>
      </w:pPr>
      <w:r>
        <w:t>-</w:t>
      </w:r>
      <w:r>
        <w:tab/>
        <w:t>N. 2 confezioni di ghiaccio pronto uso.</w:t>
      </w:r>
    </w:p>
    <w:p w:rsidR="003A65F3" w:rsidRDefault="00CD6A49">
      <w:pPr>
        <w:tabs>
          <w:tab w:val="left" w:pos="567"/>
        </w:tabs>
        <w:ind w:left="567" w:hanging="567"/>
      </w:pPr>
      <w:r>
        <w:t>-</w:t>
      </w:r>
      <w:r>
        <w:tab/>
        <w:t>N. 2 sacchetti monouso per la raccolta dei rifiuti sanitari.</w:t>
      </w:r>
    </w:p>
    <w:p w:rsidR="003A65F3" w:rsidRDefault="00CD6A49">
      <w:pPr>
        <w:tabs>
          <w:tab w:val="left" w:pos="567"/>
        </w:tabs>
        <w:ind w:left="567" w:hanging="567"/>
      </w:pPr>
      <w:r>
        <w:t>-</w:t>
      </w:r>
      <w:r>
        <w:tab/>
        <w:t>N. 1 termometro.</w:t>
      </w:r>
    </w:p>
    <w:p w:rsidR="003A65F3" w:rsidRDefault="00CD6A49">
      <w:pPr>
        <w:tabs>
          <w:tab w:val="left" w:pos="567"/>
        </w:tabs>
        <w:ind w:left="567" w:hanging="567"/>
      </w:pPr>
      <w:r>
        <w:t>-</w:t>
      </w:r>
      <w:r>
        <w:tab/>
        <w:t>N. 1 Apparecchio per la misurazione della pressione arteriosa</w:t>
      </w:r>
    </w:p>
    <w:p w:rsidR="003A65F3" w:rsidRDefault="003A65F3"/>
    <w:p w:rsidR="003A65F3" w:rsidRDefault="00CD6A49">
      <w:pPr>
        <w:pBdr>
          <w:bottom w:val="single" w:sz="4" w:space="1" w:color="000000"/>
        </w:pBdr>
        <w:rPr>
          <w:b/>
        </w:rPr>
      </w:pPr>
      <w:r>
        <w:rPr>
          <w:b/>
        </w:rPr>
        <w:t>Contenuto del pacchetto di medicazione</w:t>
      </w:r>
    </w:p>
    <w:p w:rsidR="003A65F3" w:rsidRDefault="00CD6A49">
      <w:pPr>
        <w:tabs>
          <w:tab w:val="left" w:pos="567"/>
        </w:tabs>
        <w:ind w:left="567" w:hanging="567"/>
      </w:pPr>
      <w:r>
        <w:t>-</w:t>
      </w:r>
      <w:r>
        <w:tab/>
        <w:t>N. 2 paia di guanti sterili monouso</w:t>
      </w:r>
    </w:p>
    <w:p w:rsidR="003A65F3" w:rsidRDefault="00CD6A49">
      <w:pPr>
        <w:tabs>
          <w:tab w:val="left" w:pos="567"/>
        </w:tabs>
        <w:ind w:left="567" w:hanging="567"/>
      </w:pPr>
      <w:r>
        <w:t>-</w:t>
      </w:r>
      <w:r>
        <w:tab/>
        <w:t xml:space="preserve">N. 1 flacone di soluzione cutanea di </w:t>
      </w:r>
      <w:proofErr w:type="spellStart"/>
      <w:r>
        <w:t>iodopovidonealI</w:t>
      </w:r>
      <w:proofErr w:type="spellEnd"/>
      <w:r>
        <w:t xml:space="preserve"> 10% di iodio da 125 ml</w:t>
      </w:r>
    </w:p>
    <w:p w:rsidR="003A65F3" w:rsidRDefault="00CD6A49">
      <w:pPr>
        <w:tabs>
          <w:tab w:val="left" w:pos="567"/>
        </w:tabs>
        <w:ind w:left="567" w:hanging="567"/>
      </w:pPr>
      <w:r>
        <w:t>-</w:t>
      </w:r>
      <w:r>
        <w:tab/>
        <w:t xml:space="preserve">N. 1 flaconi di soluzione fisiologica (sodio </w:t>
      </w:r>
      <w:proofErr w:type="spellStart"/>
      <w:r>
        <w:t>cIoruro</w:t>
      </w:r>
      <w:proofErr w:type="spellEnd"/>
      <w:r>
        <w:t xml:space="preserve"> - 0,9%) da 250 </w:t>
      </w:r>
      <w:proofErr w:type="spellStart"/>
      <w:r>
        <w:t>mI</w:t>
      </w:r>
      <w:proofErr w:type="spellEnd"/>
    </w:p>
    <w:p w:rsidR="003A65F3" w:rsidRDefault="00CD6A49">
      <w:pPr>
        <w:tabs>
          <w:tab w:val="left" w:pos="567"/>
        </w:tabs>
        <w:ind w:left="567" w:hanging="567"/>
      </w:pPr>
      <w:r>
        <w:t>-</w:t>
      </w:r>
      <w:r>
        <w:tab/>
        <w:t>N. 3 compresse di garze sterili 10x10 in buste singole.</w:t>
      </w:r>
    </w:p>
    <w:p w:rsidR="003A65F3" w:rsidRDefault="00CD6A49">
      <w:pPr>
        <w:tabs>
          <w:tab w:val="left" w:pos="567"/>
        </w:tabs>
        <w:ind w:left="567" w:hanging="567"/>
      </w:pPr>
      <w:r>
        <w:t>-</w:t>
      </w:r>
      <w:r>
        <w:tab/>
        <w:t>N. 1 compresse di garza sterile 18x40 in buste singole.</w:t>
      </w:r>
    </w:p>
    <w:p w:rsidR="003A65F3" w:rsidRDefault="00CD6A49">
      <w:pPr>
        <w:tabs>
          <w:tab w:val="left" w:pos="567"/>
        </w:tabs>
        <w:ind w:left="567" w:hanging="567"/>
      </w:pPr>
      <w:r>
        <w:t>-</w:t>
      </w:r>
      <w:r>
        <w:tab/>
        <w:t>N. 1 paio di pinzette da medicazione sterili monouso.</w:t>
      </w:r>
    </w:p>
    <w:p w:rsidR="003A65F3" w:rsidRDefault="00CD6A49">
      <w:pPr>
        <w:tabs>
          <w:tab w:val="left" w:pos="567"/>
        </w:tabs>
        <w:ind w:left="567" w:hanging="567"/>
      </w:pPr>
      <w:r>
        <w:t>-</w:t>
      </w:r>
      <w:r>
        <w:tab/>
        <w:t>N. 1 rotolo di benda orlata alta 10 cm.</w:t>
      </w:r>
    </w:p>
    <w:p w:rsidR="003A65F3" w:rsidRDefault="00CD6A49">
      <w:pPr>
        <w:tabs>
          <w:tab w:val="left" w:pos="567"/>
        </w:tabs>
        <w:ind w:left="567" w:hanging="567"/>
      </w:pPr>
      <w:r>
        <w:t>-</w:t>
      </w:r>
      <w:r>
        <w:tab/>
        <w:t>N. 1 confezione di cotone idrofilo.</w:t>
      </w:r>
    </w:p>
    <w:p w:rsidR="003A65F3" w:rsidRDefault="00CD6A49">
      <w:pPr>
        <w:tabs>
          <w:tab w:val="left" w:pos="567"/>
        </w:tabs>
        <w:ind w:left="567" w:hanging="567"/>
      </w:pPr>
      <w:r>
        <w:t>-</w:t>
      </w:r>
      <w:r>
        <w:tab/>
        <w:t>N. 1 confezioni di cerotti di varie misure.</w:t>
      </w:r>
    </w:p>
    <w:p w:rsidR="003A65F3" w:rsidRDefault="00CD6A49">
      <w:pPr>
        <w:tabs>
          <w:tab w:val="left" w:pos="567"/>
        </w:tabs>
        <w:ind w:left="567" w:hanging="567"/>
      </w:pPr>
      <w:r>
        <w:t>-</w:t>
      </w:r>
      <w:r>
        <w:tab/>
        <w:t>N. 1 rotoli di cerotto alto 2,5 cm</w:t>
      </w:r>
    </w:p>
    <w:p w:rsidR="003A65F3" w:rsidRDefault="00CD6A49">
      <w:pPr>
        <w:tabs>
          <w:tab w:val="left" w:pos="567"/>
        </w:tabs>
        <w:ind w:left="567" w:hanging="567"/>
      </w:pPr>
      <w:r>
        <w:t>-</w:t>
      </w:r>
      <w:r>
        <w:tab/>
        <w:t>N. 1 paio di forbici</w:t>
      </w:r>
    </w:p>
    <w:p w:rsidR="003A65F3" w:rsidRDefault="00CD6A49">
      <w:pPr>
        <w:tabs>
          <w:tab w:val="left" w:pos="567"/>
        </w:tabs>
        <w:ind w:left="567" w:hanging="567"/>
      </w:pPr>
      <w:r>
        <w:t>-</w:t>
      </w:r>
      <w:r>
        <w:tab/>
        <w:t>N. 1 laccio emostatico.</w:t>
      </w:r>
    </w:p>
    <w:p w:rsidR="003A65F3" w:rsidRDefault="00CD6A49">
      <w:pPr>
        <w:tabs>
          <w:tab w:val="left" w:pos="567"/>
        </w:tabs>
        <w:ind w:left="567" w:hanging="567"/>
      </w:pPr>
      <w:r>
        <w:t>-</w:t>
      </w:r>
      <w:r>
        <w:tab/>
        <w:t>N. 1 confezione di ghiaccio pronto uso.</w:t>
      </w:r>
    </w:p>
    <w:p w:rsidR="003A65F3" w:rsidRDefault="00CD6A49">
      <w:pPr>
        <w:tabs>
          <w:tab w:val="left" w:pos="567"/>
        </w:tabs>
        <w:ind w:left="567" w:hanging="567"/>
      </w:pPr>
      <w:r>
        <w:t>-</w:t>
      </w:r>
      <w:r>
        <w:tab/>
        <w:t>N. 1 sacchetti monouso per la raccolta dei rifiuti sanitari.</w:t>
      </w:r>
    </w:p>
    <w:p w:rsidR="003A65F3" w:rsidRDefault="003A65F3">
      <w:pPr>
        <w:tabs>
          <w:tab w:val="left" w:pos="567"/>
        </w:tabs>
        <w:ind w:left="567" w:hanging="567"/>
        <w:sectPr w:rsidR="003A65F3">
          <w:pgSz w:w="11907" w:h="16840"/>
          <w:pgMar w:top="1134" w:right="1134" w:bottom="1134" w:left="1134" w:header="708" w:footer="416" w:gutter="0"/>
          <w:cols w:space="720"/>
        </w:sectPr>
      </w:pPr>
    </w:p>
    <w:p w:rsidR="003A65F3" w:rsidRDefault="00CD6A49">
      <w:pPr>
        <w:pStyle w:val="Titolo2"/>
        <w:numPr>
          <w:ilvl w:val="1"/>
          <w:numId w:val="14"/>
        </w:numPr>
      </w:pPr>
      <w:bookmarkStart w:id="44" w:name="_heading=h.4f1mdlm" w:colFirst="0" w:colLast="0"/>
      <w:bookmarkEnd w:id="44"/>
      <w:r>
        <w:lastRenderedPageBreak/>
        <w:t>SORVEGLIANZA dei presidi primo soccorso</w:t>
      </w:r>
    </w:p>
    <w:tbl>
      <w:tblPr>
        <w:tblStyle w:val="affd"/>
        <w:tblW w:w="9778"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3073"/>
        <w:gridCol w:w="2235"/>
        <w:gridCol w:w="2235"/>
        <w:gridCol w:w="2235"/>
      </w:tblGrid>
      <w:tr w:rsidR="003A65F3">
        <w:trPr>
          <w:cantSplit/>
          <w:trHeight w:val="397"/>
          <w:tblHeader/>
          <w:jc w:val="center"/>
        </w:trPr>
        <w:tc>
          <w:tcPr>
            <w:tcW w:w="3073" w:type="dxa"/>
            <w:tcBorders>
              <w:top w:val="nil"/>
              <w:left w:val="nil"/>
              <w:bottom w:val="single" w:sz="4" w:space="0" w:color="808080"/>
              <w:right w:val="single" w:sz="4" w:space="0" w:color="808080"/>
            </w:tcBorders>
            <w:shd w:val="clear" w:color="auto" w:fill="auto"/>
            <w:vAlign w:val="center"/>
          </w:tcPr>
          <w:p w:rsidR="003A65F3" w:rsidRDefault="003A65F3">
            <w:pPr>
              <w:jc w:val="center"/>
              <w:rPr>
                <w:rFonts w:ascii="Calibri" w:eastAsia="Calibri" w:hAnsi="Calibri"/>
                <w:b/>
              </w:rPr>
            </w:pPr>
          </w:p>
        </w:tc>
        <w:tc>
          <w:tcPr>
            <w:tcW w:w="2235" w:type="dxa"/>
            <w:tcBorders>
              <w:top w:val="single" w:sz="4" w:space="0" w:color="808080"/>
              <w:left w:val="single" w:sz="4" w:space="0" w:color="808080"/>
              <w:bottom w:val="single" w:sz="4" w:space="0" w:color="808080"/>
              <w:right w:val="single" w:sz="4" w:space="0" w:color="808080"/>
            </w:tcBorders>
            <w:shd w:val="clear" w:color="auto" w:fill="E7E6E6"/>
          </w:tcPr>
          <w:p w:rsidR="003A65F3" w:rsidRDefault="00CD6A49">
            <w:pPr>
              <w:jc w:val="center"/>
              <w:rPr>
                <w:rFonts w:ascii="Calibri" w:eastAsia="Calibri" w:hAnsi="Calibri"/>
                <w:b/>
              </w:rPr>
            </w:pPr>
            <w:r>
              <w:rPr>
                <w:rFonts w:ascii="Calibri" w:eastAsia="Calibri" w:hAnsi="Calibri"/>
                <w:b/>
              </w:rPr>
              <w:t>INCARICATI</w:t>
            </w:r>
          </w:p>
        </w:tc>
        <w:tc>
          <w:tcPr>
            <w:tcW w:w="2235" w:type="dxa"/>
            <w:tcBorders>
              <w:top w:val="single" w:sz="4" w:space="0" w:color="808080"/>
              <w:left w:val="single" w:sz="4" w:space="0" w:color="808080"/>
              <w:bottom w:val="single" w:sz="4" w:space="0" w:color="808080"/>
              <w:right w:val="single" w:sz="4" w:space="0" w:color="808080"/>
            </w:tcBorders>
            <w:shd w:val="clear" w:color="auto" w:fill="E7E6E6"/>
          </w:tcPr>
          <w:p w:rsidR="003A65F3" w:rsidRDefault="00CD6A49">
            <w:pPr>
              <w:jc w:val="center"/>
              <w:rPr>
                <w:rFonts w:ascii="Calibri" w:eastAsia="Calibri" w:hAnsi="Calibri"/>
                <w:b/>
              </w:rPr>
            </w:pPr>
            <w:r>
              <w:rPr>
                <w:rFonts w:ascii="Calibri" w:eastAsia="Calibri" w:hAnsi="Calibri"/>
                <w:b/>
              </w:rPr>
              <w:t>FREQUENZA</w:t>
            </w:r>
          </w:p>
        </w:tc>
        <w:tc>
          <w:tcPr>
            <w:tcW w:w="2235" w:type="dxa"/>
            <w:tcBorders>
              <w:top w:val="single" w:sz="4" w:space="0" w:color="808080"/>
              <w:left w:val="single" w:sz="4" w:space="0" w:color="808080"/>
              <w:bottom w:val="single" w:sz="4" w:space="0" w:color="808080"/>
              <w:right w:val="single" w:sz="4" w:space="0" w:color="808080"/>
            </w:tcBorders>
            <w:shd w:val="clear" w:color="auto" w:fill="E7E6E6"/>
          </w:tcPr>
          <w:p w:rsidR="003A65F3" w:rsidRDefault="00CD6A49">
            <w:pPr>
              <w:jc w:val="center"/>
              <w:rPr>
                <w:rFonts w:ascii="Calibri" w:eastAsia="Calibri" w:hAnsi="Calibri"/>
                <w:b/>
              </w:rPr>
            </w:pPr>
            <w:r>
              <w:rPr>
                <w:rFonts w:ascii="Calibri" w:eastAsia="Calibri" w:hAnsi="Calibri"/>
                <w:b/>
              </w:rPr>
              <w:t>POSIZIONE</w:t>
            </w:r>
          </w:p>
        </w:tc>
      </w:tr>
      <w:tr w:rsidR="003A65F3">
        <w:trPr>
          <w:cantSplit/>
          <w:trHeight w:val="284"/>
          <w:tblHeader/>
          <w:jc w:val="center"/>
        </w:trPr>
        <w:tc>
          <w:tcPr>
            <w:tcW w:w="3073" w:type="dxa"/>
            <w:tcBorders>
              <w:top w:val="single" w:sz="4" w:space="0" w:color="808080"/>
              <w:left w:val="single" w:sz="4" w:space="0" w:color="808080"/>
              <w:bottom w:val="single" w:sz="4" w:space="0" w:color="808080"/>
              <w:right w:val="single" w:sz="4" w:space="0" w:color="808080"/>
            </w:tcBorders>
            <w:vAlign w:val="center"/>
          </w:tcPr>
          <w:p w:rsidR="003A65F3" w:rsidRDefault="00CD6A49">
            <w:pPr>
              <w:rPr>
                <w:rFonts w:ascii="Calibri" w:eastAsia="Calibri" w:hAnsi="Calibri"/>
              </w:rPr>
            </w:pPr>
            <w:r>
              <w:rPr>
                <w:rFonts w:ascii="Calibri" w:eastAsia="Calibri" w:hAnsi="Calibri"/>
              </w:rPr>
              <w:t>Cassetta di pronto soccorso</w:t>
            </w:r>
          </w:p>
        </w:tc>
        <w:tc>
          <w:tcPr>
            <w:tcW w:w="2235" w:type="dxa"/>
            <w:tcBorders>
              <w:top w:val="single" w:sz="4" w:space="0" w:color="808080"/>
              <w:left w:val="single" w:sz="4" w:space="0" w:color="808080"/>
              <w:bottom w:val="single" w:sz="4" w:space="0" w:color="808080"/>
              <w:right w:val="single" w:sz="4" w:space="0" w:color="808080"/>
            </w:tcBorders>
          </w:tcPr>
          <w:p w:rsidR="003A65F3" w:rsidRDefault="009F0BEB">
            <w:pPr>
              <w:rPr>
                <w:rFonts w:ascii="Calibri" w:eastAsia="Calibri" w:hAnsi="Calibri"/>
              </w:rPr>
            </w:pPr>
            <w:r>
              <w:rPr>
                <w:rFonts w:ascii="Calibri" w:eastAsia="Calibri" w:hAnsi="Calibri"/>
              </w:rPr>
              <w:t>MARIANTONIETTA PORRO</w:t>
            </w:r>
          </w:p>
        </w:tc>
        <w:tc>
          <w:tcPr>
            <w:tcW w:w="2235" w:type="dxa"/>
            <w:tcBorders>
              <w:top w:val="single" w:sz="4" w:space="0" w:color="808080"/>
              <w:left w:val="single" w:sz="4" w:space="0" w:color="808080"/>
              <w:bottom w:val="single" w:sz="4" w:space="0" w:color="808080"/>
              <w:right w:val="single" w:sz="4" w:space="0" w:color="808080"/>
            </w:tcBorders>
            <w:vAlign w:val="center"/>
          </w:tcPr>
          <w:p w:rsidR="003A65F3" w:rsidRDefault="00CD6A49">
            <w:pPr>
              <w:jc w:val="center"/>
              <w:rPr>
                <w:rFonts w:ascii="Calibri" w:eastAsia="Calibri" w:hAnsi="Calibri"/>
              </w:rPr>
            </w:pPr>
            <w:r>
              <w:rPr>
                <w:rFonts w:ascii="Calibri" w:eastAsia="Calibri" w:hAnsi="Calibri"/>
              </w:rPr>
              <w:t>MENSILE</w:t>
            </w:r>
          </w:p>
        </w:tc>
        <w:tc>
          <w:tcPr>
            <w:tcW w:w="2235" w:type="dxa"/>
            <w:tcBorders>
              <w:top w:val="single" w:sz="4" w:space="0" w:color="808080"/>
              <w:left w:val="single" w:sz="4" w:space="0" w:color="808080"/>
              <w:bottom w:val="single" w:sz="4" w:space="0" w:color="808080"/>
              <w:right w:val="single" w:sz="4" w:space="0" w:color="808080"/>
            </w:tcBorders>
            <w:vAlign w:val="center"/>
          </w:tcPr>
          <w:p w:rsidR="003A65F3" w:rsidRDefault="009F0BEB">
            <w:pPr>
              <w:rPr>
                <w:rFonts w:ascii="Calibri" w:eastAsia="Calibri" w:hAnsi="Calibri"/>
              </w:rPr>
            </w:pPr>
            <w:r>
              <w:rPr>
                <w:rFonts w:ascii="Calibri" w:eastAsia="Calibri" w:hAnsi="Calibri"/>
              </w:rPr>
              <w:t>Piano terra</w:t>
            </w:r>
          </w:p>
        </w:tc>
      </w:tr>
      <w:tr w:rsidR="003A65F3">
        <w:trPr>
          <w:cantSplit/>
          <w:trHeight w:val="284"/>
          <w:tblHeader/>
          <w:jc w:val="center"/>
        </w:trPr>
        <w:tc>
          <w:tcPr>
            <w:tcW w:w="3073" w:type="dxa"/>
            <w:tcBorders>
              <w:top w:val="single" w:sz="4" w:space="0" w:color="808080"/>
              <w:left w:val="single" w:sz="4" w:space="0" w:color="808080"/>
              <w:bottom w:val="single" w:sz="4" w:space="0" w:color="808080"/>
              <w:right w:val="single" w:sz="4" w:space="0" w:color="808080"/>
            </w:tcBorders>
            <w:vAlign w:val="center"/>
          </w:tcPr>
          <w:p w:rsidR="003A65F3" w:rsidRDefault="00CD6A49">
            <w:pPr>
              <w:rPr>
                <w:rFonts w:ascii="Calibri" w:eastAsia="Calibri" w:hAnsi="Calibri"/>
              </w:rPr>
            </w:pPr>
            <w:r>
              <w:rPr>
                <w:rFonts w:ascii="Calibri" w:eastAsia="Calibri" w:hAnsi="Calibri"/>
              </w:rPr>
              <w:t>Pacchetti di medicazione</w:t>
            </w:r>
          </w:p>
        </w:tc>
        <w:tc>
          <w:tcPr>
            <w:tcW w:w="2235" w:type="dxa"/>
            <w:tcBorders>
              <w:top w:val="single" w:sz="4" w:space="0" w:color="808080"/>
              <w:left w:val="single" w:sz="4" w:space="0" w:color="808080"/>
              <w:bottom w:val="single" w:sz="4" w:space="0" w:color="808080"/>
              <w:right w:val="single" w:sz="4" w:space="0" w:color="808080"/>
            </w:tcBorders>
            <w:vAlign w:val="center"/>
          </w:tcPr>
          <w:p w:rsidR="003A65F3" w:rsidRDefault="003A65F3">
            <w:pPr>
              <w:jc w:val="center"/>
              <w:rPr>
                <w:rFonts w:ascii="Calibri" w:eastAsia="Calibri" w:hAnsi="Calibri"/>
              </w:rPr>
            </w:pPr>
          </w:p>
        </w:tc>
        <w:tc>
          <w:tcPr>
            <w:tcW w:w="2235" w:type="dxa"/>
            <w:tcBorders>
              <w:top w:val="single" w:sz="4" w:space="0" w:color="808080"/>
              <w:left w:val="single" w:sz="4" w:space="0" w:color="808080"/>
              <w:bottom w:val="single" w:sz="4" w:space="0" w:color="808080"/>
              <w:right w:val="single" w:sz="4" w:space="0" w:color="808080"/>
            </w:tcBorders>
            <w:vAlign w:val="center"/>
          </w:tcPr>
          <w:p w:rsidR="003A65F3" w:rsidRDefault="003A65F3">
            <w:pPr>
              <w:jc w:val="center"/>
              <w:rPr>
                <w:rFonts w:ascii="Calibri" w:eastAsia="Calibri" w:hAnsi="Calibri"/>
              </w:rPr>
            </w:pPr>
          </w:p>
        </w:tc>
        <w:tc>
          <w:tcPr>
            <w:tcW w:w="2235" w:type="dxa"/>
            <w:tcBorders>
              <w:top w:val="single" w:sz="4" w:space="0" w:color="808080"/>
              <w:left w:val="single" w:sz="4" w:space="0" w:color="808080"/>
              <w:bottom w:val="single" w:sz="4" w:space="0" w:color="808080"/>
              <w:right w:val="single" w:sz="4" w:space="0" w:color="808080"/>
            </w:tcBorders>
            <w:vAlign w:val="center"/>
          </w:tcPr>
          <w:p w:rsidR="003A65F3" w:rsidRDefault="003A65F3">
            <w:pPr>
              <w:rPr>
                <w:rFonts w:ascii="Calibri" w:eastAsia="Calibri" w:hAnsi="Calibri"/>
              </w:rPr>
            </w:pPr>
          </w:p>
        </w:tc>
      </w:tr>
      <w:tr w:rsidR="003A65F3">
        <w:trPr>
          <w:cantSplit/>
          <w:trHeight w:val="284"/>
          <w:tblHeader/>
          <w:jc w:val="center"/>
        </w:trPr>
        <w:tc>
          <w:tcPr>
            <w:tcW w:w="3073" w:type="dxa"/>
            <w:tcBorders>
              <w:top w:val="single" w:sz="4" w:space="0" w:color="808080"/>
              <w:left w:val="single" w:sz="4" w:space="0" w:color="808080"/>
              <w:bottom w:val="single" w:sz="4" w:space="0" w:color="808080"/>
              <w:right w:val="single" w:sz="4" w:space="0" w:color="808080"/>
            </w:tcBorders>
            <w:vAlign w:val="center"/>
          </w:tcPr>
          <w:p w:rsidR="003A65F3" w:rsidRDefault="00CD6A49">
            <w:pPr>
              <w:rPr>
                <w:rFonts w:ascii="Calibri" w:eastAsia="Calibri" w:hAnsi="Calibri"/>
              </w:rPr>
            </w:pPr>
            <w:r>
              <w:rPr>
                <w:rFonts w:ascii="Calibri" w:eastAsia="Calibri" w:hAnsi="Calibri"/>
              </w:rPr>
              <w:t>DAE</w:t>
            </w:r>
          </w:p>
        </w:tc>
        <w:tc>
          <w:tcPr>
            <w:tcW w:w="2235" w:type="dxa"/>
            <w:tcBorders>
              <w:top w:val="single" w:sz="4" w:space="0" w:color="808080"/>
              <w:left w:val="single" w:sz="4" w:space="0" w:color="808080"/>
              <w:bottom w:val="single" w:sz="4" w:space="0" w:color="808080"/>
              <w:right w:val="single" w:sz="4" w:space="0" w:color="808080"/>
            </w:tcBorders>
            <w:vAlign w:val="center"/>
          </w:tcPr>
          <w:p w:rsidR="003A65F3" w:rsidRDefault="003A65F3">
            <w:pPr>
              <w:jc w:val="center"/>
              <w:rPr>
                <w:rFonts w:ascii="Calibri" w:eastAsia="Calibri" w:hAnsi="Calibri"/>
              </w:rPr>
            </w:pPr>
          </w:p>
        </w:tc>
        <w:tc>
          <w:tcPr>
            <w:tcW w:w="2235" w:type="dxa"/>
            <w:tcBorders>
              <w:top w:val="single" w:sz="4" w:space="0" w:color="808080"/>
              <w:left w:val="single" w:sz="4" w:space="0" w:color="808080"/>
              <w:bottom w:val="single" w:sz="4" w:space="0" w:color="808080"/>
              <w:right w:val="single" w:sz="4" w:space="0" w:color="808080"/>
            </w:tcBorders>
            <w:vAlign w:val="center"/>
          </w:tcPr>
          <w:p w:rsidR="003A65F3" w:rsidRDefault="003A65F3">
            <w:pPr>
              <w:jc w:val="center"/>
              <w:rPr>
                <w:rFonts w:ascii="Calibri" w:eastAsia="Calibri" w:hAnsi="Calibri"/>
              </w:rPr>
            </w:pPr>
          </w:p>
        </w:tc>
        <w:tc>
          <w:tcPr>
            <w:tcW w:w="2235" w:type="dxa"/>
            <w:tcBorders>
              <w:top w:val="single" w:sz="4" w:space="0" w:color="808080"/>
              <w:left w:val="single" w:sz="4" w:space="0" w:color="808080"/>
              <w:bottom w:val="single" w:sz="4" w:space="0" w:color="808080"/>
              <w:right w:val="single" w:sz="4" w:space="0" w:color="808080"/>
            </w:tcBorders>
            <w:vAlign w:val="center"/>
          </w:tcPr>
          <w:p w:rsidR="003A65F3" w:rsidRDefault="003A65F3">
            <w:pPr>
              <w:rPr>
                <w:rFonts w:ascii="Calibri" w:eastAsia="Calibri" w:hAnsi="Calibri"/>
              </w:rPr>
            </w:pPr>
          </w:p>
        </w:tc>
      </w:tr>
    </w:tbl>
    <w:p w:rsidR="003A65F3" w:rsidRDefault="003A65F3">
      <w:pPr>
        <w:rPr>
          <w:rFonts w:ascii="Calibri" w:eastAsia="Calibri" w:hAnsi="Calibri"/>
        </w:rPr>
      </w:pPr>
    </w:p>
    <w:tbl>
      <w:tblPr>
        <w:tblStyle w:val="affe"/>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9854"/>
      </w:tblGrid>
      <w:tr w:rsidR="003A65F3">
        <w:trPr>
          <w:cantSplit/>
          <w:tblHeader/>
          <w:jc w:val="center"/>
        </w:trPr>
        <w:tc>
          <w:tcPr>
            <w:tcW w:w="9854" w:type="dxa"/>
            <w:shd w:val="clear" w:color="auto" w:fill="E7E6E6"/>
          </w:tcPr>
          <w:p w:rsidR="003A65F3" w:rsidRDefault="00CD6A49">
            <w:pPr>
              <w:rPr>
                <w:rFonts w:ascii="Calibri" w:eastAsia="Calibri" w:hAnsi="Calibri"/>
                <w:b/>
              </w:rPr>
            </w:pPr>
            <w:r>
              <w:rPr>
                <w:rFonts w:ascii="Calibri" w:eastAsia="Calibri" w:hAnsi="Calibri"/>
                <w:b/>
              </w:rPr>
              <w:t>AZIONI DI SORVEGLIANZA:</w:t>
            </w:r>
          </w:p>
        </w:tc>
      </w:tr>
      <w:tr w:rsidR="003A65F3">
        <w:trPr>
          <w:cantSplit/>
          <w:trHeight w:val="1535"/>
          <w:tblHeader/>
          <w:jc w:val="center"/>
        </w:trPr>
        <w:tc>
          <w:tcPr>
            <w:tcW w:w="9854" w:type="dxa"/>
          </w:tcPr>
          <w:p w:rsidR="003A65F3" w:rsidRDefault="00CD6A49">
            <w:pPr>
              <w:rPr>
                <w:rFonts w:ascii="Calibri" w:eastAsia="Calibri" w:hAnsi="Calibri"/>
                <w:sz w:val="18"/>
                <w:szCs w:val="18"/>
              </w:rPr>
            </w:pPr>
            <w:r>
              <w:rPr>
                <w:rFonts w:ascii="Calibri" w:eastAsia="Calibri" w:hAnsi="Calibri"/>
                <w:sz w:val="18"/>
                <w:szCs w:val="18"/>
              </w:rPr>
              <w:t>Verificare che la cassetta sia segnalata da apposito cartello e provvista dell’elenco dei materiali contenuti</w:t>
            </w:r>
          </w:p>
          <w:p w:rsidR="003A65F3" w:rsidRDefault="00CD6A49">
            <w:pPr>
              <w:rPr>
                <w:rFonts w:ascii="Calibri" w:eastAsia="Calibri" w:hAnsi="Calibri"/>
                <w:sz w:val="18"/>
                <w:szCs w:val="18"/>
              </w:rPr>
            </w:pPr>
            <w:r>
              <w:rPr>
                <w:rFonts w:ascii="Calibri" w:eastAsia="Calibri" w:hAnsi="Calibri"/>
                <w:sz w:val="18"/>
                <w:szCs w:val="18"/>
              </w:rPr>
              <w:t>La cassetta deve essere ben visibile e facilmente raggiungibile</w:t>
            </w:r>
          </w:p>
          <w:p w:rsidR="003A65F3" w:rsidRDefault="00CD6A49">
            <w:pPr>
              <w:rPr>
                <w:rFonts w:ascii="Calibri" w:eastAsia="Calibri" w:hAnsi="Calibri"/>
                <w:sz w:val="18"/>
                <w:szCs w:val="18"/>
              </w:rPr>
            </w:pPr>
            <w:r>
              <w:rPr>
                <w:rFonts w:ascii="Calibri" w:eastAsia="Calibri" w:hAnsi="Calibri"/>
                <w:sz w:val="18"/>
                <w:szCs w:val="18"/>
              </w:rPr>
              <w:t>I materiali presenti nella cassetta devono corrispondere a quelli contenuti nell’elenco affisso sulla stessa e risultare in buono stato di conservazione</w:t>
            </w:r>
          </w:p>
          <w:p w:rsidR="003A65F3" w:rsidRDefault="00CD6A49">
            <w:pPr>
              <w:rPr>
                <w:rFonts w:ascii="Calibri" w:eastAsia="Calibri" w:hAnsi="Calibri"/>
                <w:sz w:val="18"/>
                <w:szCs w:val="18"/>
              </w:rPr>
            </w:pPr>
            <w:r>
              <w:rPr>
                <w:rFonts w:ascii="Calibri" w:eastAsia="Calibri" w:hAnsi="Calibri"/>
                <w:sz w:val="18"/>
                <w:szCs w:val="18"/>
              </w:rPr>
              <w:t>Verificare i materiali con scadenza</w:t>
            </w:r>
          </w:p>
          <w:p w:rsidR="003A65F3" w:rsidRDefault="00CD6A49">
            <w:pPr>
              <w:rPr>
                <w:rFonts w:ascii="Calibri" w:eastAsia="Calibri" w:hAnsi="Calibri"/>
                <w:sz w:val="18"/>
                <w:szCs w:val="18"/>
              </w:rPr>
            </w:pPr>
            <w:r>
              <w:rPr>
                <w:rFonts w:ascii="Calibri" w:eastAsia="Calibri" w:hAnsi="Calibri"/>
                <w:sz w:val="18"/>
                <w:szCs w:val="18"/>
              </w:rPr>
              <w:t>Sostituire i presidi scaduti e/o esauriti.</w:t>
            </w:r>
          </w:p>
        </w:tc>
      </w:tr>
    </w:tbl>
    <w:p w:rsidR="003A65F3" w:rsidRDefault="003A65F3"/>
    <w:p w:rsidR="003A65F3" w:rsidRDefault="003A65F3">
      <w:pPr>
        <w:rPr>
          <w:highlight w:val="magenta"/>
        </w:rPr>
      </w:pPr>
    </w:p>
    <w:p w:rsidR="003A65F3" w:rsidRDefault="003A65F3"/>
    <w:p w:rsidR="003A65F3" w:rsidRDefault="003A65F3"/>
    <w:p w:rsidR="003A65F3" w:rsidRDefault="003A65F3">
      <w:pPr>
        <w:sectPr w:rsidR="003A65F3">
          <w:footerReference w:type="default" r:id="rId138"/>
          <w:pgSz w:w="11907" w:h="16840"/>
          <w:pgMar w:top="1134" w:right="1134" w:bottom="1134" w:left="1134" w:header="708" w:footer="416" w:gutter="0"/>
          <w:cols w:space="720"/>
        </w:sectPr>
      </w:pPr>
    </w:p>
    <w:p w:rsidR="003A65F3" w:rsidRDefault="00CD6A49">
      <w:pPr>
        <w:pStyle w:val="Titolo1"/>
        <w:numPr>
          <w:ilvl w:val="0"/>
          <w:numId w:val="14"/>
        </w:numPr>
      </w:pPr>
      <w:bookmarkStart w:id="45" w:name="_heading=h.2u6wntf" w:colFirst="0" w:colLast="0"/>
      <w:bookmarkEnd w:id="45"/>
      <w:r>
        <w:lastRenderedPageBreak/>
        <w:t>NORME DI COMPORTAMENTO IN BASE AL TIPO DI EMERGENZA</w:t>
      </w:r>
    </w:p>
    <w:p w:rsidR="003A65F3" w:rsidRDefault="00CD6A49">
      <w:pPr>
        <w:pStyle w:val="Titolo2"/>
        <w:numPr>
          <w:ilvl w:val="1"/>
          <w:numId w:val="14"/>
        </w:numPr>
      </w:pPr>
      <w:bookmarkStart w:id="46" w:name="_heading=h.19c6y18" w:colFirst="0" w:colLast="0"/>
      <w:bookmarkEnd w:id="46"/>
      <w:r>
        <w:t>INCENDIO</w:t>
      </w:r>
    </w:p>
    <w:p w:rsidR="003A65F3" w:rsidRDefault="00CD6A49">
      <w:pPr>
        <w:pStyle w:val="Titolo3"/>
        <w:numPr>
          <w:ilvl w:val="2"/>
          <w:numId w:val="14"/>
        </w:numPr>
      </w:pPr>
      <w:bookmarkStart w:id="47" w:name="_heading=h.3tbugp1" w:colFirst="0" w:colLast="0"/>
      <w:bookmarkEnd w:id="47"/>
      <w:r>
        <w:t>incendio di ridotte proporzioni</w:t>
      </w:r>
    </w:p>
    <w:p w:rsidR="003A65F3" w:rsidRDefault="00CD6A49">
      <w:pPr>
        <w:widowControl/>
        <w:tabs>
          <w:tab w:val="left" w:pos="567"/>
        </w:tabs>
        <w:spacing w:before="0" w:after="0"/>
        <w:rPr>
          <w:rFonts w:ascii="Calibri" w:eastAsia="Calibri" w:hAnsi="Calibri"/>
        </w:rPr>
      </w:pPr>
      <w:r>
        <w:rPr>
          <w:rFonts w:ascii="Calibri" w:eastAsia="Calibri" w:hAnsi="Calibri"/>
        </w:rPr>
        <w:t>Valutare se l’incendio può effettivamente essere spento, in breve tempo, con i mezzi di estinzione (estintori, naspi, idranti) disponibili. Non tentare l’operazione di spegnimento se non si è sicuri.</w:t>
      </w:r>
    </w:p>
    <w:p w:rsidR="003A65F3" w:rsidRDefault="00CD6A49">
      <w:pPr>
        <w:widowControl/>
        <w:tabs>
          <w:tab w:val="left" w:pos="567"/>
        </w:tabs>
        <w:spacing w:before="0" w:after="0"/>
        <w:rPr>
          <w:rFonts w:ascii="Calibri" w:eastAsia="Calibri" w:hAnsi="Calibri"/>
        </w:rPr>
      </w:pPr>
      <w:r>
        <w:rPr>
          <w:rFonts w:ascii="Calibri" w:eastAsia="Calibri" w:hAnsi="Calibri"/>
        </w:rPr>
        <w:t xml:space="preserve">In caso affermativo un addetto </w:t>
      </w:r>
      <w:r>
        <w:t>antincendio interviene con</w:t>
      </w:r>
      <w:r>
        <w:rPr>
          <w:rFonts w:ascii="Calibri" w:eastAsia="Calibri" w:hAnsi="Calibri"/>
        </w:rPr>
        <w:t xml:space="preserve"> l'estintore più vicino, contemporaneamente l'altro operatore si dovrà procurare almeno un altro estintore predisponendolo per l'utilizzo, mettendolo a distanza di sicurezza dal fuoco ma facilmente accessibile </w:t>
      </w:r>
    </w:p>
    <w:p w:rsidR="003A65F3" w:rsidRDefault="003A65F3">
      <w:pPr>
        <w:widowControl/>
        <w:tabs>
          <w:tab w:val="left" w:pos="567"/>
        </w:tabs>
        <w:spacing w:before="0" w:after="0"/>
        <w:rPr>
          <w:rFonts w:ascii="Calibri" w:eastAsia="Calibri" w:hAnsi="Calibri"/>
        </w:rPr>
      </w:pPr>
    </w:p>
    <w:p w:rsidR="003A65F3" w:rsidRDefault="00CD6A49">
      <w:pPr>
        <w:widowControl/>
        <w:tabs>
          <w:tab w:val="left" w:pos="567"/>
        </w:tabs>
        <w:spacing w:before="0" w:after="0"/>
        <w:rPr>
          <w:rFonts w:ascii="Calibri" w:eastAsia="Calibri" w:hAnsi="Calibri"/>
        </w:rPr>
      </w:pPr>
      <w:r>
        <w:rPr>
          <w:rFonts w:ascii="Calibri" w:eastAsia="Calibri" w:hAnsi="Calibri"/>
        </w:rPr>
        <w:t>Devono essere allontanate le persone con precedenza a coloro che occupano gli ambienti più vicini al punto dell’incendio, compartimentata la zona dell'incendio, allontana dalla zona della combustione i materiali combustibili in modo da circoscrivere l'incendio e ritardarne la propagazione.</w:t>
      </w:r>
    </w:p>
    <w:p w:rsidR="003A65F3" w:rsidRDefault="003A65F3">
      <w:pPr>
        <w:widowControl/>
        <w:tabs>
          <w:tab w:val="left" w:pos="567"/>
        </w:tabs>
        <w:spacing w:before="0" w:after="0"/>
        <w:rPr>
          <w:rFonts w:ascii="Calibri" w:eastAsia="Calibri" w:hAnsi="Calibri"/>
          <w:b/>
        </w:rPr>
      </w:pPr>
    </w:p>
    <w:p w:rsidR="003A65F3" w:rsidRDefault="00CD6A49">
      <w:pPr>
        <w:widowControl/>
        <w:tabs>
          <w:tab w:val="left" w:pos="567"/>
        </w:tabs>
        <w:spacing w:before="0" w:after="0"/>
        <w:rPr>
          <w:rFonts w:ascii="Calibri" w:eastAsia="Calibri" w:hAnsi="Calibri"/>
          <w:b/>
        </w:rPr>
      </w:pPr>
      <w:r>
        <w:rPr>
          <w:rFonts w:ascii="Calibri" w:eastAsia="Calibri" w:hAnsi="Calibri"/>
          <w:b/>
        </w:rPr>
        <w:t>Gli addetti al sezionamento dovranno:</w:t>
      </w:r>
    </w:p>
    <w:p w:rsidR="003A65F3" w:rsidRDefault="00CD6A49">
      <w:pPr>
        <w:widowControl/>
        <w:numPr>
          <w:ilvl w:val="0"/>
          <w:numId w:val="15"/>
        </w:numPr>
        <w:tabs>
          <w:tab w:val="left" w:pos="567"/>
        </w:tabs>
        <w:spacing w:before="0" w:after="0"/>
        <w:ind w:left="567"/>
        <w:rPr>
          <w:rFonts w:ascii="Calibri" w:eastAsia="Calibri" w:hAnsi="Calibri"/>
          <w:b/>
        </w:rPr>
      </w:pPr>
      <w:r>
        <w:rPr>
          <w:rFonts w:ascii="Calibri" w:eastAsia="Calibri" w:hAnsi="Calibri"/>
          <w:b/>
        </w:rPr>
        <w:t>togliere la tensione elettrica sull’interruttore di riferimento</w:t>
      </w:r>
    </w:p>
    <w:p w:rsidR="003A65F3" w:rsidRDefault="003A65F3">
      <w:pPr>
        <w:widowControl/>
        <w:tabs>
          <w:tab w:val="left" w:pos="567"/>
        </w:tabs>
        <w:spacing w:before="0" w:after="0"/>
        <w:rPr>
          <w:rFonts w:ascii="Calibri" w:eastAsia="Calibri" w:hAnsi="Calibri"/>
        </w:rPr>
      </w:pPr>
    </w:p>
    <w:p w:rsidR="003A65F3" w:rsidRDefault="00CD6A49">
      <w:pPr>
        <w:widowControl/>
        <w:tabs>
          <w:tab w:val="left" w:pos="567"/>
        </w:tabs>
        <w:spacing w:before="0" w:after="0"/>
        <w:rPr>
          <w:rFonts w:ascii="Calibri" w:eastAsia="Calibri" w:hAnsi="Calibri"/>
        </w:rPr>
      </w:pPr>
      <w:r>
        <w:rPr>
          <w:rFonts w:ascii="Calibri" w:eastAsia="Calibri" w:hAnsi="Calibri"/>
        </w:rPr>
        <w:t>Utilizzare gli estintori come da addestramento:</w:t>
      </w:r>
    </w:p>
    <w:p w:rsidR="003A65F3" w:rsidRDefault="00CD6A49">
      <w:pPr>
        <w:widowControl/>
        <w:numPr>
          <w:ilvl w:val="1"/>
          <w:numId w:val="9"/>
        </w:numPr>
        <w:spacing w:before="0" w:after="0"/>
        <w:ind w:left="567" w:hanging="425"/>
        <w:rPr>
          <w:rFonts w:ascii="Calibri" w:eastAsia="Calibri" w:hAnsi="Calibri"/>
        </w:rPr>
      </w:pPr>
      <w:r>
        <w:rPr>
          <w:rFonts w:ascii="Calibri" w:eastAsia="Calibri" w:hAnsi="Calibri"/>
        </w:rPr>
        <w:t>una prima erogazione a ventaglio di sostanza estinguente può essere utile a verificare la funzionalità dell’estintore avanzando in profondità per aggredire il fuoco da vicino;</w:t>
      </w:r>
    </w:p>
    <w:p w:rsidR="003A65F3" w:rsidRDefault="00CD6A49">
      <w:pPr>
        <w:widowControl/>
        <w:numPr>
          <w:ilvl w:val="1"/>
          <w:numId w:val="9"/>
        </w:numPr>
        <w:spacing w:before="0" w:after="0"/>
        <w:ind w:left="567" w:hanging="425"/>
        <w:rPr>
          <w:rFonts w:ascii="Calibri" w:eastAsia="Calibri" w:hAnsi="Calibri"/>
        </w:rPr>
      </w:pPr>
      <w:r>
        <w:rPr>
          <w:rFonts w:ascii="Calibri" w:eastAsia="Calibri" w:hAnsi="Calibri"/>
        </w:rPr>
        <w:t>se si utilizzano due estintori contemporaneamente si deve operare da posizioni che formino rispetto al fuoco un angolo massimo di 90°;</w:t>
      </w:r>
    </w:p>
    <w:p w:rsidR="003A65F3" w:rsidRDefault="00CD6A49">
      <w:pPr>
        <w:widowControl/>
        <w:numPr>
          <w:ilvl w:val="1"/>
          <w:numId w:val="9"/>
        </w:numPr>
        <w:spacing w:before="0" w:after="0"/>
        <w:ind w:left="567" w:hanging="425"/>
        <w:rPr>
          <w:rFonts w:ascii="Calibri" w:eastAsia="Calibri" w:hAnsi="Calibri"/>
        </w:rPr>
      </w:pPr>
      <w:r>
        <w:rPr>
          <w:rFonts w:ascii="Calibri" w:eastAsia="Calibri" w:hAnsi="Calibri"/>
        </w:rPr>
        <w:t>operare a giusta distanza per colpire il fuoco con un getto efficace;</w:t>
      </w:r>
    </w:p>
    <w:p w:rsidR="003A65F3" w:rsidRDefault="00CD6A49">
      <w:pPr>
        <w:widowControl/>
        <w:numPr>
          <w:ilvl w:val="1"/>
          <w:numId w:val="9"/>
        </w:numPr>
        <w:spacing w:before="0" w:after="0"/>
        <w:ind w:left="567" w:hanging="425"/>
        <w:rPr>
          <w:rFonts w:ascii="Calibri" w:eastAsia="Calibri" w:hAnsi="Calibri"/>
        </w:rPr>
      </w:pPr>
      <w:r>
        <w:rPr>
          <w:rFonts w:ascii="Calibri" w:eastAsia="Calibri" w:hAnsi="Calibri"/>
        </w:rPr>
        <w:t>dirigere il getto alla base delle fiamme;</w:t>
      </w:r>
    </w:p>
    <w:p w:rsidR="003A65F3" w:rsidRDefault="00CD6A49">
      <w:pPr>
        <w:widowControl/>
        <w:numPr>
          <w:ilvl w:val="1"/>
          <w:numId w:val="9"/>
        </w:numPr>
        <w:spacing w:before="0" w:after="0"/>
        <w:ind w:left="567" w:hanging="425"/>
        <w:rPr>
          <w:rFonts w:ascii="Calibri" w:eastAsia="Calibri" w:hAnsi="Calibri"/>
        </w:rPr>
      </w:pPr>
      <w:r>
        <w:rPr>
          <w:rFonts w:ascii="Calibri" w:eastAsia="Calibri" w:hAnsi="Calibri"/>
        </w:rPr>
        <w:t>non attraversare con il getto le fiamme, agire progressivamente prima le fiamme vicine poi verso il centro;</w:t>
      </w:r>
    </w:p>
    <w:p w:rsidR="003A65F3" w:rsidRDefault="00CD6A49">
      <w:pPr>
        <w:widowControl/>
        <w:numPr>
          <w:ilvl w:val="1"/>
          <w:numId w:val="9"/>
        </w:numPr>
        <w:spacing w:before="0" w:after="0"/>
        <w:ind w:left="567" w:hanging="425"/>
        <w:rPr>
          <w:rFonts w:ascii="Calibri" w:eastAsia="Calibri" w:hAnsi="Calibri"/>
        </w:rPr>
      </w:pPr>
      <w:r>
        <w:rPr>
          <w:rFonts w:ascii="Calibri" w:eastAsia="Calibri" w:hAnsi="Calibri"/>
        </w:rPr>
        <w:t>non sprecare inutilmente le sostanze estinguenti (l’intervento con un estintore dura mediamente una decina di secondi per cariche ordinarie da 6kg).</w:t>
      </w:r>
    </w:p>
    <w:p w:rsidR="003A65F3" w:rsidRDefault="003A65F3">
      <w:pPr>
        <w:widowControl/>
        <w:tabs>
          <w:tab w:val="left" w:pos="567"/>
        </w:tabs>
        <w:spacing w:before="0" w:after="0"/>
        <w:rPr>
          <w:rFonts w:ascii="Calibri" w:eastAsia="Calibri" w:hAnsi="Calibri"/>
        </w:rPr>
      </w:pPr>
    </w:p>
    <w:p w:rsidR="003A65F3" w:rsidRDefault="00CD6A49">
      <w:pPr>
        <w:widowControl/>
        <w:tabs>
          <w:tab w:val="left" w:pos="567"/>
        </w:tabs>
        <w:spacing w:before="0" w:after="0"/>
        <w:rPr>
          <w:rFonts w:ascii="Calibri" w:eastAsia="Calibri" w:hAnsi="Calibri"/>
        </w:rPr>
      </w:pPr>
      <w:r>
        <w:rPr>
          <w:rFonts w:ascii="Calibri" w:eastAsia="Calibri" w:hAnsi="Calibri"/>
        </w:rPr>
        <w:t>Proteggersi le vie respiratore con un fazzoletto bagnato, gli occhi con gli occhiali.</w:t>
      </w:r>
    </w:p>
    <w:p w:rsidR="003A65F3" w:rsidRDefault="00CD6A49">
      <w:pPr>
        <w:widowControl/>
        <w:tabs>
          <w:tab w:val="left" w:pos="567"/>
        </w:tabs>
        <w:spacing w:before="0" w:after="0"/>
        <w:rPr>
          <w:rFonts w:ascii="Calibri" w:eastAsia="Calibri" w:hAnsi="Calibri"/>
        </w:rPr>
      </w:pPr>
      <w:r>
        <w:rPr>
          <w:rFonts w:ascii="Calibri" w:eastAsia="Calibri" w:hAnsi="Calibri"/>
        </w:rPr>
        <w:t>Se non si riesce a controllare l’evento in breve tempo, attivare le procedure di chiamata ai Vigili del Fuoco e di evacuazione dell’Istituto.</w:t>
      </w:r>
    </w:p>
    <w:p w:rsidR="003A65F3" w:rsidRDefault="003A65F3">
      <w:pPr>
        <w:ind w:hanging="1"/>
        <w:rPr>
          <w:rFonts w:ascii="Calibri" w:eastAsia="Calibri" w:hAnsi="Calibri"/>
        </w:rPr>
      </w:pPr>
    </w:p>
    <w:p w:rsidR="003A65F3" w:rsidRDefault="00CD6A49">
      <w:pPr>
        <w:ind w:hanging="1"/>
        <w:rPr>
          <w:rFonts w:ascii="Calibri" w:eastAsia="Calibri" w:hAnsi="Calibri"/>
        </w:rPr>
      </w:pPr>
      <w:r>
        <w:rPr>
          <w:rFonts w:ascii="Calibri" w:eastAsia="Calibri" w:hAnsi="Calibri"/>
        </w:rPr>
        <w:t>Se si valuta che il fuoco è di piccole dimensioni si deve arieggiare il locale, perché è più importante tenere bassa la temperatura dell'aria per evitare il raggiungimento di temperature pericolose per l'accensione di altro materiale presente e per far evacuare i fumi e gas responsabili di intossicazioni e ulteriori incendi.</w:t>
      </w:r>
    </w:p>
    <w:p w:rsidR="003A65F3" w:rsidRDefault="00CD6A49">
      <w:pPr>
        <w:ind w:hanging="1"/>
        <w:rPr>
          <w:rFonts w:ascii="Calibri" w:eastAsia="Calibri" w:hAnsi="Calibri"/>
        </w:rPr>
      </w:pPr>
      <w:r>
        <w:rPr>
          <w:rFonts w:ascii="Calibri" w:eastAsia="Calibri" w:hAnsi="Calibri"/>
        </w:rPr>
        <w:t>Una volta completato l’intervento sul principio di incendio, richiedere l’intervento dei Vigili del Fuoco per una verifica delle condizioni di sicurezza.</w:t>
      </w:r>
    </w:p>
    <w:p w:rsidR="003A65F3" w:rsidRDefault="003A65F3">
      <w:pPr>
        <w:ind w:hanging="1"/>
        <w:rPr>
          <w:rFonts w:ascii="Calibri" w:eastAsia="Calibri" w:hAnsi="Calibri"/>
        </w:rPr>
      </w:pPr>
    </w:p>
    <w:p w:rsidR="003A65F3" w:rsidRDefault="003A65F3">
      <w:pPr>
        <w:ind w:hanging="1"/>
        <w:rPr>
          <w:rFonts w:ascii="Calibri" w:eastAsia="Calibri" w:hAnsi="Calibri"/>
        </w:rPr>
        <w:sectPr w:rsidR="003A65F3">
          <w:pgSz w:w="11907" w:h="16840"/>
          <w:pgMar w:top="1134" w:right="1134" w:bottom="1134" w:left="1134" w:header="708" w:footer="416" w:gutter="0"/>
          <w:cols w:space="720"/>
        </w:sectPr>
      </w:pPr>
    </w:p>
    <w:p w:rsidR="003A65F3" w:rsidRPr="00C75713" w:rsidRDefault="00CD6A49">
      <w:pPr>
        <w:pStyle w:val="Titolo3"/>
        <w:numPr>
          <w:ilvl w:val="2"/>
          <w:numId w:val="14"/>
        </w:numPr>
        <w:rPr>
          <w:rFonts w:asciiTheme="majorHAnsi" w:eastAsia="Calibri" w:hAnsiTheme="majorHAnsi" w:cstheme="majorHAnsi"/>
        </w:rPr>
      </w:pPr>
      <w:bookmarkStart w:id="48" w:name="_heading=h.28h4qwu" w:colFirst="0" w:colLast="0"/>
      <w:bookmarkEnd w:id="48"/>
      <w:r w:rsidRPr="00C75713">
        <w:rPr>
          <w:rFonts w:asciiTheme="majorHAnsi" w:eastAsia="Calibri" w:hAnsiTheme="majorHAnsi" w:cstheme="majorHAnsi"/>
        </w:rPr>
        <w:lastRenderedPageBreak/>
        <w:t>incendio di vaste proporzioni</w:t>
      </w:r>
    </w:p>
    <w:p w:rsidR="003A65F3" w:rsidRDefault="00CD6A49">
      <w:pPr>
        <w:numPr>
          <w:ilvl w:val="0"/>
          <w:numId w:val="17"/>
        </w:numPr>
        <w:tabs>
          <w:tab w:val="left" w:pos="567"/>
        </w:tabs>
        <w:ind w:left="567" w:hanging="567"/>
        <w:rPr>
          <w:rFonts w:ascii="Calibri" w:eastAsia="Calibri" w:hAnsi="Calibri"/>
        </w:rPr>
      </w:pPr>
      <w:r>
        <w:rPr>
          <w:rFonts w:ascii="Calibri" w:eastAsia="Calibri" w:hAnsi="Calibri"/>
        </w:rPr>
        <w:t>Avvisare i Vigili del Fuoco.</w:t>
      </w:r>
    </w:p>
    <w:p w:rsidR="003A65F3" w:rsidRDefault="00CD6A49">
      <w:pPr>
        <w:numPr>
          <w:ilvl w:val="0"/>
          <w:numId w:val="17"/>
        </w:numPr>
        <w:tabs>
          <w:tab w:val="left" w:pos="567"/>
        </w:tabs>
        <w:ind w:left="567" w:hanging="567"/>
        <w:rPr>
          <w:rFonts w:ascii="Calibri" w:eastAsia="Calibri" w:hAnsi="Calibri"/>
        </w:rPr>
      </w:pPr>
      <w:r>
        <w:rPr>
          <w:rFonts w:ascii="Calibri" w:eastAsia="Calibri" w:hAnsi="Calibri"/>
        </w:rPr>
        <w:t>Il Coordinatore dell'emergenza dà il segnale di evacuazione dell’istituto.</w:t>
      </w:r>
    </w:p>
    <w:p w:rsidR="003A65F3" w:rsidRDefault="00CD6A49">
      <w:pPr>
        <w:numPr>
          <w:ilvl w:val="0"/>
          <w:numId w:val="17"/>
        </w:numPr>
        <w:tabs>
          <w:tab w:val="left" w:pos="567"/>
        </w:tabs>
        <w:ind w:left="567" w:hanging="567"/>
        <w:rPr>
          <w:rFonts w:ascii="Calibri" w:eastAsia="Calibri" w:hAnsi="Calibri"/>
        </w:rPr>
      </w:pPr>
      <w:r>
        <w:rPr>
          <w:rFonts w:ascii="Calibri" w:eastAsia="Calibri" w:hAnsi="Calibri"/>
        </w:rPr>
        <w:t>Interrompere l'erogazione dell'energia elettrica e del gas agendo sugli interruttori e sulla valvola di intercettazione di riferimento.</w:t>
      </w:r>
    </w:p>
    <w:p w:rsidR="003A65F3" w:rsidRDefault="00CD6A49">
      <w:pPr>
        <w:numPr>
          <w:ilvl w:val="0"/>
          <w:numId w:val="17"/>
        </w:numPr>
        <w:tabs>
          <w:tab w:val="left" w:pos="567"/>
        </w:tabs>
        <w:ind w:left="567" w:hanging="567"/>
        <w:rPr>
          <w:rFonts w:ascii="Calibri" w:eastAsia="Calibri" w:hAnsi="Calibri"/>
        </w:rPr>
      </w:pPr>
      <w:r>
        <w:rPr>
          <w:rFonts w:ascii="Calibri" w:eastAsia="Calibri" w:hAnsi="Calibri"/>
        </w:rPr>
        <w:t>Compartimentare le zone circostanti.</w:t>
      </w:r>
    </w:p>
    <w:p w:rsidR="003A65F3" w:rsidRDefault="00CD6A49">
      <w:pPr>
        <w:numPr>
          <w:ilvl w:val="0"/>
          <w:numId w:val="17"/>
        </w:numPr>
        <w:tabs>
          <w:tab w:val="left" w:pos="567"/>
        </w:tabs>
        <w:ind w:left="567" w:hanging="567"/>
        <w:rPr>
          <w:rFonts w:ascii="Calibri" w:eastAsia="Calibri" w:hAnsi="Calibri"/>
        </w:rPr>
      </w:pPr>
      <w:r>
        <w:rPr>
          <w:rFonts w:ascii="Calibri" w:eastAsia="Calibri" w:hAnsi="Calibri"/>
        </w:rPr>
        <w:t>Utilizzare i naspi ed estintori per provare a spegnere l'incendio e per mantenere a più basse temperature le zone circostanti.</w:t>
      </w:r>
    </w:p>
    <w:p w:rsidR="003A65F3" w:rsidRDefault="00CD6A49">
      <w:pPr>
        <w:numPr>
          <w:ilvl w:val="0"/>
          <w:numId w:val="17"/>
        </w:numPr>
        <w:tabs>
          <w:tab w:val="left" w:pos="567"/>
        </w:tabs>
        <w:ind w:left="567" w:hanging="567"/>
        <w:rPr>
          <w:rFonts w:ascii="Calibri" w:eastAsia="Calibri" w:hAnsi="Calibri"/>
        </w:rPr>
      </w:pPr>
      <w:r>
        <w:rPr>
          <w:rFonts w:ascii="Calibri" w:eastAsia="Calibri" w:hAnsi="Calibri"/>
        </w:rPr>
        <w:t>La squadra allontana dalla zona della combustione i materiali combustibili in modo da circoscrivere l'incendio e ritardare la propagazione.</w:t>
      </w:r>
    </w:p>
    <w:p w:rsidR="003A65F3" w:rsidRDefault="00CD6A49">
      <w:pPr>
        <w:rPr>
          <w:rFonts w:ascii="Calibri" w:eastAsia="Calibri" w:hAnsi="Calibri"/>
        </w:rPr>
      </w:pPr>
      <w:r>
        <w:rPr>
          <w:rFonts w:ascii="Calibri" w:eastAsia="Calibri" w:hAnsi="Calibri"/>
        </w:rPr>
        <w:t>Quando l'incendio è domato:</w:t>
      </w:r>
    </w:p>
    <w:p w:rsidR="003A65F3" w:rsidRDefault="00CD6A49">
      <w:pPr>
        <w:numPr>
          <w:ilvl w:val="1"/>
          <w:numId w:val="10"/>
        </w:numPr>
        <w:tabs>
          <w:tab w:val="left" w:pos="567"/>
        </w:tabs>
        <w:ind w:left="567" w:hanging="567"/>
        <w:rPr>
          <w:rFonts w:ascii="Calibri" w:eastAsia="Calibri" w:hAnsi="Calibri"/>
        </w:rPr>
      </w:pPr>
      <w:r>
        <w:rPr>
          <w:rFonts w:ascii="Calibri" w:eastAsia="Calibri" w:hAnsi="Calibri"/>
        </w:rPr>
        <w:t>accertarsi che non permangano focolai nascosti o braci;</w:t>
      </w:r>
    </w:p>
    <w:p w:rsidR="003A65F3" w:rsidRDefault="00CD6A49">
      <w:pPr>
        <w:numPr>
          <w:ilvl w:val="1"/>
          <w:numId w:val="10"/>
        </w:numPr>
        <w:tabs>
          <w:tab w:val="left" w:pos="567"/>
        </w:tabs>
        <w:ind w:left="567" w:hanging="567"/>
        <w:rPr>
          <w:rFonts w:ascii="Calibri" w:eastAsia="Calibri" w:hAnsi="Calibri"/>
        </w:rPr>
      </w:pPr>
      <w:r>
        <w:rPr>
          <w:rFonts w:ascii="Calibri" w:eastAsia="Calibri" w:hAnsi="Calibri"/>
        </w:rPr>
        <w:t>arieggiare sempre i locali per eliminare gas o vapori;</w:t>
      </w:r>
    </w:p>
    <w:p w:rsidR="003A65F3" w:rsidRDefault="00CD6A49">
      <w:pPr>
        <w:numPr>
          <w:ilvl w:val="1"/>
          <w:numId w:val="10"/>
        </w:numPr>
        <w:tabs>
          <w:tab w:val="left" w:pos="567"/>
        </w:tabs>
        <w:ind w:left="567" w:hanging="567"/>
        <w:rPr>
          <w:rFonts w:ascii="Calibri" w:eastAsia="Calibri" w:hAnsi="Calibri"/>
        </w:rPr>
      </w:pPr>
      <w:r>
        <w:rPr>
          <w:rFonts w:ascii="Calibri" w:eastAsia="Calibri" w:hAnsi="Calibri"/>
        </w:rPr>
        <w:t>far controllare i locali prima di renderli agibili per verificare che non vi siano lesioni a strutture portanti</w:t>
      </w:r>
    </w:p>
    <w:p w:rsidR="003A65F3" w:rsidRDefault="003A65F3">
      <w:pPr>
        <w:rPr>
          <w:rFonts w:ascii="Calibri" w:eastAsia="Calibri" w:hAnsi="Calibri"/>
          <w:sz w:val="16"/>
          <w:szCs w:val="16"/>
        </w:rPr>
      </w:pPr>
    </w:p>
    <w:p w:rsidR="003A65F3" w:rsidRDefault="00CD6A49">
      <w:pPr>
        <w:rPr>
          <w:rFonts w:ascii="Calibri" w:eastAsia="Calibri" w:hAnsi="Calibri"/>
        </w:rPr>
      </w:pPr>
      <w:r>
        <w:rPr>
          <w:rFonts w:ascii="Calibri" w:eastAsia="Calibri" w:hAnsi="Calibri"/>
        </w:rPr>
        <w:t>Attenzione alle superfici vetrate a causa del calore possono esplodere.</w:t>
      </w:r>
    </w:p>
    <w:p w:rsidR="003A65F3" w:rsidRDefault="00CD6A49">
      <w:pPr>
        <w:rPr>
          <w:rFonts w:ascii="Calibri" w:eastAsia="Calibri" w:hAnsi="Calibri"/>
        </w:rPr>
      </w:pPr>
      <w:r>
        <w:rPr>
          <w:rFonts w:ascii="Calibri" w:eastAsia="Calibri" w:hAnsi="Calibri"/>
        </w:rPr>
        <w:t>In caso di impiego di estintori ad CO2 in locali chiusi, abbandonare immediatamente i locali dopo la scarica.</w:t>
      </w:r>
    </w:p>
    <w:p w:rsidR="003A65F3" w:rsidRDefault="00CD6A49">
      <w:pPr>
        <w:rPr>
          <w:rFonts w:ascii="Calibri" w:eastAsia="Calibri" w:hAnsi="Calibri"/>
        </w:rPr>
      </w:pPr>
      <w:r>
        <w:rPr>
          <w:rFonts w:ascii="Calibri" w:eastAsia="Calibri" w:hAnsi="Calibri"/>
        </w:rPr>
        <w:t>Non dirigere mai il getto contro la persona avvolta dalle fiamme, usare grandi quantità d'acqua oppure avvolgere la persona in una coperta o indumenti.</w:t>
      </w:r>
    </w:p>
    <w:p w:rsidR="003A65F3" w:rsidRDefault="003A65F3">
      <w:pPr>
        <w:rPr>
          <w:rFonts w:ascii="Calibri" w:eastAsia="Calibri" w:hAnsi="Calibri"/>
        </w:rPr>
      </w:pPr>
    </w:p>
    <w:p w:rsidR="003A65F3" w:rsidRDefault="003A65F3">
      <w:pPr>
        <w:rPr>
          <w:rFonts w:ascii="Calibri" w:eastAsia="Calibri" w:hAnsi="Calibri"/>
        </w:rPr>
      </w:pPr>
    </w:p>
    <w:p w:rsidR="003A65F3" w:rsidRPr="00C75713" w:rsidRDefault="00CD6A49">
      <w:pPr>
        <w:pStyle w:val="Titolo2"/>
        <w:numPr>
          <w:ilvl w:val="1"/>
          <w:numId w:val="14"/>
        </w:numPr>
        <w:rPr>
          <w:rFonts w:asciiTheme="majorHAnsi" w:eastAsia="Calibri" w:hAnsiTheme="majorHAnsi" w:cstheme="majorHAnsi"/>
        </w:rPr>
      </w:pPr>
      <w:bookmarkStart w:id="49" w:name="_heading=h.nmf14n" w:colFirst="0" w:colLast="0"/>
      <w:bookmarkEnd w:id="49"/>
      <w:r w:rsidRPr="00C75713">
        <w:rPr>
          <w:rFonts w:asciiTheme="majorHAnsi" w:eastAsia="Calibri" w:hAnsiTheme="majorHAnsi" w:cstheme="majorHAnsi"/>
        </w:rPr>
        <w:t>EVENTO SISMICO</w:t>
      </w:r>
    </w:p>
    <w:p w:rsidR="003A65F3" w:rsidRDefault="00CD6A49">
      <w:pPr>
        <w:rPr>
          <w:rFonts w:ascii="Calibri" w:eastAsia="Calibri" w:hAnsi="Calibri"/>
        </w:rPr>
      </w:pPr>
      <w:r>
        <w:rPr>
          <w:rFonts w:ascii="Calibri" w:eastAsia="Calibri" w:hAnsi="Calibri"/>
        </w:rPr>
        <w:t xml:space="preserve">Il </w:t>
      </w:r>
      <w:r>
        <w:rPr>
          <w:rFonts w:ascii="Calibri" w:eastAsia="Calibri" w:hAnsi="Calibri"/>
          <w:b/>
        </w:rPr>
        <w:t>coordinatore dell’emergenza</w:t>
      </w:r>
      <w:r>
        <w:rPr>
          <w:rFonts w:ascii="Calibri" w:eastAsia="Calibri" w:hAnsi="Calibri"/>
        </w:rPr>
        <w:t>, deve:</w:t>
      </w:r>
    </w:p>
    <w:p w:rsidR="003A65F3" w:rsidRDefault="00CD6A49">
      <w:pPr>
        <w:numPr>
          <w:ilvl w:val="0"/>
          <w:numId w:val="23"/>
        </w:numPr>
        <w:tabs>
          <w:tab w:val="left" w:pos="567"/>
        </w:tabs>
        <w:ind w:left="567" w:hanging="567"/>
        <w:rPr>
          <w:rFonts w:ascii="Calibri" w:eastAsia="Calibri" w:hAnsi="Calibri"/>
        </w:rPr>
      </w:pPr>
      <w:r>
        <w:rPr>
          <w:rFonts w:ascii="Calibri" w:eastAsia="Calibri" w:hAnsi="Calibri"/>
        </w:rPr>
        <w:t>Al termine della scossa sismica procedere con l’evacuazione degli edifici</w:t>
      </w:r>
    </w:p>
    <w:p w:rsidR="003A65F3" w:rsidRDefault="00CD6A49">
      <w:pPr>
        <w:numPr>
          <w:ilvl w:val="0"/>
          <w:numId w:val="23"/>
        </w:numPr>
        <w:tabs>
          <w:tab w:val="left" w:pos="567"/>
        </w:tabs>
        <w:ind w:left="567" w:hanging="567"/>
        <w:rPr>
          <w:rFonts w:ascii="Calibri" w:eastAsia="Calibri" w:hAnsi="Calibri"/>
        </w:rPr>
      </w:pPr>
      <w:r>
        <w:rPr>
          <w:rFonts w:ascii="Calibri" w:eastAsia="Calibri" w:hAnsi="Calibri"/>
        </w:rPr>
        <w:t>Mettersi in contatto con il Comando dei Vigili del Fuoco;</w:t>
      </w:r>
    </w:p>
    <w:p w:rsidR="003A65F3" w:rsidRDefault="00CD6A49">
      <w:pPr>
        <w:numPr>
          <w:ilvl w:val="0"/>
          <w:numId w:val="23"/>
        </w:numPr>
        <w:tabs>
          <w:tab w:val="left" w:pos="567"/>
        </w:tabs>
        <w:ind w:left="567" w:hanging="567"/>
        <w:rPr>
          <w:rFonts w:ascii="Calibri" w:eastAsia="Calibri" w:hAnsi="Calibri"/>
        </w:rPr>
      </w:pPr>
      <w:r>
        <w:rPr>
          <w:rFonts w:ascii="Calibri" w:eastAsia="Calibri" w:hAnsi="Calibri"/>
        </w:rPr>
        <w:t>effettuare, con la squadra di emergenza, una verifica preliminare dell’edificio e della fruibilità dei percorsi di esodo.</w:t>
      </w:r>
    </w:p>
    <w:p w:rsidR="003A65F3" w:rsidRDefault="00CD6A49">
      <w:pPr>
        <w:numPr>
          <w:ilvl w:val="0"/>
          <w:numId w:val="23"/>
        </w:numPr>
        <w:tabs>
          <w:tab w:val="left" w:pos="567"/>
        </w:tabs>
        <w:ind w:left="567" w:hanging="567"/>
        <w:rPr>
          <w:rFonts w:ascii="Calibri" w:eastAsia="Calibri" w:hAnsi="Calibri"/>
        </w:rPr>
      </w:pPr>
      <w:r>
        <w:rPr>
          <w:rFonts w:ascii="Calibri" w:eastAsia="Calibri" w:hAnsi="Calibri"/>
        </w:rPr>
        <w:t>interrompere immediatamente l’erogazione del gas e dell'energia elettrica;</w:t>
      </w:r>
    </w:p>
    <w:p w:rsidR="003A65F3" w:rsidRDefault="00CD6A49">
      <w:pPr>
        <w:numPr>
          <w:ilvl w:val="0"/>
          <w:numId w:val="23"/>
        </w:numPr>
        <w:tabs>
          <w:tab w:val="left" w:pos="567"/>
        </w:tabs>
        <w:ind w:left="567" w:hanging="567"/>
        <w:rPr>
          <w:rFonts w:ascii="Calibri" w:eastAsia="Calibri" w:hAnsi="Calibri"/>
        </w:rPr>
      </w:pPr>
      <w:r>
        <w:rPr>
          <w:rFonts w:ascii="Calibri" w:eastAsia="Calibri" w:hAnsi="Calibri"/>
        </w:rPr>
        <w:t>coordinare tutte le operazioni di emergenza.</w:t>
      </w:r>
    </w:p>
    <w:p w:rsidR="003A65F3" w:rsidRDefault="003A65F3">
      <w:pPr>
        <w:rPr>
          <w:rFonts w:ascii="Calibri" w:eastAsia="Calibri" w:hAnsi="Calibri"/>
        </w:rPr>
      </w:pPr>
    </w:p>
    <w:p w:rsidR="003A65F3" w:rsidRDefault="00CD6A49">
      <w:pPr>
        <w:rPr>
          <w:rFonts w:ascii="Calibri" w:eastAsia="Calibri" w:hAnsi="Calibri"/>
          <w:b/>
        </w:rPr>
      </w:pPr>
      <w:r>
        <w:rPr>
          <w:rFonts w:ascii="Calibri" w:eastAsia="Calibri" w:hAnsi="Calibri"/>
          <w:b/>
        </w:rPr>
        <w:t>Si rammenta che la scossa sismica costituisce essa stessa segnale di allarme e di successiva evacuazione.</w:t>
      </w:r>
    </w:p>
    <w:p w:rsidR="003A65F3" w:rsidRDefault="00CD6A49">
      <w:pPr>
        <w:rPr>
          <w:rFonts w:ascii="Calibri" w:eastAsia="Calibri" w:hAnsi="Calibri"/>
        </w:rPr>
      </w:pPr>
      <w:r>
        <w:rPr>
          <w:rFonts w:ascii="Calibri" w:eastAsia="Calibri" w:hAnsi="Calibri"/>
        </w:rPr>
        <w:t>Poiché nel caso dell’evento sismico è impossibile prevedere la possibilità di eventuali repliche, di intensità pari o superiore alla scossa principale, è buona norma disporre l’evacuazione dell’immobile, dopo avere atteso il termine della scossa in un luogo sicuro.</w:t>
      </w:r>
    </w:p>
    <w:p w:rsidR="003A65F3" w:rsidRDefault="00CD6A49">
      <w:pPr>
        <w:rPr>
          <w:rFonts w:ascii="Calibri" w:eastAsia="Calibri" w:hAnsi="Calibri"/>
        </w:rPr>
      </w:pPr>
      <w:r>
        <w:rPr>
          <w:rFonts w:ascii="Calibri" w:eastAsia="Calibri" w:hAnsi="Calibri"/>
        </w:rPr>
        <w:t>Dopo l’evacuazione, l’utilizzo della scuola deve essere autorizzato dai competenti Uffici Tecnici e/o Vigili del Fuoco a seguito di un loro sopralluogo mirato a valutarne l’agibilità e la funzionalità.</w:t>
      </w:r>
    </w:p>
    <w:p w:rsidR="003A65F3" w:rsidRDefault="003A65F3">
      <w:pPr>
        <w:rPr>
          <w:rFonts w:ascii="Calibri" w:eastAsia="Calibri" w:hAnsi="Calibri"/>
        </w:rPr>
      </w:pPr>
    </w:p>
    <w:p w:rsidR="003A65F3" w:rsidRDefault="00CD6A49">
      <w:pPr>
        <w:rPr>
          <w:rFonts w:ascii="Calibri" w:eastAsia="Calibri" w:hAnsi="Calibri"/>
        </w:rPr>
      </w:pPr>
      <w:r>
        <w:rPr>
          <w:rFonts w:ascii="Calibri" w:eastAsia="Calibri" w:hAnsi="Calibri"/>
          <w:b/>
          <w:i/>
        </w:rPr>
        <w:t xml:space="preserve">I docenti devono </w:t>
      </w:r>
      <w:r>
        <w:rPr>
          <w:rFonts w:ascii="Calibri" w:eastAsia="Calibri" w:hAnsi="Calibri"/>
        </w:rPr>
        <w:t>mantenersi in continuo contatto con il coordinatore e procedere con l’evacuazione al termine della scossa sismica, sorvegliare sugli studenti affinché seguano le procedure di emergenza e mantengano la calma.</w:t>
      </w:r>
    </w:p>
    <w:p w:rsidR="003A65F3" w:rsidRDefault="003A65F3">
      <w:pPr>
        <w:rPr>
          <w:rFonts w:ascii="Calibri" w:eastAsia="Calibri" w:hAnsi="Calibri"/>
        </w:rPr>
      </w:pPr>
    </w:p>
    <w:p w:rsidR="003A65F3" w:rsidRDefault="00CD6A49">
      <w:pPr>
        <w:rPr>
          <w:rFonts w:ascii="Calibri" w:eastAsia="Calibri" w:hAnsi="Calibri"/>
        </w:rPr>
      </w:pPr>
      <w:r>
        <w:rPr>
          <w:rFonts w:ascii="Calibri" w:eastAsia="Calibri" w:hAnsi="Calibri"/>
          <w:b/>
          <w:i/>
        </w:rPr>
        <w:t>Il personale docente e non docente con specifici incarichi nella gestione delle emergenze</w:t>
      </w:r>
      <w:r>
        <w:rPr>
          <w:rFonts w:ascii="Calibri" w:eastAsia="Calibri" w:hAnsi="Calibri"/>
        </w:rPr>
        <w:t>, al termine della scossa sismica dovrà attenersi alle disposizioni provenienti dal coordinatore delle emergenze e portare a termine i compiti assegnati secondo quanto previsto nel presente piano di emergenza.</w:t>
      </w:r>
    </w:p>
    <w:p w:rsidR="003A65F3" w:rsidRDefault="003A65F3">
      <w:pPr>
        <w:ind w:left="709" w:hanging="709"/>
        <w:rPr>
          <w:rFonts w:ascii="Calibri" w:eastAsia="Calibri" w:hAnsi="Calibri"/>
          <w:highlight w:val="yellow"/>
        </w:rPr>
        <w:sectPr w:rsidR="003A65F3">
          <w:pgSz w:w="11907" w:h="16840"/>
          <w:pgMar w:top="1134" w:right="1134" w:bottom="1134" w:left="1134" w:header="708" w:footer="416" w:gutter="0"/>
          <w:cols w:space="720"/>
        </w:sectPr>
      </w:pPr>
    </w:p>
    <w:p w:rsidR="003A65F3" w:rsidRDefault="00CD6A49">
      <w:pPr>
        <w:ind w:left="709" w:hanging="709"/>
        <w:rPr>
          <w:rFonts w:ascii="Calibri" w:eastAsia="Calibri" w:hAnsi="Calibri"/>
          <w:b/>
          <w:i/>
        </w:rPr>
      </w:pPr>
      <w:r>
        <w:rPr>
          <w:rFonts w:ascii="Calibri" w:eastAsia="Calibri" w:hAnsi="Calibri"/>
          <w:b/>
          <w:i/>
        </w:rPr>
        <w:lastRenderedPageBreak/>
        <w:t>Gli studenti devono:</w:t>
      </w:r>
    </w:p>
    <w:p w:rsidR="003A65F3" w:rsidRDefault="00CD6A49">
      <w:pPr>
        <w:numPr>
          <w:ilvl w:val="0"/>
          <w:numId w:val="24"/>
        </w:numPr>
        <w:tabs>
          <w:tab w:val="left" w:pos="567"/>
        </w:tabs>
        <w:ind w:left="567" w:hanging="567"/>
        <w:rPr>
          <w:rFonts w:ascii="Calibri" w:eastAsia="Calibri" w:hAnsi="Calibri"/>
        </w:rPr>
      </w:pPr>
      <w:r>
        <w:rPr>
          <w:rFonts w:ascii="Calibri" w:eastAsia="Calibri" w:hAnsi="Calibri"/>
        </w:rPr>
        <w:t>Posizionarsi ordinatamente nelle zone sicure individuate dal piano di emergenza;</w:t>
      </w:r>
    </w:p>
    <w:p w:rsidR="003A65F3" w:rsidRDefault="00CD6A49">
      <w:pPr>
        <w:numPr>
          <w:ilvl w:val="0"/>
          <w:numId w:val="24"/>
        </w:numPr>
        <w:tabs>
          <w:tab w:val="left" w:pos="567"/>
        </w:tabs>
        <w:ind w:left="567" w:hanging="567"/>
        <w:rPr>
          <w:rFonts w:ascii="Calibri" w:eastAsia="Calibri" w:hAnsi="Calibri"/>
        </w:rPr>
      </w:pPr>
      <w:r>
        <w:rPr>
          <w:rFonts w:ascii="Calibri" w:eastAsia="Calibri" w:hAnsi="Calibri"/>
        </w:rPr>
        <w:t>Proteggersi, durante il sisma, dalle cadute di oggetti riparandosi sotto i banchi o in corrispondenza di aree sicure dell’edificio;</w:t>
      </w:r>
    </w:p>
    <w:p w:rsidR="003A65F3" w:rsidRDefault="00CD6A49">
      <w:pPr>
        <w:numPr>
          <w:ilvl w:val="0"/>
          <w:numId w:val="24"/>
        </w:numPr>
        <w:tabs>
          <w:tab w:val="left" w:pos="567"/>
        </w:tabs>
        <w:ind w:left="567" w:hanging="567"/>
        <w:rPr>
          <w:rFonts w:ascii="Calibri" w:eastAsia="Calibri" w:hAnsi="Calibri"/>
        </w:rPr>
      </w:pPr>
      <w:r>
        <w:rPr>
          <w:rFonts w:ascii="Calibri" w:eastAsia="Calibri" w:hAnsi="Calibri"/>
        </w:rPr>
        <w:t>Al termine della scossa sismica procedere all’evacuazione secondo le norme stabilite.</w:t>
      </w:r>
    </w:p>
    <w:p w:rsidR="003A65F3" w:rsidRDefault="003A65F3">
      <w:pPr>
        <w:ind w:left="709"/>
        <w:rPr>
          <w:rFonts w:ascii="Calibri" w:eastAsia="Calibri" w:hAnsi="Calibri"/>
          <w:highlight w:val="yellow"/>
        </w:rPr>
      </w:pPr>
    </w:p>
    <w:p w:rsidR="003A65F3" w:rsidRDefault="00CD6A49">
      <w:pPr>
        <w:rPr>
          <w:rFonts w:ascii="Calibri" w:eastAsia="Calibri" w:hAnsi="Calibri"/>
        </w:rPr>
      </w:pPr>
      <w:r>
        <w:rPr>
          <w:rFonts w:ascii="Calibri" w:eastAsia="Calibri" w:hAnsi="Calibri"/>
          <w:b/>
          <w:i/>
        </w:rPr>
        <w:t xml:space="preserve">I docenti di sostegno devono, </w:t>
      </w:r>
      <w:r>
        <w:rPr>
          <w:rFonts w:ascii="Calibri" w:eastAsia="Calibri" w:hAnsi="Calibri"/>
        </w:rPr>
        <w:t>con l’aiuto di alunni predisposti e, se necessario, supportati da operatori scolastici, curare la protezione degli alunni disabili che preferibilmente andranno collocati in aule ai piani bassi dell’edificio e in prossimità dei percorsi di esodo.</w:t>
      </w:r>
    </w:p>
    <w:p w:rsidR="003A65F3" w:rsidRDefault="003A65F3">
      <w:pPr>
        <w:rPr>
          <w:rFonts w:ascii="Calibri" w:eastAsia="Calibri" w:hAnsi="Calibri"/>
        </w:rPr>
      </w:pPr>
    </w:p>
    <w:p w:rsidR="003A65F3" w:rsidRDefault="003A65F3">
      <w:pPr>
        <w:rPr>
          <w:rFonts w:ascii="Calibri" w:eastAsia="Calibri" w:hAnsi="Calibri"/>
        </w:rPr>
      </w:pPr>
    </w:p>
    <w:p w:rsidR="003A65F3" w:rsidRPr="00C75713" w:rsidRDefault="00CD6A49">
      <w:pPr>
        <w:pStyle w:val="Titolo2"/>
        <w:numPr>
          <w:ilvl w:val="1"/>
          <w:numId w:val="14"/>
        </w:numPr>
        <w:rPr>
          <w:rFonts w:asciiTheme="majorHAnsi" w:eastAsia="Calibri" w:hAnsiTheme="majorHAnsi" w:cstheme="majorHAnsi"/>
        </w:rPr>
      </w:pPr>
      <w:bookmarkStart w:id="50" w:name="_heading=h.37m2jsg" w:colFirst="0" w:colLast="0"/>
      <w:bookmarkEnd w:id="50"/>
      <w:r w:rsidRPr="00C75713">
        <w:rPr>
          <w:rFonts w:asciiTheme="majorHAnsi" w:eastAsia="Calibri" w:hAnsiTheme="majorHAnsi" w:cstheme="majorHAnsi"/>
        </w:rPr>
        <w:t>EMERGENZA elettrica</w:t>
      </w:r>
    </w:p>
    <w:p w:rsidR="003A65F3" w:rsidRPr="00C75713" w:rsidRDefault="00CD6A49">
      <w:pPr>
        <w:pStyle w:val="Titolo3"/>
        <w:numPr>
          <w:ilvl w:val="2"/>
          <w:numId w:val="14"/>
        </w:numPr>
        <w:rPr>
          <w:rFonts w:asciiTheme="majorHAnsi" w:eastAsia="Calibri" w:hAnsiTheme="majorHAnsi" w:cstheme="majorHAnsi"/>
        </w:rPr>
      </w:pPr>
      <w:bookmarkStart w:id="51" w:name="_heading=h.1mrcu09" w:colFirst="0" w:colLast="0"/>
      <w:bookmarkEnd w:id="51"/>
      <w:r w:rsidRPr="00C75713">
        <w:rPr>
          <w:rFonts w:asciiTheme="majorHAnsi" w:eastAsia="Calibri" w:hAnsiTheme="majorHAnsi" w:cstheme="majorHAnsi"/>
        </w:rPr>
        <w:t>black-out</w:t>
      </w:r>
    </w:p>
    <w:p w:rsidR="003A65F3" w:rsidRDefault="00CD6A49">
      <w:pPr>
        <w:rPr>
          <w:rFonts w:ascii="Calibri" w:eastAsia="Calibri" w:hAnsi="Calibri"/>
        </w:rPr>
      </w:pPr>
      <w:r>
        <w:rPr>
          <w:rFonts w:ascii="Calibri" w:eastAsia="Calibri" w:hAnsi="Calibri"/>
        </w:rPr>
        <w:t>In caso di black-out il responsabile delle emergenze dispone lo stato di pre-allarme che consiste in:</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telefonare all’ente fornitore del servizio oppure al comando dei Vigili del Fuoco</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disattivare tutte le macchine, attrezzature ed impianti eventualmente in uso prima dell’interruzione elettrica.</w:t>
      </w:r>
    </w:p>
    <w:p w:rsidR="003A65F3" w:rsidRDefault="003A65F3">
      <w:pPr>
        <w:rPr>
          <w:rFonts w:ascii="Calibri" w:eastAsia="Calibri" w:hAnsi="Calibri"/>
        </w:rPr>
      </w:pPr>
    </w:p>
    <w:p w:rsidR="003A65F3" w:rsidRDefault="003A65F3">
      <w:pPr>
        <w:rPr>
          <w:rFonts w:ascii="Calibri" w:eastAsia="Calibri" w:hAnsi="Calibri"/>
        </w:rPr>
      </w:pPr>
    </w:p>
    <w:p w:rsidR="003A65F3" w:rsidRPr="00C75713" w:rsidRDefault="00CD6A49">
      <w:pPr>
        <w:pStyle w:val="Titolo3"/>
        <w:numPr>
          <w:ilvl w:val="2"/>
          <w:numId w:val="14"/>
        </w:numPr>
        <w:rPr>
          <w:rFonts w:asciiTheme="majorHAnsi" w:eastAsia="Calibri" w:hAnsiTheme="majorHAnsi" w:cstheme="majorHAnsi"/>
        </w:rPr>
      </w:pPr>
      <w:bookmarkStart w:id="52" w:name="_heading=h.46r0co2" w:colFirst="0" w:colLast="0"/>
      <w:bookmarkEnd w:id="52"/>
      <w:r w:rsidRPr="00C75713">
        <w:rPr>
          <w:rFonts w:asciiTheme="majorHAnsi" w:eastAsia="Calibri" w:hAnsiTheme="majorHAnsi" w:cstheme="majorHAnsi"/>
        </w:rPr>
        <w:t>elettrocuzione</w:t>
      </w:r>
    </w:p>
    <w:p w:rsidR="003A65F3" w:rsidRDefault="00CD6A49">
      <w:pPr>
        <w:rPr>
          <w:rFonts w:ascii="Calibri" w:eastAsia="Calibri" w:hAnsi="Calibri"/>
        </w:rPr>
      </w:pPr>
      <w:r>
        <w:rPr>
          <w:rFonts w:ascii="Calibri" w:eastAsia="Calibri" w:hAnsi="Calibri"/>
        </w:rPr>
        <w:t>L’ELETTROCUZIONE è l’insieme degli effetti biologici nocivi e/o letali provocati da una scarica di corrente elettrica che abbia attraversato l'organismo: si tratta di folgorazione se la scarica elettrica è artificiale e fulminazione se la scarica elettrica è naturale.</w:t>
      </w:r>
    </w:p>
    <w:p w:rsidR="003A65F3" w:rsidRDefault="003A65F3">
      <w:pPr>
        <w:rPr>
          <w:rFonts w:ascii="Calibri" w:eastAsia="Calibri" w:hAnsi="Calibri"/>
        </w:rPr>
      </w:pPr>
    </w:p>
    <w:p w:rsidR="003A65F3" w:rsidRDefault="00CD6A49">
      <w:pPr>
        <w:rPr>
          <w:rFonts w:ascii="Calibri" w:eastAsia="Calibri" w:hAnsi="Calibri"/>
          <w:u w:val="single"/>
        </w:rPr>
      </w:pPr>
      <w:r>
        <w:rPr>
          <w:rFonts w:ascii="Calibri" w:eastAsia="Calibri" w:hAnsi="Calibri"/>
          <w:u w:val="single"/>
        </w:rPr>
        <w:t>FOLGORAZIONE</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 xml:space="preserve">Il soccorso può avere inizio dopo interruzione della corrente elettrica e allontanamento dell’infortunato dalla sorgente elettrica, utilizzando materiale isolante (legno, gomma,  plastica) a proteggere la vittima da una caduta al momento del distacco della corrente; </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Verificare che non sussistano ulteriori pericoli oltre alla già citata disconnessione dell'energia elettrica;</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Rimuovere gli indumenti per prevenire ulteriori danni termici;</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Nella richiesta di aiuto si devono precisare la tensione della corrente elettrica in causa, se questa è nota.</w:t>
      </w:r>
    </w:p>
    <w:p w:rsidR="003A65F3" w:rsidRDefault="003A65F3">
      <w:pPr>
        <w:widowControl/>
        <w:pBdr>
          <w:top w:val="nil"/>
          <w:left w:val="nil"/>
          <w:bottom w:val="nil"/>
          <w:right w:val="nil"/>
          <w:between w:val="nil"/>
        </w:pBdr>
        <w:tabs>
          <w:tab w:val="left" w:pos="567"/>
        </w:tabs>
        <w:spacing w:before="0" w:after="0"/>
        <w:ind w:left="567" w:hanging="567"/>
        <w:jc w:val="left"/>
        <w:rPr>
          <w:rFonts w:ascii="Calibri" w:eastAsia="Calibri" w:hAnsi="Calibri"/>
          <w:color w:val="000000"/>
        </w:rPr>
      </w:pPr>
    </w:p>
    <w:p w:rsidR="003A65F3" w:rsidRDefault="00CD6A49">
      <w:pPr>
        <w:widowControl/>
        <w:pBdr>
          <w:top w:val="nil"/>
          <w:left w:val="nil"/>
          <w:bottom w:val="nil"/>
          <w:right w:val="nil"/>
          <w:between w:val="nil"/>
        </w:pBdr>
        <w:tabs>
          <w:tab w:val="left" w:pos="567"/>
        </w:tabs>
        <w:spacing w:before="0" w:after="0"/>
        <w:ind w:left="567" w:hanging="567"/>
        <w:jc w:val="left"/>
        <w:rPr>
          <w:rFonts w:ascii="Calibri" w:eastAsia="Calibri" w:hAnsi="Calibri"/>
          <w:color w:val="000000"/>
          <w:u w:val="single"/>
        </w:rPr>
      </w:pPr>
      <w:r>
        <w:rPr>
          <w:rFonts w:ascii="Calibri" w:eastAsia="Calibri" w:hAnsi="Calibri"/>
          <w:color w:val="000000"/>
          <w:u w:val="single"/>
        </w:rPr>
        <w:t>FULMINAZIONE</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Rimuovere gli indumenti per prevenire ulteriori danni termici;</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Nella richiesta di aiuto si deve specificare che si è trattato di evento naturale.</w:t>
      </w:r>
    </w:p>
    <w:p w:rsidR="003A65F3" w:rsidRDefault="003A65F3">
      <w:pPr>
        <w:rPr>
          <w:rFonts w:ascii="Calibri" w:eastAsia="Calibri" w:hAnsi="Calibri"/>
        </w:rPr>
        <w:sectPr w:rsidR="003A65F3">
          <w:pgSz w:w="11907" w:h="16840"/>
          <w:pgMar w:top="1134" w:right="1134" w:bottom="1134" w:left="1134" w:header="708" w:footer="416" w:gutter="0"/>
          <w:cols w:space="720"/>
        </w:sectPr>
      </w:pPr>
    </w:p>
    <w:p w:rsidR="003A65F3" w:rsidRPr="00C75713" w:rsidRDefault="00CD6A49">
      <w:pPr>
        <w:pStyle w:val="Titolo2"/>
        <w:numPr>
          <w:ilvl w:val="1"/>
          <w:numId w:val="14"/>
        </w:numPr>
        <w:rPr>
          <w:rFonts w:asciiTheme="majorHAnsi" w:eastAsia="Calibri" w:hAnsiTheme="majorHAnsi" w:cstheme="majorHAnsi"/>
        </w:rPr>
      </w:pPr>
      <w:bookmarkStart w:id="53" w:name="_heading=h.2lwamvv" w:colFirst="0" w:colLast="0"/>
      <w:bookmarkEnd w:id="53"/>
      <w:r w:rsidRPr="00C75713">
        <w:rPr>
          <w:rFonts w:asciiTheme="majorHAnsi" w:eastAsia="Calibri" w:hAnsiTheme="majorHAnsi" w:cstheme="majorHAnsi"/>
        </w:rPr>
        <w:lastRenderedPageBreak/>
        <w:t>tromba d’aria</w:t>
      </w:r>
    </w:p>
    <w:p w:rsidR="003A65F3" w:rsidRDefault="00CD6A49">
      <w:pPr>
        <w:rPr>
          <w:rFonts w:ascii="Calibri" w:eastAsia="Calibri" w:hAnsi="Calibri"/>
        </w:rPr>
      </w:pPr>
      <w:r>
        <w:rPr>
          <w:rFonts w:ascii="Calibri" w:eastAsia="Calibri" w:hAnsi="Calibri"/>
        </w:rPr>
        <w:t>In caso di tromba d’aria, è compito della squadra d’emergenza fare in modo che tutti mantengano la calma e non compiano azioni imprudenti.</w:t>
      </w:r>
    </w:p>
    <w:p w:rsidR="003A65F3" w:rsidRDefault="00CD6A49">
      <w:pPr>
        <w:rPr>
          <w:rFonts w:ascii="Calibri" w:eastAsia="Calibri" w:hAnsi="Calibri"/>
        </w:rPr>
      </w:pPr>
      <w:r>
        <w:rPr>
          <w:rFonts w:ascii="Calibri" w:eastAsia="Calibri" w:hAnsi="Calibri"/>
        </w:rPr>
        <w:t>Si raccomanda quindi di:</w:t>
      </w:r>
    </w:p>
    <w:p w:rsidR="003A65F3" w:rsidRDefault="00CD6A49">
      <w:pPr>
        <w:tabs>
          <w:tab w:val="left" w:pos="567"/>
        </w:tabs>
        <w:ind w:left="567" w:hanging="567"/>
        <w:rPr>
          <w:rFonts w:ascii="Calibri" w:eastAsia="Calibri" w:hAnsi="Calibri"/>
        </w:rPr>
      </w:pPr>
      <w:r>
        <w:rPr>
          <w:rFonts w:ascii="Calibri" w:eastAsia="Calibri" w:hAnsi="Calibri"/>
        </w:rPr>
        <w:t>­</w:t>
      </w:r>
      <w:r>
        <w:rPr>
          <w:rFonts w:ascii="Calibri" w:eastAsia="Calibri" w:hAnsi="Calibri"/>
        </w:rPr>
        <w:tab/>
        <w:t>alle prime manifestazioni della formazione di una tromba d'aria, cercare di evitare di restare in zone aperte;</w:t>
      </w:r>
    </w:p>
    <w:p w:rsidR="003A65F3" w:rsidRDefault="00CD6A49">
      <w:pPr>
        <w:tabs>
          <w:tab w:val="left" w:pos="567"/>
        </w:tabs>
        <w:ind w:left="567" w:hanging="567"/>
        <w:rPr>
          <w:rFonts w:ascii="Calibri" w:eastAsia="Calibri" w:hAnsi="Calibri"/>
        </w:rPr>
      </w:pPr>
      <w:r>
        <w:rPr>
          <w:rFonts w:ascii="Calibri" w:eastAsia="Calibri" w:hAnsi="Calibri"/>
        </w:rPr>
        <w:t>­</w:t>
      </w:r>
      <w:r>
        <w:rPr>
          <w:rFonts w:ascii="Calibri" w:eastAsia="Calibri" w:hAnsi="Calibri"/>
        </w:rPr>
        <w:tab/>
        <w:t>se la persona sorpresa dalla tromba d'aria dovesse trovarsi nelle vicinanze di piante di alto fusto, allontanarsi da queste;</w:t>
      </w:r>
    </w:p>
    <w:p w:rsidR="003A65F3" w:rsidRDefault="00CD6A49">
      <w:pPr>
        <w:tabs>
          <w:tab w:val="left" w:pos="567"/>
        </w:tabs>
        <w:ind w:left="567" w:hanging="567"/>
        <w:rPr>
          <w:rFonts w:ascii="Calibri" w:eastAsia="Calibri" w:hAnsi="Calibri"/>
        </w:rPr>
      </w:pPr>
      <w:r>
        <w:rPr>
          <w:rFonts w:ascii="Calibri" w:eastAsia="Calibri" w:hAnsi="Calibri"/>
        </w:rPr>
        <w:t>­</w:t>
      </w:r>
      <w:r>
        <w:rPr>
          <w:rFonts w:ascii="Calibri" w:eastAsia="Calibri" w:hAnsi="Calibri"/>
        </w:rPr>
        <w:tab/>
        <w:t>qualora nella zona aperta interessata dalla tromba d'aria dovessero essere presenti dei fossati o buche, è opportuno ripararsi in questi;</w:t>
      </w:r>
    </w:p>
    <w:p w:rsidR="003A65F3" w:rsidRDefault="00CD6A49">
      <w:pPr>
        <w:tabs>
          <w:tab w:val="left" w:pos="567"/>
        </w:tabs>
        <w:ind w:left="567" w:hanging="567"/>
        <w:rPr>
          <w:rFonts w:ascii="Calibri" w:eastAsia="Calibri" w:hAnsi="Calibri"/>
        </w:rPr>
      </w:pPr>
      <w:r>
        <w:rPr>
          <w:rFonts w:ascii="Calibri" w:eastAsia="Calibri" w:hAnsi="Calibri"/>
        </w:rPr>
        <w:t>­</w:t>
      </w:r>
      <w:r>
        <w:rPr>
          <w:rFonts w:ascii="Calibri" w:eastAsia="Calibri" w:hAnsi="Calibri"/>
        </w:rPr>
        <w:tab/>
        <w:t>ricoverarsi all’interno dell’edificio e restarvi in attesa che l'evento sia terminato;</w:t>
      </w:r>
    </w:p>
    <w:p w:rsidR="003A65F3" w:rsidRDefault="00CD6A49">
      <w:pPr>
        <w:tabs>
          <w:tab w:val="left" w:pos="567"/>
        </w:tabs>
        <w:ind w:left="567" w:hanging="567"/>
        <w:rPr>
          <w:rFonts w:ascii="Calibri" w:eastAsia="Calibri" w:hAnsi="Calibri"/>
        </w:rPr>
      </w:pPr>
      <w:r>
        <w:rPr>
          <w:rFonts w:ascii="Calibri" w:eastAsia="Calibri" w:hAnsi="Calibri"/>
        </w:rPr>
        <w:t>­</w:t>
      </w:r>
      <w:r>
        <w:rPr>
          <w:rFonts w:ascii="Calibri" w:eastAsia="Calibri" w:hAnsi="Calibri"/>
        </w:rPr>
        <w:tab/>
        <w:t>trovandosi all'interno di un ambiente chiuso, porsi lontano da finestre, porte o da qualunque altra area dove sono possibili cadute di vetri, arredi, ecc;</w:t>
      </w:r>
    </w:p>
    <w:p w:rsidR="003A65F3" w:rsidRDefault="00CD6A49">
      <w:pPr>
        <w:tabs>
          <w:tab w:val="left" w:pos="567"/>
        </w:tabs>
        <w:ind w:left="567" w:hanging="567"/>
        <w:rPr>
          <w:rFonts w:ascii="Calibri" w:eastAsia="Calibri" w:hAnsi="Calibri"/>
        </w:rPr>
      </w:pPr>
      <w:r>
        <w:rPr>
          <w:rFonts w:ascii="Calibri" w:eastAsia="Calibri" w:hAnsi="Calibri"/>
        </w:rPr>
        <w:t>­</w:t>
      </w:r>
      <w:r>
        <w:rPr>
          <w:rFonts w:ascii="Calibri" w:eastAsia="Calibri" w:hAnsi="Calibri"/>
        </w:rPr>
        <w:tab/>
        <w:t>prima di uscire da uno stabile interessato dall'evento, il coordinatore delle emergenze si accerta che l'ambiente esterno e le vie di esodo siano prive di elementi sospesi o in procinto di caduta.</w:t>
      </w:r>
    </w:p>
    <w:p w:rsidR="006557F5" w:rsidRDefault="006557F5">
      <w:pPr>
        <w:tabs>
          <w:tab w:val="left" w:pos="567"/>
        </w:tabs>
        <w:ind w:left="567" w:hanging="567"/>
        <w:rPr>
          <w:rFonts w:ascii="Calibri" w:eastAsia="Calibri" w:hAnsi="Calibri"/>
        </w:rPr>
      </w:pPr>
    </w:p>
    <w:p w:rsidR="006557F5" w:rsidRDefault="006557F5" w:rsidP="006557F5">
      <w:pPr>
        <w:pStyle w:val="Titolo2"/>
        <w:numPr>
          <w:ilvl w:val="2"/>
          <w:numId w:val="14"/>
        </w:numPr>
        <w:shd w:val="clear" w:color="auto" w:fill="FFFFFF"/>
        <w:spacing w:before="0" w:after="0"/>
        <w:rPr>
          <w:rFonts w:asciiTheme="majorHAnsi" w:hAnsiTheme="majorHAnsi" w:cstheme="majorHAnsi"/>
          <w:color w:val="1A1A1A"/>
        </w:rPr>
      </w:pPr>
      <w:r>
        <w:rPr>
          <w:rFonts w:asciiTheme="majorHAnsi" w:hAnsiTheme="majorHAnsi" w:cstheme="majorHAnsi"/>
          <w:color w:val="1A1A1A"/>
        </w:rPr>
        <w:t xml:space="preserve">COMPORTAMENTO IN CASO </w:t>
      </w:r>
      <w:proofErr w:type="spellStart"/>
      <w:r>
        <w:rPr>
          <w:rFonts w:asciiTheme="majorHAnsi" w:hAnsiTheme="majorHAnsi" w:cstheme="majorHAnsi"/>
          <w:color w:val="1A1A1A"/>
        </w:rPr>
        <w:t>DI</w:t>
      </w:r>
      <w:proofErr w:type="spellEnd"/>
      <w:r>
        <w:rPr>
          <w:rFonts w:asciiTheme="majorHAnsi" w:hAnsiTheme="majorHAnsi" w:cstheme="majorHAnsi"/>
          <w:color w:val="1A1A1A"/>
        </w:rPr>
        <w:t xml:space="preserve"> NEVICATA ECCEZIONALE</w:t>
      </w:r>
    </w:p>
    <w:p w:rsidR="006557F5" w:rsidRDefault="006557F5" w:rsidP="006557F5">
      <w:pPr>
        <w:pStyle w:val="Paragrafoelenco"/>
        <w:ind w:left="720"/>
      </w:pPr>
    </w:p>
    <w:p w:rsidR="006557F5" w:rsidRDefault="006557F5" w:rsidP="006557F5">
      <w:pPr>
        <w:pStyle w:val="Intestazione"/>
        <w:shd w:val="clear" w:color="auto" w:fill="FFFFFF"/>
        <w:spacing w:before="0" w:after="0"/>
        <w:rPr>
          <w:color w:val="1A1A1A"/>
        </w:rPr>
      </w:pPr>
      <w:r>
        <w:rPr>
          <w:color w:val="1A1A1A"/>
          <w:bdr w:val="none" w:sz="0" w:space="0" w:color="auto" w:frame="1"/>
        </w:rPr>
        <w:t>La gestione di questa emergenza compete al referente per la sicurezza di plesso,  che provvede a far rimuovere gli eccessi di neve dalle uscite di emergenza e dalle principali vie di accesso e circolazione. Verificare, nel limite delle possibilità visive,  eventuali sovraccarichi strutturali, provvedendo se possibile alla rimozione, o in alternativa segregare le zone pericolose.</w:t>
      </w:r>
    </w:p>
    <w:p w:rsidR="00DF5C20" w:rsidRPr="006557F5" w:rsidRDefault="006557F5" w:rsidP="006557F5">
      <w:pPr>
        <w:pStyle w:val="Titolo2"/>
        <w:shd w:val="clear" w:color="auto" w:fill="FFFFFF"/>
        <w:spacing w:before="0" w:after="0"/>
        <w:rPr>
          <w:rFonts w:ascii="Calibri" w:hAnsi="Calibri"/>
          <w:b w:val="0"/>
          <w:color w:val="1A1A1A"/>
          <w:sz w:val="22"/>
          <w:szCs w:val="22"/>
        </w:rPr>
      </w:pPr>
      <w:r>
        <w:rPr>
          <w:rFonts w:ascii="Calibri" w:hAnsi="Calibri"/>
          <w:b w:val="0"/>
          <w:caps w:val="0"/>
          <w:color w:val="1A1A1A"/>
          <w:sz w:val="22"/>
          <w:szCs w:val="22"/>
          <w:bdr w:val="none" w:sz="0" w:space="0" w:color="auto" w:frame="1"/>
        </w:rPr>
        <w:t>Inibire il passaggio</w:t>
      </w:r>
      <w:r>
        <w:rPr>
          <w:rFonts w:ascii="Calibri" w:hAnsi="Calibri"/>
          <w:b w:val="0"/>
          <w:color w:val="1A1A1A"/>
          <w:sz w:val="22"/>
          <w:szCs w:val="22"/>
          <w:bdr w:val="none" w:sz="0" w:space="0" w:color="auto" w:frame="1"/>
        </w:rPr>
        <w:t xml:space="preserve"> </w:t>
      </w:r>
      <w:r>
        <w:rPr>
          <w:rFonts w:ascii="Calibri" w:hAnsi="Calibri"/>
          <w:b w:val="0"/>
          <w:caps w:val="0"/>
          <w:color w:val="1A1A1A"/>
          <w:sz w:val="22"/>
          <w:szCs w:val="22"/>
          <w:bdr w:val="none" w:sz="0" w:space="0" w:color="auto" w:frame="1"/>
        </w:rPr>
        <w:t>degli studenti e del personale su zone visibilmente ghiacciate.</w:t>
      </w:r>
      <w:r>
        <w:rPr>
          <w:rFonts w:ascii="Calibri" w:hAnsi="Calibri"/>
          <w:b w:val="0"/>
          <w:color w:val="1A1A1A"/>
          <w:sz w:val="22"/>
          <w:szCs w:val="22"/>
        </w:rPr>
        <w:t xml:space="preserve"> </w:t>
      </w:r>
    </w:p>
    <w:p w:rsidR="003A65F3" w:rsidRDefault="003A65F3">
      <w:pPr>
        <w:rPr>
          <w:rFonts w:ascii="Calibri" w:eastAsia="Calibri" w:hAnsi="Calibri"/>
        </w:rPr>
      </w:pPr>
    </w:p>
    <w:p w:rsidR="003A65F3" w:rsidRDefault="003A65F3">
      <w:pPr>
        <w:rPr>
          <w:rFonts w:ascii="Calibri" w:eastAsia="Calibri" w:hAnsi="Calibri"/>
        </w:rPr>
      </w:pPr>
    </w:p>
    <w:p w:rsidR="003A65F3" w:rsidRPr="00C75713" w:rsidRDefault="00CD6A49">
      <w:pPr>
        <w:pStyle w:val="Titolo2"/>
        <w:numPr>
          <w:ilvl w:val="1"/>
          <w:numId w:val="14"/>
        </w:numPr>
        <w:rPr>
          <w:rFonts w:asciiTheme="majorHAnsi" w:eastAsia="Calibri" w:hAnsiTheme="majorHAnsi" w:cstheme="majorHAnsi"/>
        </w:rPr>
      </w:pPr>
      <w:bookmarkStart w:id="54" w:name="_heading=h.111kx3o" w:colFirst="0" w:colLast="0"/>
      <w:bookmarkEnd w:id="54"/>
      <w:r w:rsidRPr="00C75713">
        <w:rPr>
          <w:rFonts w:asciiTheme="majorHAnsi" w:eastAsia="Calibri" w:hAnsiTheme="majorHAnsi" w:cstheme="majorHAnsi"/>
        </w:rPr>
        <w:t>EMERGENZA TOSSICA O CHE COMPORTI IL CONFINAMENTO</w:t>
      </w:r>
    </w:p>
    <w:p w:rsidR="003A65F3" w:rsidRDefault="00CD6A49">
      <w:pPr>
        <w:rPr>
          <w:rFonts w:ascii="Calibri" w:eastAsia="Calibri" w:hAnsi="Calibri"/>
        </w:rPr>
      </w:pPr>
      <w:r>
        <w:rPr>
          <w:rFonts w:ascii="Calibri" w:eastAsia="Calibri" w:hAnsi="Calibri"/>
        </w:rPr>
        <w:t>In caso di emergenza per nube tossica, è indispensabile conoscere la durata del rilascio, ed evacuare solo in caso di effettiva necessità. Il personale è tenuto al rispetto di tutte le norme di sicurezza, a salvaguardare l’incolumità dei dipendenti, in caso di nube tossica o di emergenza che comporti obbligo di rimanere in ambienti confinati il personale è tenuto ad assumere tutte le misure di autoprotezione conosciute e sperimentate durante le esercitazioni.</w:t>
      </w:r>
    </w:p>
    <w:p w:rsidR="003A65F3" w:rsidRDefault="00CD6A49">
      <w:pPr>
        <w:rPr>
          <w:rFonts w:ascii="Calibri" w:eastAsia="Calibri" w:hAnsi="Calibri"/>
        </w:rPr>
      </w:pPr>
      <w:r>
        <w:rPr>
          <w:rFonts w:ascii="Calibri" w:eastAsia="Calibri" w:hAnsi="Calibri"/>
          <w:b/>
          <w:i/>
        </w:rPr>
        <w:t xml:space="preserve">Il coordinamento delle </w:t>
      </w:r>
      <w:r>
        <w:rPr>
          <w:b/>
          <w:i/>
        </w:rPr>
        <w:t>emergenze deve</w:t>
      </w:r>
      <w:r>
        <w:rPr>
          <w:rFonts w:ascii="Calibri" w:eastAsia="Calibri" w:hAnsi="Calibri"/>
        </w:rPr>
        <w:t>:</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tenere il contatto con gli Enti esterni, per decidere tempestivamente se la durata del rilascio è tale da consigliare l’immediata evacuazione o meno. (In genere l’evacuazione è da evitarsi).</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aspettare l’arrivo delle autorità o le disposizioni delle stesse;</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disporre lo stato di allarme. Questo consiste in:</w:t>
      </w:r>
    </w:p>
    <w:p w:rsidR="003A65F3" w:rsidRDefault="00CD6A49">
      <w:pPr>
        <w:widowControl/>
        <w:numPr>
          <w:ilvl w:val="0"/>
          <w:numId w:val="13"/>
        </w:numPr>
        <w:pBdr>
          <w:top w:val="nil"/>
          <w:left w:val="nil"/>
          <w:bottom w:val="nil"/>
          <w:right w:val="nil"/>
          <w:between w:val="nil"/>
        </w:pBdr>
        <w:tabs>
          <w:tab w:val="left" w:pos="567"/>
          <w:tab w:val="left" w:pos="1134"/>
        </w:tabs>
        <w:spacing w:before="0" w:after="0"/>
        <w:ind w:left="1134"/>
        <w:jc w:val="left"/>
        <w:rPr>
          <w:rFonts w:ascii="Calibri" w:eastAsia="Calibri" w:hAnsi="Calibri"/>
          <w:color w:val="000000"/>
        </w:rPr>
      </w:pPr>
      <w:r>
        <w:rPr>
          <w:rFonts w:ascii="Calibri" w:eastAsia="Calibri" w:hAnsi="Calibri"/>
          <w:color w:val="000000"/>
        </w:rPr>
        <w:t>far rientrare tutti negli edifici;</w:t>
      </w:r>
    </w:p>
    <w:p w:rsidR="003A65F3" w:rsidRDefault="00CD6A49">
      <w:pPr>
        <w:widowControl/>
        <w:numPr>
          <w:ilvl w:val="0"/>
          <w:numId w:val="13"/>
        </w:numPr>
        <w:pBdr>
          <w:top w:val="nil"/>
          <w:left w:val="nil"/>
          <w:bottom w:val="nil"/>
          <w:right w:val="nil"/>
          <w:between w:val="nil"/>
        </w:pBdr>
        <w:tabs>
          <w:tab w:val="left" w:pos="567"/>
          <w:tab w:val="left" w:pos="1134"/>
        </w:tabs>
        <w:spacing w:before="0" w:after="0"/>
        <w:ind w:left="1134"/>
        <w:jc w:val="left"/>
        <w:rPr>
          <w:rFonts w:ascii="Calibri" w:eastAsia="Calibri" w:hAnsi="Calibri"/>
          <w:color w:val="000000"/>
        </w:rPr>
      </w:pPr>
      <w:r>
        <w:rPr>
          <w:rFonts w:ascii="Calibri" w:eastAsia="Calibri" w:hAnsi="Calibri"/>
          <w:color w:val="000000"/>
        </w:rPr>
        <w:t>in caso di sospetto di atmosfera esplosiva aprire l'interruttore energia elettrica centralizzato e non effettuare nessuna altra operazione elettrica e non usare i telefoni;</w:t>
      </w:r>
    </w:p>
    <w:p w:rsidR="003A65F3" w:rsidRDefault="00CD6A49">
      <w:pPr>
        <w:widowControl/>
        <w:pBdr>
          <w:top w:val="nil"/>
          <w:left w:val="nil"/>
          <w:bottom w:val="nil"/>
          <w:right w:val="nil"/>
          <w:between w:val="nil"/>
        </w:pBdr>
        <w:tabs>
          <w:tab w:val="left" w:pos="567"/>
        </w:tabs>
        <w:spacing w:before="0" w:after="0"/>
        <w:ind w:left="567" w:hanging="567"/>
        <w:jc w:val="left"/>
        <w:rPr>
          <w:rFonts w:ascii="Calibri" w:eastAsia="Calibri" w:hAnsi="Calibri"/>
          <w:color w:val="000000"/>
        </w:rPr>
      </w:pPr>
      <w:r>
        <w:rPr>
          <w:rFonts w:ascii="Calibri" w:eastAsia="Calibri" w:hAnsi="Calibri"/>
          <w:b/>
          <w:i/>
          <w:color w:val="000000"/>
        </w:rPr>
        <w:t>I docenti devono</w:t>
      </w:r>
      <w:r>
        <w:rPr>
          <w:rFonts w:ascii="Calibri" w:eastAsia="Calibri" w:hAnsi="Calibri"/>
          <w:color w:val="000000"/>
        </w:rPr>
        <w:t>:</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chiudere le finestre, tutti i sistemi di ventilazione, le prese d’aria presenti in classe, assegnare agli studenti compiti specifici per la preparazione della tenuta dell’aula, come sigillarne gli interstizi con stracci bagnati;</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mantenersi in continuo contatto con il coordinatore attendendo disposizioni sull’eventuale evacuazione.</w:t>
      </w:r>
    </w:p>
    <w:p w:rsidR="003A65F3" w:rsidRDefault="00CD6A49">
      <w:pPr>
        <w:widowControl/>
        <w:pBdr>
          <w:top w:val="nil"/>
          <w:left w:val="nil"/>
          <w:bottom w:val="nil"/>
          <w:right w:val="nil"/>
          <w:between w:val="nil"/>
        </w:pBdr>
        <w:tabs>
          <w:tab w:val="left" w:pos="567"/>
        </w:tabs>
        <w:spacing w:before="0" w:after="0"/>
        <w:ind w:left="567" w:hanging="567"/>
        <w:jc w:val="left"/>
        <w:rPr>
          <w:rFonts w:ascii="Calibri" w:eastAsia="Calibri" w:hAnsi="Calibri"/>
          <w:color w:val="000000"/>
        </w:rPr>
      </w:pPr>
      <w:r>
        <w:rPr>
          <w:rFonts w:ascii="Calibri" w:eastAsia="Calibri" w:hAnsi="Calibri"/>
          <w:b/>
          <w:i/>
          <w:color w:val="000000"/>
        </w:rPr>
        <w:t>Gli studenti devono</w:t>
      </w:r>
      <w:r>
        <w:rPr>
          <w:rFonts w:ascii="Calibri" w:eastAsia="Calibri" w:hAnsi="Calibri"/>
          <w:color w:val="000000"/>
        </w:rPr>
        <w:t xml:space="preserve"> stendersi a terra tenere una straccio bagnato sul naso;</w:t>
      </w:r>
    </w:p>
    <w:p w:rsidR="003A65F3" w:rsidRDefault="00CD6A49">
      <w:pPr>
        <w:rPr>
          <w:rFonts w:ascii="Calibri" w:eastAsia="Calibri" w:hAnsi="Calibri"/>
        </w:rPr>
      </w:pPr>
      <w:r>
        <w:rPr>
          <w:rFonts w:ascii="Calibri" w:eastAsia="Calibri" w:hAnsi="Calibri"/>
          <w:b/>
          <w:i/>
        </w:rPr>
        <w:lastRenderedPageBreak/>
        <w:t>I docenti di sostegno</w:t>
      </w:r>
      <w:r>
        <w:rPr>
          <w:rFonts w:ascii="Calibri" w:eastAsia="Calibri" w:hAnsi="Calibri"/>
        </w:rPr>
        <w:t xml:space="preserve"> devono, con l’aiuto di alunni predisposti e, se necessario, supportati da operatori scolastici, curare la protezione degli alunni disabili.</w:t>
      </w:r>
    </w:p>
    <w:p w:rsidR="003A65F3" w:rsidRDefault="003A65F3">
      <w:pPr>
        <w:rPr>
          <w:rFonts w:ascii="Calibri" w:eastAsia="Calibri" w:hAnsi="Calibri"/>
        </w:rPr>
      </w:pPr>
    </w:p>
    <w:p w:rsidR="00C75713" w:rsidRDefault="00C75713">
      <w:pPr>
        <w:rPr>
          <w:rFonts w:ascii="Calibri" w:eastAsia="Calibri" w:hAnsi="Calibri"/>
        </w:rPr>
      </w:pPr>
    </w:p>
    <w:p w:rsidR="00C75713" w:rsidRDefault="00C75713" w:rsidP="00C75713">
      <w:pPr>
        <w:pStyle w:val="Titolo2"/>
        <w:shd w:val="clear" w:color="auto" w:fill="FFFFFF"/>
        <w:spacing w:before="0" w:after="0"/>
        <w:rPr>
          <w:rFonts w:ascii="Calibri" w:hAnsi="Calibri"/>
          <w:i/>
          <w:color w:val="1A1A1A"/>
          <w:sz w:val="24"/>
          <w:szCs w:val="24"/>
        </w:rPr>
      </w:pPr>
      <w:r w:rsidRPr="00C75713">
        <w:rPr>
          <w:rFonts w:asciiTheme="majorHAnsi" w:hAnsiTheme="majorHAnsi" w:cstheme="majorHAnsi"/>
          <w:color w:val="1A1A1A"/>
        </w:rPr>
        <w:t xml:space="preserve">9.5.1  COMPORTAMENTO IN CASO </w:t>
      </w:r>
      <w:proofErr w:type="spellStart"/>
      <w:r w:rsidRPr="00C75713">
        <w:rPr>
          <w:rFonts w:asciiTheme="majorHAnsi" w:hAnsiTheme="majorHAnsi" w:cstheme="majorHAnsi"/>
          <w:color w:val="1A1A1A"/>
        </w:rPr>
        <w:t>DI</w:t>
      </w:r>
      <w:proofErr w:type="spellEnd"/>
      <w:r w:rsidRPr="00C75713">
        <w:rPr>
          <w:rFonts w:asciiTheme="majorHAnsi" w:hAnsiTheme="majorHAnsi" w:cstheme="majorHAnsi"/>
          <w:color w:val="1A1A1A"/>
        </w:rPr>
        <w:t xml:space="preserve">  SVERSAMENTO </w:t>
      </w:r>
      <w:proofErr w:type="spellStart"/>
      <w:r w:rsidRPr="00C75713">
        <w:rPr>
          <w:rFonts w:asciiTheme="majorHAnsi" w:hAnsiTheme="majorHAnsi" w:cstheme="majorHAnsi"/>
          <w:color w:val="1A1A1A"/>
        </w:rPr>
        <w:t>di</w:t>
      </w:r>
      <w:proofErr w:type="spellEnd"/>
      <w:r w:rsidRPr="00C75713">
        <w:rPr>
          <w:rFonts w:asciiTheme="majorHAnsi" w:hAnsiTheme="majorHAnsi" w:cstheme="majorHAnsi"/>
          <w:color w:val="1A1A1A"/>
        </w:rPr>
        <w:t xml:space="preserve"> prodotto chimico</w:t>
      </w:r>
    </w:p>
    <w:p w:rsidR="00C75713" w:rsidRDefault="00C75713" w:rsidP="00C75713">
      <w:pPr>
        <w:pStyle w:val="Intestazione"/>
        <w:shd w:val="clear" w:color="auto" w:fill="FFFFFF"/>
        <w:spacing w:before="0" w:after="0"/>
        <w:rPr>
          <w:color w:val="1A1A1A"/>
        </w:rPr>
      </w:pPr>
      <w:r>
        <w:rPr>
          <w:color w:val="1A1A1A"/>
          <w:bdr w:val="none" w:sz="0" w:space="0" w:color="auto" w:frame="1"/>
        </w:rPr>
        <w:t xml:space="preserve">In caso di piccolo </w:t>
      </w:r>
      <w:proofErr w:type="spellStart"/>
      <w:r>
        <w:rPr>
          <w:color w:val="1A1A1A"/>
          <w:bdr w:val="none" w:sz="0" w:space="0" w:color="auto" w:frame="1"/>
        </w:rPr>
        <w:t>sversamento</w:t>
      </w:r>
      <w:proofErr w:type="spellEnd"/>
      <w:r>
        <w:rPr>
          <w:color w:val="1A1A1A"/>
          <w:bdr w:val="none" w:sz="0" w:space="0" w:color="auto" w:frame="1"/>
        </w:rPr>
        <w:t xml:space="preserve"> di prodotti chimici x pulizie, provvedere ad assorbire con le normali attrezzature di pulizia.</w:t>
      </w:r>
    </w:p>
    <w:p w:rsidR="00C75713" w:rsidRDefault="00C75713" w:rsidP="00C75713">
      <w:pPr>
        <w:pStyle w:val="Intestazione"/>
        <w:shd w:val="clear" w:color="auto" w:fill="FFFFFF"/>
        <w:spacing w:before="0" w:after="0"/>
        <w:rPr>
          <w:color w:val="1A1A1A"/>
          <w:bdr w:val="none" w:sz="0" w:space="0" w:color="auto" w:frame="1"/>
        </w:rPr>
      </w:pPr>
      <w:r>
        <w:rPr>
          <w:color w:val="1A1A1A"/>
          <w:bdr w:val="none" w:sz="0" w:space="0" w:color="auto" w:frame="1"/>
        </w:rPr>
        <w:t xml:space="preserve">In caso di </w:t>
      </w:r>
      <w:proofErr w:type="spellStart"/>
      <w:r>
        <w:rPr>
          <w:color w:val="1A1A1A"/>
          <w:bdr w:val="none" w:sz="0" w:space="0" w:color="auto" w:frame="1"/>
        </w:rPr>
        <w:t>sversamento</w:t>
      </w:r>
      <w:proofErr w:type="spellEnd"/>
      <w:r>
        <w:rPr>
          <w:color w:val="1A1A1A"/>
          <w:bdr w:val="none" w:sz="0" w:space="0" w:color="auto" w:frame="1"/>
        </w:rPr>
        <w:t xml:space="preserve"> abbondante, avvisare il referente per la sicurezza per i provvedimenti del caso e interdire l’area alla circolazione di persone.</w:t>
      </w:r>
    </w:p>
    <w:p w:rsidR="00C75713" w:rsidRDefault="00C75713" w:rsidP="00C75713">
      <w:pPr>
        <w:pStyle w:val="Intestazione"/>
        <w:shd w:val="clear" w:color="auto" w:fill="FFFFFF"/>
        <w:spacing w:before="0" w:after="0"/>
        <w:rPr>
          <w:color w:val="1A1A1A"/>
          <w:bdr w:val="none" w:sz="0" w:space="0" w:color="auto" w:frame="1"/>
        </w:rPr>
      </w:pPr>
    </w:p>
    <w:p w:rsidR="00C75713" w:rsidRDefault="00C75713">
      <w:pPr>
        <w:rPr>
          <w:rFonts w:ascii="Calibri" w:eastAsia="Calibri" w:hAnsi="Calibri"/>
        </w:rPr>
        <w:sectPr w:rsidR="00C75713">
          <w:pgSz w:w="11907" w:h="16840"/>
          <w:pgMar w:top="1134" w:right="1134" w:bottom="1134" w:left="1134" w:header="708" w:footer="416" w:gutter="0"/>
          <w:cols w:space="720"/>
        </w:sectPr>
      </w:pPr>
    </w:p>
    <w:p w:rsidR="003A65F3" w:rsidRPr="00C75713" w:rsidRDefault="00CD6A49">
      <w:pPr>
        <w:pStyle w:val="Titolo2"/>
        <w:numPr>
          <w:ilvl w:val="1"/>
          <w:numId w:val="14"/>
        </w:numPr>
        <w:rPr>
          <w:rFonts w:asciiTheme="majorHAnsi" w:eastAsia="Calibri" w:hAnsiTheme="majorHAnsi" w:cstheme="majorHAnsi"/>
        </w:rPr>
      </w:pPr>
      <w:bookmarkStart w:id="55" w:name="_heading=h.3l18frh" w:colFirst="0" w:colLast="0"/>
      <w:bookmarkEnd w:id="55"/>
      <w:r w:rsidRPr="00C75713">
        <w:rPr>
          <w:rFonts w:asciiTheme="majorHAnsi" w:eastAsia="Calibri" w:hAnsiTheme="majorHAnsi" w:cstheme="majorHAnsi"/>
        </w:rPr>
        <w:lastRenderedPageBreak/>
        <w:t>SEGNALAZIONE DELLA PRESENZA DI UN ORDIGNO</w:t>
      </w:r>
    </w:p>
    <w:p w:rsidR="003A65F3" w:rsidRDefault="00CD6A49">
      <w:pPr>
        <w:rPr>
          <w:rFonts w:ascii="Calibri" w:eastAsia="Calibri" w:hAnsi="Calibri"/>
        </w:rPr>
      </w:pPr>
      <w:r>
        <w:rPr>
          <w:rFonts w:ascii="Calibri" w:eastAsia="Calibri" w:hAnsi="Calibri"/>
        </w:rPr>
        <w:t>Chiunque si accorga di un oggetto sospetto o riceva telefonate di segnalazione:</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non si avvicina all’oggetto, non tenta di identificarlo o di rimuoverlo;</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avverte il coordinatore delle emergenze che dispone lo stato di allarme.</w:t>
      </w:r>
    </w:p>
    <w:p w:rsidR="003A65F3" w:rsidRDefault="00CD6A49">
      <w:pPr>
        <w:rPr>
          <w:rFonts w:ascii="Calibri" w:eastAsia="Calibri" w:hAnsi="Calibri"/>
        </w:rPr>
      </w:pPr>
      <w:r>
        <w:rPr>
          <w:rFonts w:ascii="Calibri" w:eastAsia="Calibri" w:hAnsi="Calibri"/>
        </w:rPr>
        <w:t>Questo consiste in:</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evacuare immediatamente le classi e le zone limitrofe all’area sospetta;</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telefonare immediatamente alla Polizia –tel.</w:t>
      </w:r>
      <w:r>
        <w:rPr>
          <w:rFonts w:ascii="Calibri" w:eastAsia="Calibri" w:hAnsi="Calibri"/>
          <w:b/>
          <w:color w:val="000000"/>
        </w:rPr>
        <w:t>113</w:t>
      </w:r>
      <w:r>
        <w:rPr>
          <w:rFonts w:ascii="Calibri" w:eastAsia="Calibri" w:hAnsi="Calibri"/>
          <w:color w:val="000000"/>
        </w:rPr>
        <w:t>;</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b/>
          <w:color w:val="000000"/>
        </w:rPr>
      </w:pPr>
      <w:r>
        <w:rPr>
          <w:rFonts w:ascii="Calibri" w:eastAsia="Calibri" w:hAnsi="Calibri"/>
          <w:color w:val="000000"/>
        </w:rPr>
        <w:t>avvertire i VVF e il Pronto Soccorso;- tel.</w:t>
      </w:r>
      <w:r>
        <w:rPr>
          <w:rFonts w:ascii="Calibri" w:eastAsia="Calibri" w:hAnsi="Calibri"/>
          <w:b/>
          <w:color w:val="000000"/>
        </w:rPr>
        <w:t>115-118</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avvertire i responsabili di piano che si tengono pronti ad organizzare l’evacuazione;</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attivare l’allarme per l’evacuazione;</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coordinare tutte le operazioni attinenti.</w:t>
      </w:r>
    </w:p>
    <w:p w:rsidR="003A65F3" w:rsidRDefault="003A65F3">
      <w:pPr>
        <w:rPr>
          <w:rFonts w:ascii="Calibri" w:eastAsia="Calibri" w:hAnsi="Calibri"/>
        </w:rPr>
      </w:pPr>
    </w:p>
    <w:p w:rsidR="003A65F3" w:rsidRDefault="003A65F3">
      <w:pPr>
        <w:rPr>
          <w:rFonts w:ascii="Calibri" w:eastAsia="Calibri" w:hAnsi="Calibri"/>
        </w:rPr>
      </w:pPr>
    </w:p>
    <w:p w:rsidR="003A65F3" w:rsidRPr="00C75713" w:rsidRDefault="00CD6A49">
      <w:pPr>
        <w:pStyle w:val="Titolo2"/>
        <w:numPr>
          <w:ilvl w:val="1"/>
          <w:numId w:val="14"/>
        </w:numPr>
        <w:rPr>
          <w:rFonts w:asciiTheme="majorHAnsi" w:eastAsia="Calibri" w:hAnsiTheme="majorHAnsi" w:cstheme="majorHAnsi"/>
        </w:rPr>
      </w:pPr>
      <w:bookmarkStart w:id="56" w:name="_heading=h.206ipza" w:colFirst="0" w:colLast="0"/>
      <w:bookmarkEnd w:id="56"/>
      <w:r w:rsidRPr="00C75713">
        <w:rPr>
          <w:rFonts w:asciiTheme="majorHAnsi" w:eastAsia="Calibri" w:hAnsiTheme="majorHAnsi" w:cstheme="majorHAnsi"/>
        </w:rPr>
        <w:t>ALLAGAMENTO</w:t>
      </w:r>
    </w:p>
    <w:p w:rsidR="003A65F3" w:rsidRDefault="00CD6A49">
      <w:pPr>
        <w:rPr>
          <w:rFonts w:ascii="Calibri" w:eastAsia="Calibri" w:hAnsi="Calibri"/>
        </w:rPr>
      </w:pPr>
      <w:r>
        <w:rPr>
          <w:rFonts w:ascii="Calibri" w:eastAsia="Calibri" w:hAnsi="Calibri"/>
        </w:rPr>
        <w:t xml:space="preserve">Chiunque si accorga della presenza di acqua deve avvertire il coordinatore delle emergenze che si reca sul luogo e dispone lo stato di pre-allarme. </w:t>
      </w:r>
    </w:p>
    <w:p w:rsidR="003A65F3" w:rsidRDefault="00CD6A49">
      <w:pPr>
        <w:rPr>
          <w:rFonts w:ascii="Calibri" w:eastAsia="Calibri" w:hAnsi="Calibri"/>
        </w:rPr>
      </w:pPr>
      <w:r>
        <w:rPr>
          <w:rFonts w:ascii="Calibri" w:eastAsia="Calibri" w:hAnsi="Calibri"/>
        </w:rPr>
        <w:t>Questo consiste in:</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interrompere immediatamente l’erogazione di acqua dal contatore esterno;</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aprire interruttore energia elettrica centralizzato e non effettuare nessuna altra operazione elettrica;</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avvertire i responsabili di piano che comunicheranno alle classi l’interruzione di energia elettrica.</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telefonare all’ente erogatore del servizio;</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verificare se vi sono cause accertabili di fughe di acqua (rubinetti aperti, visibile rottura di tubazioni, lavori in corso su tubazioni in strada o lavori di movimentazione terra e scavo in strade o edifici adiacenti).</w:t>
      </w:r>
    </w:p>
    <w:p w:rsidR="003A65F3" w:rsidRDefault="00CD6A49">
      <w:pPr>
        <w:rPr>
          <w:rFonts w:ascii="Calibri" w:eastAsia="Calibri" w:hAnsi="Calibri"/>
        </w:rPr>
      </w:pPr>
      <w:r>
        <w:rPr>
          <w:rFonts w:ascii="Calibri" w:eastAsia="Calibri" w:hAnsi="Calibri"/>
        </w:rPr>
        <w:t>Se la causa dell’allagamento è da fonte interna controllabile (rubinetto, tubazione isolabile, ecc.)  il coordinatore delle emergenze dispone lo stato di cessato allarme, una volta isolata la causa ed interrotta l’erogazione dell’acqua.</w:t>
      </w:r>
    </w:p>
    <w:p w:rsidR="003A65F3" w:rsidRDefault="00CD6A49">
      <w:pPr>
        <w:rPr>
          <w:rFonts w:ascii="Calibri" w:eastAsia="Calibri" w:hAnsi="Calibri"/>
        </w:rPr>
      </w:pPr>
      <w:r>
        <w:rPr>
          <w:rFonts w:ascii="Calibri" w:eastAsia="Calibri" w:hAnsi="Calibri"/>
        </w:rPr>
        <w:t>Questo consiste in:</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dare l'avviso di fine emergenza;</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telefonare all’ente erogatore del servizio.</w:t>
      </w:r>
    </w:p>
    <w:p w:rsidR="003A65F3" w:rsidRDefault="00CD6A49">
      <w:pPr>
        <w:rPr>
          <w:rFonts w:ascii="Calibri" w:eastAsia="Calibri" w:hAnsi="Calibri"/>
        </w:rPr>
      </w:pPr>
      <w:r>
        <w:rPr>
          <w:rFonts w:ascii="Calibri" w:eastAsia="Calibri" w:hAnsi="Calibri"/>
        </w:rPr>
        <w:t>Se la causa dell’allagamento è dovuta a fonte non certa o comunque non isolabile, il responsabile delle emergenze dispone lo stato di allarme.</w:t>
      </w:r>
    </w:p>
    <w:p w:rsidR="003A65F3" w:rsidRDefault="00CD6A49">
      <w:pPr>
        <w:rPr>
          <w:rFonts w:ascii="Calibri" w:eastAsia="Calibri" w:hAnsi="Calibri"/>
        </w:rPr>
      </w:pPr>
      <w:r>
        <w:rPr>
          <w:rFonts w:ascii="Calibri" w:eastAsia="Calibri" w:hAnsi="Calibri"/>
        </w:rPr>
        <w:t>Questo consiste in:</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avvertire i vigili del fuoco;</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attivare il sistema di allarme per l’evacuazione.</w:t>
      </w:r>
    </w:p>
    <w:p w:rsidR="003A65F3" w:rsidRDefault="003A65F3">
      <w:pPr>
        <w:widowControl/>
        <w:pBdr>
          <w:top w:val="nil"/>
          <w:left w:val="nil"/>
          <w:bottom w:val="nil"/>
          <w:right w:val="nil"/>
          <w:between w:val="nil"/>
        </w:pBdr>
        <w:tabs>
          <w:tab w:val="left" w:pos="567"/>
        </w:tabs>
        <w:spacing w:before="0" w:after="0"/>
        <w:ind w:left="567" w:hanging="567"/>
        <w:jc w:val="left"/>
        <w:rPr>
          <w:rFonts w:ascii="Calibri" w:eastAsia="Calibri" w:hAnsi="Calibri"/>
          <w:color w:val="000000"/>
        </w:rPr>
      </w:pPr>
    </w:p>
    <w:p w:rsidR="003A65F3" w:rsidRDefault="003A65F3">
      <w:pPr>
        <w:widowControl/>
        <w:pBdr>
          <w:top w:val="nil"/>
          <w:left w:val="nil"/>
          <w:bottom w:val="nil"/>
          <w:right w:val="nil"/>
          <w:between w:val="nil"/>
        </w:pBdr>
        <w:tabs>
          <w:tab w:val="left" w:pos="567"/>
        </w:tabs>
        <w:spacing w:before="0" w:after="0"/>
        <w:ind w:left="567" w:hanging="567"/>
        <w:jc w:val="left"/>
        <w:rPr>
          <w:rFonts w:ascii="Calibri" w:eastAsia="Calibri" w:hAnsi="Calibri"/>
          <w:color w:val="000000"/>
        </w:rPr>
      </w:pPr>
    </w:p>
    <w:p w:rsidR="003A65F3" w:rsidRDefault="003A65F3">
      <w:pPr>
        <w:widowControl/>
        <w:pBdr>
          <w:top w:val="nil"/>
          <w:left w:val="nil"/>
          <w:bottom w:val="nil"/>
          <w:right w:val="nil"/>
          <w:between w:val="nil"/>
        </w:pBdr>
        <w:tabs>
          <w:tab w:val="left" w:pos="567"/>
        </w:tabs>
        <w:spacing w:before="0" w:after="0"/>
        <w:ind w:left="567" w:hanging="567"/>
        <w:jc w:val="left"/>
        <w:rPr>
          <w:rFonts w:ascii="Calibri" w:eastAsia="Calibri" w:hAnsi="Calibri"/>
          <w:color w:val="000000"/>
        </w:rPr>
      </w:pPr>
    </w:p>
    <w:p w:rsidR="003A65F3" w:rsidRPr="00C75713" w:rsidRDefault="00CD6A49">
      <w:pPr>
        <w:pStyle w:val="Titolo2"/>
        <w:numPr>
          <w:ilvl w:val="1"/>
          <w:numId w:val="14"/>
        </w:numPr>
        <w:rPr>
          <w:rFonts w:asciiTheme="majorHAnsi" w:eastAsia="Calibri" w:hAnsiTheme="majorHAnsi" w:cstheme="majorHAnsi"/>
        </w:rPr>
      </w:pPr>
      <w:bookmarkStart w:id="57" w:name="_heading=h.4k668n3" w:colFirst="0" w:colLast="0"/>
      <w:bookmarkEnd w:id="57"/>
      <w:r w:rsidRPr="00C75713">
        <w:rPr>
          <w:rFonts w:asciiTheme="majorHAnsi" w:eastAsia="Calibri" w:hAnsiTheme="majorHAnsi" w:cstheme="majorHAnsi"/>
        </w:rPr>
        <w:t>FUGA DI GAS</w:t>
      </w:r>
    </w:p>
    <w:p w:rsidR="003A65F3" w:rsidRDefault="00CD6A49">
      <w:pPr>
        <w:rPr>
          <w:rFonts w:ascii="Calibri" w:eastAsia="Calibri" w:hAnsi="Calibri"/>
        </w:rPr>
      </w:pPr>
      <w:r>
        <w:rPr>
          <w:rFonts w:ascii="Calibri" w:eastAsia="Calibri" w:hAnsi="Calibri"/>
        </w:rPr>
        <w:t>Potrebbe verificarsi una fuga di gas metano in prossimità della centrale termica.</w:t>
      </w:r>
    </w:p>
    <w:p w:rsidR="003A65F3" w:rsidRDefault="00CD6A49">
      <w:pPr>
        <w:rPr>
          <w:rFonts w:ascii="Calibri" w:eastAsia="Calibri" w:hAnsi="Calibri"/>
        </w:rPr>
      </w:pPr>
      <w:r>
        <w:rPr>
          <w:rFonts w:ascii="Calibri" w:eastAsia="Calibri" w:hAnsi="Calibri"/>
        </w:rPr>
        <w:t>Il lavoratore che dovesse avvertire odore di gas METANO è tenuto ad avvertire il Responsabile delle emergenze, o in sua assenza il vice responsabile, che provvederà a chiudere la valvola di intercettazione del gas e a contattare i vigili del fuoco e a mettere in atto tutti i provvedimenti necessari in base all’entità del pericolo.</w:t>
      </w:r>
    </w:p>
    <w:p w:rsidR="003A65F3" w:rsidRDefault="003A65F3">
      <w:pPr>
        <w:widowControl/>
        <w:pBdr>
          <w:top w:val="nil"/>
          <w:left w:val="nil"/>
          <w:bottom w:val="nil"/>
          <w:right w:val="nil"/>
          <w:between w:val="nil"/>
        </w:pBdr>
        <w:tabs>
          <w:tab w:val="left" w:pos="567"/>
        </w:tabs>
        <w:spacing w:before="0" w:after="0"/>
        <w:ind w:left="567" w:hanging="567"/>
        <w:jc w:val="left"/>
        <w:rPr>
          <w:rFonts w:ascii="Calibri" w:eastAsia="Calibri" w:hAnsi="Calibri"/>
          <w:color w:val="000000"/>
        </w:rPr>
      </w:pPr>
    </w:p>
    <w:p w:rsidR="003A65F3" w:rsidRDefault="003A65F3">
      <w:pPr>
        <w:widowControl/>
        <w:pBdr>
          <w:top w:val="nil"/>
          <w:left w:val="nil"/>
          <w:bottom w:val="nil"/>
          <w:right w:val="nil"/>
          <w:between w:val="nil"/>
        </w:pBdr>
        <w:tabs>
          <w:tab w:val="left" w:pos="567"/>
        </w:tabs>
        <w:spacing w:before="0" w:after="0"/>
        <w:ind w:left="567" w:hanging="567"/>
        <w:jc w:val="left"/>
        <w:rPr>
          <w:rFonts w:ascii="Calibri" w:eastAsia="Calibri" w:hAnsi="Calibri"/>
          <w:color w:val="000000"/>
        </w:rPr>
        <w:sectPr w:rsidR="003A65F3">
          <w:pgSz w:w="11907" w:h="16840"/>
          <w:pgMar w:top="1134" w:right="1134" w:bottom="1134" w:left="1134" w:header="708" w:footer="416" w:gutter="0"/>
          <w:cols w:space="720"/>
        </w:sectPr>
      </w:pPr>
    </w:p>
    <w:p w:rsidR="003144B3" w:rsidRDefault="003144B3" w:rsidP="003144B3">
      <w:pPr>
        <w:pStyle w:val="Titolo2"/>
        <w:shd w:val="clear" w:color="auto" w:fill="FFFFFF"/>
        <w:spacing w:before="0" w:after="0"/>
        <w:rPr>
          <w:rFonts w:asciiTheme="minorHAnsi" w:hAnsiTheme="minorHAnsi" w:cstheme="minorHAnsi"/>
          <w:i/>
          <w:color w:val="000000" w:themeColor="text1"/>
        </w:rPr>
      </w:pPr>
      <w:bookmarkStart w:id="58" w:name="_heading=h.2zbgiuw" w:colFirst="0" w:colLast="0"/>
      <w:bookmarkStart w:id="59" w:name="_Toc64972136"/>
      <w:bookmarkEnd w:id="58"/>
      <w:r>
        <w:rPr>
          <w:rFonts w:asciiTheme="majorHAnsi" w:hAnsiTheme="majorHAnsi" w:cstheme="majorHAnsi"/>
          <w:color w:val="000000" w:themeColor="text1"/>
          <w:bdr w:val="none" w:sz="0" w:space="0" w:color="auto" w:frame="1"/>
        </w:rPr>
        <w:lastRenderedPageBreak/>
        <w:t xml:space="preserve">9.9  INTERVENTO </w:t>
      </w:r>
      <w:proofErr w:type="spellStart"/>
      <w:r>
        <w:rPr>
          <w:rFonts w:asciiTheme="majorHAnsi" w:hAnsiTheme="majorHAnsi" w:cstheme="majorHAnsi"/>
          <w:color w:val="000000" w:themeColor="text1"/>
          <w:bdr w:val="none" w:sz="0" w:space="0" w:color="auto" w:frame="1"/>
        </w:rPr>
        <w:t>DI</w:t>
      </w:r>
      <w:proofErr w:type="spellEnd"/>
      <w:r>
        <w:rPr>
          <w:rFonts w:asciiTheme="majorHAnsi" w:hAnsiTheme="majorHAnsi" w:cstheme="majorHAnsi"/>
          <w:color w:val="000000" w:themeColor="text1"/>
          <w:bdr w:val="none" w:sz="0" w:space="0" w:color="auto" w:frame="1"/>
        </w:rPr>
        <w:t xml:space="preserve"> PRIMO SOCCORSO</w:t>
      </w:r>
      <w:bookmarkEnd w:id="59"/>
    </w:p>
    <w:p w:rsidR="003144B3" w:rsidRDefault="003144B3" w:rsidP="003144B3">
      <w:pPr>
        <w:shd w:val="clear" w:color="auto" w:fill="FFFFFF"/>
        <w:rPr>
          <w:rFonts w:ascii="Calibri" w:hAnsi="Calibri"/>
          <w:color w:val="1A1A1A"/>
        </w:rPr>
      </w:pPr>
      <w:r>
        <w:rPr>
          <w:rFonts w:ascii="Calibri" w:hAnsi="Calibri"/>
          <w:color w:val="1A1A1A"/>
        </w:rPr>
        <w:t>Per quanto riguarda gli interventi di primo soccorso, per tutta la durata dello stato di emergenza dovuto all’epidemia da Covid-19, è stata prevista un’integrazione alle misure di prevenzione già definite.</w:t>
      </w:r>
    </w:p>
    <w:p w:rsidR="003144B3" w:rsidRDefault="003144B3" w:rsidP="003144B3">
      <w:pPr>
        <w:shd w:val="clear" w:color="auto" w:fill="FFFFFF"/>
        <w:rPr>
          <w:rFonts w:ascii="Calibri" w:hAnsi="Calibri"/>
          <w:color w:val="1A1A1A"/>
        </w:rPr>
      </w:pPr>
      <w:r>
        <w:rPr>
          <w:rFonts w:ascii="Calibri" w:hAnsi="Calibri"/>
          <w:color w:val="1A1A1A"/>
        </w:rPr>
        <w:t> </w:t>
      </w:r>
    </w:p>
    <w:p w:rsidR="003144B3" w:rsidRDefault="003144B3" w:rsidP="003144B3">
      <w:pPr>
        <w:shd w:val="clear" w:color="auto" w:fill="FFFFFF"/>
        <w:rPr>
          <w:rFonts w:ascii="Calibri" w:hAnsi="Calibri"/>
          <w:color w:val="1A1A1A"/>
        </w:rPr>
      </w:pPr>
      <w:r>
        <w:rPr>
          <w:rFonts w:ascii="Calibri" w:hAnsi="Calibri"/>
          <w:color w:val="1A1A1A"/>
        </w:rPr>
        <w:t>L’addetto di primo soccorso che si trova a dover intervenire direttamente su una persona (contatto stretto) dovrà indossare:</w:t>
      </w:r>
    </w:p>
    <w:p w:rsidR="003144B3" w:rsidRDefault="003144B3" w:rsidP="003144B3">
      <w:pPr>
        <w:widowControl/>
        <w:numPr>
          <w:ilvl w:val="0"/>
          <w:numId w:val="28"/>
        </w:numPr>
        <w:shd w:val="clear" w:color="auto" w:fill="FFFFFF"/>
        <w:suppressAutoHyphens w:val="0"/>
        <w:spacing w:before="100" w:beforeAutospacing="1" w:after="100" w:afterAutospacing="1"/>
        <w:mirrorIndents w:val="0"/>
        <w:jc w:val="left"/>
        <w:rPr>
          <w:rFonts w:ascii="Calibri" w:hAnsi="Calibri"/>
          <w:color w:val="1A1A1A"/>
        </w:rPr>
      </w:pPr>
      <w:r>
        <w:rPr>
          <w:rFonts w:ascii="Calibri" w:hAnsi="Calibri"/>
          <w:color w:val="1A1A1A"/>
        </w:rPr>
        <w:t>Tuta o camice monouso</w:t>
      </w:r>
    </w:p>
    <w:p w:rsidR="003144B3" w:rsidRDefault="003144B3" w:rsidP="003144B3">
      <w:pPr>
        <w:widowControl/>
        <w:numPr>
          <w:ilvl w:val="0"/>
          <w:numId w:val="28"/>
        </w:numPr>
        <w:shd w:val="clear" w:color="auto" w:fill="FFFFFF"/>
        <w:suppressAutoHyphens w:val="0"/>
        <w:spacing w:before="100" w:beforeAutospacing="1" w:after="100" w:afterAutospacing="1"/>
        <w:mirrorIndents w:val="0"/>
        <w:jc w:val="left"/>
        <w:rPr>
          <w:rFonts w:ascii="Calibri" w:hAnsi="Calibri"/>
          <w:color w:val="1A1A1A"/>
        </w:rPr>
      </w:pPr>
      <w:r>
        <w:rPr>
          <w:rFonts w:ascii="Calibri" w:hAnsi="Calibri"/>
          <w:color w:val="1A1A1A"/>
        </w:rPr>
        <w:t>Mascherina FFP2</w:t>
      </w:r>
    </w:p>
    <w:p w:rsidR="003144B3" w:rsidRDefault="003144B3" w:rsidP="003144B3">
      <w:pPr>
        <w:widowControl/>
        <w:numPr>
          <w:ilvl w:val="0"/>
          <w:numId w:val="28"/>
        </w:numPr>
        <w:shd w:val="clear" w:color="auto" w:fill="FFFFFF"/>
        <w:suppressAutoHyphens w:val="0"/>
        <w:spacing w:before="100" w:beforeAutospacing="1" w:after="100" w:afterAutospacing="1"/>
        <w:mirrorIndents w:val="0"/>
        <w:jc w:val="left"/>
        <w:rPr>
          <w:rFonts w:ascii="Calibri" w:hAnsi="Calibri"/>
          <w:color w:val="1A1A1A"/>
        </w:rPr>
      </w:pPr>
      <w:r>
        <w:rPr>
          <w:rFonts w:ascii="Calibri" w:hAnsi="Calibri"/>
          <w:color w:val="1A1A1A"/>
        </w:rPr>
        <w:t>Guanti monouso</w:t>
      </w:r>
    </w:p>
    <w:p w:rsidR="003144B3" w:rsidRPr="003144B3" w:rsidRDefault="003144B3" w:rsidP="003144B3">
      <w:pPr>
        <w:widowControl/>
        <w:numPr>
          <w:ilvl w:val="0"/>
          <w:numId w:val="28"/>
        </w:numPr>
        <w:shd w:val="clear" w:color="auto" w:fill="FFFFFF"/>
        <w:suppressAutoHyphens w:val="0"/>
        <w:spacing w:before="100" w:beforeAutospacing="1" w:after="100" w:afterAutospacing="1"/>
        <w:mirrorIndents w:val="0"/>
        <w:jc w:val="left"/>
        <w:rPr>
          <w:rFonts w:ascii="Calibri" w:hAnsi="Calibri"/>
          <w:color w:val="1A1A1A"/>
        </w:rPr>
      </w:pPr>
      <w:r>
        <w:rPr>
          <w:rFonts w:ascii="Calibri" w:hAnsi="Calibri"/>
          <w:color w:val="1A1A1A"/>
        </w:rPr>
        <w:t>Visiera / occhiali di sicurezza</w:t>
      </w:r>
    </w:p>
    <w:p w:rsidR="003A65F3" w:rsidRDefault="00CD6A49" w:rsidP="003144B3">
      <w:pPr>
        <w:pStyle w:val="Titolo2"/>
        <w:numPr>
          <w:ilvl w:val="1"/>
          <w:numId w:val="29"/>
        </w:numPr>
      </w:pPr>
      <w:r>
        <w:t xml:space="preserve">PERSONA PRIVA </w:t>
      </w:r>
      <w:proofErr w:type="spellStart"/>
      <w:r>
        <w:t>DI</w:t>
      </w:r>
      <w:proofErr w:type="spellEnd"/>
      <w:r>
        <w:t xml:space="preserve"> CONOSCENZA</w:t>
      </w:r>
    </w:p>
    <w:p w:rsidR="003A65F3" w:rsidRDefault="00CD6A49">
      <w:pPr>
        <w:rPr>
          <w:rFonts w:ascii="Calibri" w:eastAsia="Calibri" w:hAnsi="Calibri"/>
        </w:rPr>
      </w:pPr>
      <w:r>
        <w:rPr>
          <w:rFonts w:ascii="Calibri" w:eastAsia="Calibri" w:hAnsi="Calibri"/>
        </w:rPr>
        <w:t xml:space="preserve">Questo tipo di emergenza deve essere gestita dal personale componente </w:t>
      </w:r>
      <w:r>
        <w:t>della squadra</w:t>
      </w:r>
      <w:r>
        <w:rPr>
          <w:rFonts w:ascii="Calibri" w:eastAsia="Calibri" w:hAnsi="Calibri"/>
        </w:rPr>
        <w:t xml:space="preserve"> di primo soccorso.</w:t>
      </w:r>
    </w:p>
    <w:p w:rsidR="003A65F3" w:rsidRDefault="00CD6A49">
      <w:pPr>
        <w:rPr>
          <w:rFonts w:ascii="Calibri" w:eastAsia="Calibri" w:hAnsi="Calibri"/>
        </w:rPr>
      </w:pPr>
      <w:r>
        <w:rPr>
          <w:rFonts w:ascii="Calibri" w:eastAsia="Calibri" w:hAnsi="Calibri"/>
        </w:rPr>
        <w:t>La persona priva di conoscenza, ma che respira, deve essere sistemata nella posizione di sicurezza: ciò impedirà al sangue, alla saliva o alla lingua di ostruire la trachea. Mettere il paziente in posizione di sicurezza è, quindi, il primo indispensabile intervento di soccorso.</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Chiamate subito un'ambulanza ed operate secondo la formazione ricevuta.</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Inginocchiatevi accanto alla vittima.</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Girate la testa verso di voi e inclinatela indietro per aprire le vie aeree.</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Allungate lungo la persona il braccio più vicino a voi; piegate l'altro braccio sul petto e incrociate la caviglia più lontana su quella più vicina.</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Sostenete la testa con una mano e con l'altra afferrate gli abiti all'altezza dell'anca.</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Tirate la persona verso di voi, sostenendola con le vostre ginocchia in modo che la manovra non risulti troppo brusca.</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Inclinate il mento in avanti per distendere la gola. Questa manovra mantiene aperte le vie aeree e permette all'infortunato di respirare liberamente.</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Piegate il braccio e la gamba che si trovano dalla vostra parte, per puntellare il corpo dell'in-fortunato.</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Liberate l'altro braccio rimasto sotto il corpo.</w:t>
      </w:r>
    </w:p>
    <w:p w:rsidR="003A65F3" w:rsidRDefault="003A65F3">
      <w:pPr>
        <w:widowControl/>
        <w:pBdr>
          <w:top w:val="nil"/>
          <w:left w:val="nil"/>
          <w:bottom w:val="nil"/>
          <w:right w:val="nil"/>
          <w:between w:val="nil"/>
        </w:pBdr>
        <w:tabs>
          <w:tab w:val="left" w:pos="567"/>
        </w:tabs>
        <w:spacing w:before="0" w:after="0"/>
        <w:ind w:left="567" w:hanging="567"/>
        <w:jc w:val="left"/>
        <w:rPr>
          <w:rFonts w:ascii="Calibri" w:eastAsia="Calibri" w:hAnsi="Calibri"/>
          <w:color w:val="000000"/>
        </w:rPr>
      </w:pPr>
    </w:p>
    <w:p w:rsidR="003A65F3" w:rsidRDefault="003A65F3">
      <w:pPr>
        <w:widowControl/>
        <w:pBdr>
          <w:top w:val="nil"/>
          <w:left w:val="nil"/>
          <w:bottom w:val="nil"/>
          <w:right w:val="nil"/>
          <w:between w:val="nil"/>
        </w:pBdr>
        <w:tabs>
          <w:tab w:val="left" w:pos="567"/>
        </w:tabs>
        <w:spacing w:before="0" w:after="0"/>
        <w:ind w:left="567" w:hanging="567"/>
        <w:jc w:val="left"/>
        <w:rPr>
          <w:rFonts w:ascii="Calibri" w:eastAsia="Calibri" w:hAnsi="Calibri"/>
          <w:color w:val="000000"/>
        </w:rPr>
      </w:pPr>
    </w:p>
    <w:p w:rsidR="003A65F3" w:rsidRDefault="003A65F3">
      <w:pPr>
        <w:widowControl/>
        <w:pBdr>
          <w:top w:val="nil"/>
          <w:left w:val="nil"/>
          <w:bottom w:val="nil"/>
          <w:right w:val="nil"/>
          <w:between w:val="nil"/>
        </w:pBdr>
        <w:tabs>
          <w:tab w:val="left" w:pos="567"/>
        </w:tabs>
        <w:spacing w:before="0" w:after="0"/>
        <w:ind w:left="567" w:hanging="567"/>
        <w:jc w:val="left"/>
        <w:rPr>
          <w:rFonts w:ascii="Calibri" w:eastAsia="Calibri" w:hAnsi="Calibri"/>
          <w:color w:val="000000"/>
        </w:rPr>
      </w:pPr>
    </w:p>
    <w:p w:rsidR="003A65F3" w:rsidRPr="00C75713" w:rsidRDefault="00CD6A49" w:rsidP="003144B3">
      <w:pPr>
        <w:pStyle w:val="Titolo2"/>
        <w:numPr>
          <w:ilvl w:val="1"/>
          <w:numId w:val="29"/>
        </w:numPr>
        <w:rPr>
          <w:rFonts w:asciiTheme="majorHAnsi" w:eastAsia="Calibri" w:hAnsiTheme="majorHAnsi" w:cstheme="majorHAnsi"/>
        </w:rPr>
      </w:pPr>
      <w:bookmarkStart w:id="60" w:name="_heading=h.1egqt2p" w:colFirst="0" w:colLast="0"/>
      <w:bookmarkEnd w:id="60"/>
      <w:r w:rsidRPr="00C75713">
        <w:rPr>
          <w:rFonts w:asciiTheme="majorHAnsi" w:eastAsia="Calibri" w:hAnsiTheme="majorHAnsi" w:cstheme="majorHAnsi"/>
        </w:rPr>
        <w:t>ATTACCO CARDIACO</w:t>
      </w:r>
    </w:p>
    <w:p w:rsidR="003A65F3" w:rsidRDefault="00CD6A49">
      <w:pPr>
        <w:rPr>
          <w:rFonts w:ascii="Calibri" w:eastAsia="Calibri" w:hAnsi="Calibri"/>
        </w:rPr>
      </w:pPr>
      <w:r>
        <w:rPr>
          <w:rFonts w:ascii="Calibri" w:eastAsia="Calibri" w:hAnsi="Calibri"/>
        </w:rPr>
        <w:t>Questo tipo di emergenza deve essere gestita dal personale che ha avuto una corretta formazione in tale campo, quindi la squadra di primo soccorso.</w:t>
      </w:r>
    </w:p>
    <w:p w:rsidR="003A65F3" w:rsidRDefault="00CD6A49">
      <w:pPr>
        <w:rPr>
          <w:rFonts w:ascii="Calibri" w:eastAsia="Calibri" w:hAnsi="Calibri"/>
        </w:rPr>
      </w:pPr>
      <w:r>
        <w:rPr>
          <w:rFonts w:ascii="Calibri" w:eastAsia="Calibri" w:hAnsi="Calibri"/>
        </w:rPr>
        <w:t>Quando una persona accusa un violento e improvviso dolore al petto, che spesso si estende alla spalla sinistra, al braccio e alla mano, è ipotizzabile pensare che si tratti di un attacco cardiaco.</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Chiamate subito un'ambulanza ed operate secondo la formazione ricevuta.</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È di primaria importanza tranquillizzare e confortare la persona.</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In attesa dell'intervento medico, è necessario che gli sforzi della vittima siano ridotti al minimo.</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Se la vittima è cosciente mettetela in posizione semi seduta, con la testa e le spalle sostenute da cuscini e con un altro cuscino sotto le ginocchia.</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Allentate gli abiti intorno al collo, al petto e alla vita.</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 xml:space="preserve">Non permettete assolutamente alla vittima di muoversi né di compiere il minimo sforzo. </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Somministrate soltanto quei medicinali prescritti dal medico qualora la malattia cardiaca si sia già manifestata altre volte.</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lastRenderedPageBreak/>
        <w:t>Se la vittima perde conoscenza, verificate soprattutto la respirazione e rilevate se i battiti del polso sono percettibili. Ponete la vittima in posizione di sicurezza (vedi punto “COMPORTAMENTO IN CASO DI PERSONA PRIVA DI CONOSCENZA”).</w:t>
      </w:r>
    </w:p>
    <w:p w:rsidR="003A65F3" w:rsidRDefault="003A65F3">
      <w:pPr>
        <w:rPr>
          <w:rFonts w:ascii="Calibri" w:eastAsia="Calibri" w:hAnsi="Calibri"/>
        </w:rPr>
      </w:pPr>
    </w:p>
    <w:p w:rsidR="003A65F3" w:rsidRDefault="003A65F3">
      <w:pPr>
        <w:rPr>
          <w:rFonts w:ascii="Calibri" w:eastAsia="Calibri" w:hAnsi="Calibri"/>
        </w:rPr>
        <w:sectPr w:rsidR="003A65F3">
          <w:pgSz w:w="11907" w:h="16840"/>
          <w:pgMar w:top="1134" w:right="1134" w:bottom="1134" w:left="1134" w:header="708" w:footer="416" w:gutter="0"/>
          <w:cols w:space="720"/>
        </w:sectPr>
      </w:pPr>
    </w:p>
    <w:p w:rsidR="003A65F3" w:rsidRPr="00C75713" w:rsidRDefault="00CD6A49" w:rsidP="003144B3">
      <w:pPr>
        <w:pStyle w:val="Titolo2"/>
        <w:numPr>
          <w:ilvl w:val="1"/>
          <w:numId w:val="29"/>
        </w:numPr>
        <w:rPr>
          <w:rFonts w:asciiTheme="majorHAnsi" w:eastAsia="Calibri" w:hAnsiTheme="majorHAnsi" w:cstheme="majorHAnsi"/>
        </w:rPr>
      </w:pPr>
      <w:bookmarkStart w:id="61" w:name="_heading=h.3ygebqi" w:colFirst="0" w:colLast="0"/>
      <w:bookmarkEnd w:id="61"/>
      <w:r w:rsidRPr="00C75713">
        <w:rPr>
          <w:rFonts w:asciiTheme="majorHAnsi" w:eastAsia="Calibri" w:hAnsiTheme="majorHAnsi" w:cstheme="majorHAnsi"/>
        </w:rPr>
        <w:lastRenderedPageBreak/>
        <w:t>EVENTUALI CASI E FOCOLAI DA cOVID-19 IN AMBITO SCOLASTICO</w:t>
      </w:r>
    </w:p>
    <w:p w:rsidR="003A65F3" w:rsidRDefault="003A65F3"/>
    <w:tbl>
      <w:tblPr>
        <w:tblStyle w:val="afff"/>
        <w:tblW w:w="9854"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1177"/>
        <w:gridCol w:w="8677"/>
      </w:tblGrid>
      <w:tr w:rsidR="003A65F3">
        <w:trPr>
          <w:cantSplit/>
          <w:tblHeader/>
        </w:trPr>
        <w:tc>
          <w:tcPr>
            <w:tcW w:w="1177" w:type="dxa"/>
            <w:tcBorders>
              <w:right w:val="nil"/>
            </w:tcBorders>
            <w:vAlign w:val="center"/>
          </w:tcPr>
          <w:p w:rsidR="003A65F3" w:rsidRDefault="00CD6A49">
            <w:pPr>
              <w:spacing w:before="0" w:after="0"/>
              <w:jc w:val="left"/>
            </w:pPr>
            <w:r>
              <w:rPr>
                <w:noProof/>
              </w:rPr>
              <w:drawing>
                <wp:inline distT="0" distB="0" distL="0" distR="0">
                  <wp:extent cx="535449" cy="540000"/>
                  <wp:effectExtent l="0" t="0" r="0" b="0"/>
                  <wp:docPr id="72"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139"/>
                          <a:srcRect/>
                          <a:stretch>
                            <a:fillRect/>
                          </a:stretch>
                        </pic:blipFill>
                        <pic:spPr>
                          <a:xfrm>
                            <a:off x="0" y="0"/>
                            <a:ext cx="535449" cy="540000"/>
                          </a:xfrm>
                          <a:prstGeom prst="rect">
                            <a:avLst/>
                          </a:prstGeom>
                          <a:ln/>
                        </pic:spPr>
                      </pic:pic>
                    </a:graphicData>
                  </a:graphic>
                </wp:inline>
              </w:drawing>
            </w:r>
          </w:p>
        </w:tc>
        <w:tc>
          <w:tcPr>
            <w:tcW w:w="8677" w:type="dxa"/>
            <w:tcBorders>
              <w:left w:val="nil"/>
            </w:tcBorders>
            <w:vAlign w:val="center"/>
          </w:tcPr>
          <w:p w:rsidR="003A65F3" w:rsidRDefault="00CD6A49">
            <w:r>
              <w:t>In presenza di sintomi riconducibili ad infezione da Covid-19 deve essere indossata mascherina chirurgica.</w:t>
            </w:r>
          </w:p>
        </w:tc>
      </w:tr>
      <w:tr w:rsidR="003A65F3">
        <w:trPr>
          <w:cantSplit/>
          <w:tblHeader/>
        </w:trPr>
        <w:tc>
          <w:tcPr>
            <w:tcW w:w="1177" w:type="dxa"/>
            <w:tcBorders>
              <w:right w:val="nil"/>
            </w:tcBorders>
            <w:vAlign w:val="center"/>
          </w:tcPr>
          <w:p w:rsidR="003A65F3" w:rsidRDefault="00CD6A49">
            <w:pPr>
              <w:spacing w:before="0" w:after="0"/>
              <w:jc w:val="left"/>
            </w:pPr>
            <w:r>
              <w:rPr>
                <w:noProof/>
              </w:rPr>
              <w:drawing>
                <wp:inline distT="0" distB="0" distL="0" distR="0">
                  <wp:extent cx="535449" cy="540000"/>
                  <wp:effectExtent l="0" t="0" r="0" b="0"/>
                  <wp:docPr id="73"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139"/>
                          <a:srcRect/>
                          <a:stretch>
                            <a:fillRect/>
                          </a:stretch>
                        </pic:blipFill>
                        <pic:spPr>
                          <a:xfrm>
                            <a:off x="0" y="0"/>
                            <a:ext cx="535449" cy="540000"/>
                          </a:xfrm>
                          <a:prstGeom prst="rect">
                            <a:avLst/>
                          </a:prstGeom>
                          <a:ln/>
                        </pic:spPr>
                      </pic:pic>
                    </a:graphicData>
                  </a:graphic>
                </wp:inline>
              </w:drawing>
            </w:r>
          </w:p>
        </w:tc>
        <w:tc>
          <w:tcPr>
            <w:tcW w:w="8677" w:type="dxa"/>
            <w:tcBorders>
              <w:left w:val="nil"/>
            </w:tcBorders>
            <w:vAlign w:val="center"/>
          </w:tcPr>
          <w:p w:rsidR="003A65F3" w:rsidRDefault="00CD6A49">
            <w:r>
              <w:t>L’operatore scolastico addetto alla sorveglianza del minore che presenta sintomi deve indossare una mascherina chirurgica, evitando il contatto e mantenendo il distanziamento interpersonale.</w:t>
            </w:r>
          </w:p>
        </w:tc>
      </w:tr>
    </w:tbl>
    <w:p w:rsidR="003A65F3" w:rsidRDefault="003A65F3"/>
    <w:p w:rsidR="003A65F3" w:rsidRDefault="003A65F3"/>
    <w:p w:rsidR="003A65F3" w:rsidRDefault="00CD6A49">
      <w:r>
        <w:t>Nel caso non sia possibile mantenere il distanziamento, sono a disposizione del personale addetto alla sorveglianza:</w:t>
      </w:r>
    </w:p>
    <w:p w:rsidR="003A65F3" w:rsidRDefault="00CD6A49">
      <w:pPr>
        <w:numPr>
          <w:ilvl w:val="0"/>
          <w:numId w:val="17"/>
        </w:numPr>
        <w:pBdr>
          <w:top w:val="nil"/>
          <w:left w:val="nil"/>
          <w:bottom w:val="nil"/>
          <w:right w:val="nil"/>
          <w:between w:val="nil"/>
        </w:pBdr>
      </w:pPr>
      <w:r>
        <w:rPr>
          <w:rFonts w:ascii="Calibri" w:eastAsia="Calibri" w:hAnsi="Calibri"/>
          <w:color w:val="000000"/>
        </w:rPr>
        <w:t>Maschera FFP2</w:t>
      </w:r>
    </w:p>
    <w:p w:rsidR="003A65F3" w:rsidRDefault="00CD6A49">
      <w:pPr>
        <w:numPr>
          <w:ilvl w:val="0"/>
          <w:numId w:val="17"/>
        </w:numPr>
        <w:pBdr>
          <w:top w:val="nil"/>
          <w:left w:val="nil"/>
          <w:bottom w:val="nil"/>
          <w:right w:val="nil"/>
          <w:between w:val="nil"/>
        </w:pBdr>
      </w:pPr>
      <w:r>
        <w:rPr>
          <w:rFonts w:ascii="Calibri" w:eastAsia="Calibri" w:hAnsi="Calibri"/>
          <w:color w:val="000000"/>
        </w:rPr>
        <w:t>Guanti monouso</w:t>
      </w:r>
    </w:p>
    <w:p w:rsidR="003A65F3" w:rsidRDefault="00CD6A49">
      <w:pPr>
        <w:numPr>
          <w:ilvl w:val="0"/>
          <w:numId w:val="17"/>
        </w:numPr>
        <w:pBdr>
          <w:top w:val="nil"/>
          <w:left w:val="nil"/>
          <w:bottom w:val="nil"/>
          <w:right w:val="nil"/>
          <w:between w:val="nil"/>
        </w:pBdr>
      </w:pPr>
      <w:r>
        <w:rPr>
          <w:rFonts w:ascii="Calibri" w:eastAsia="Calibri" w:hAnsi="Calibri"/>
          <w:color w:val="000000"/>
        </w:rPr>
        <w:t>Occhiali di sicurezza</w:t>
      </w:r>
    </w:p>
    <w:p w:rsidR="003A65F3" w:rsidRDefault="00CD6A49">
      <w:pPr>
        <w:numPr>
          <w:ilvl w:val="0"/>
          <w:numId w:val="17"/>
        </w:numPr>
        <w:pBdr>
          <w:top w:val="nil"/>
          <w:left w:val="nil"/>
          <w:bottom w:val="nil"/>
          <w:right w:val="nil"/>
          <w:between w:val="nil"/>
        </w:pBdr>
      </w:pPr>
      <w:r>
        <w:rPr>
          <w:rFonts w:ascii="Calibri" w:eastAsia="Calibri" w:hAnsi="Calibri"/>
          <w:color w:val="000000"/>
        </w:rPr>
        <w:t>Visiera</w:t>
      </w:r>
    </w:p>
    <w:p w:rsidR="003A65F3" w:rsidRDefault="003A65F3"/>
    <w:p w:rsidR="003A65F3" w:rsidRDefault="003A65F3"/>
    <w:p w:rsidR="003A65F3" w:rsidRDefault="00C75713" w:rsidP="003144B3">
      <w:pPr>
        <w:pStyle w:val="Titolo3"/>
        <w:numPr>
          <w:ilvl w:val="2"/>
          <w:numId w:val="29"/>
        </w:numPr>
      </w:pPr>
      <w:bookmarkStart w:id="62" w:name="_heading=h.2dlolyb" w:colFirst="0" w:colLast="0"/>
      <w:bookmarkEnd w:id="62"/>
      <w:r>
        <w:t xml:space="preserve"> </w:t>
      </w:r>
      <w:r w:rsidR="00CD6A49">
        <w:t>STUDENTE CON SINTOMI IN AMBITO SCOLASTICO</w:t>
      </w:r>
    </w:p>
    <w:p w:rsidR="003A65F3" w:rsidRDefault="00CD6A49">
      <w:pPr>
        <w:numPr>
          <w:ilvl w:val="0"/>
          <w:numId w:val="20"/>
        </w:numPr>
        <w:pBdr>
          <w:top w:val="nil"/>
          <w:left w:val="nil"/>
          <w:bottom w:val="nil"/>
          <w:right w:val="nil"/>
          <w:between w:val="nil"/>
        </w:pBdr>
        <w:spacing w:before="60" w:after="60"/>
        <w:ind w:left="714" w:hanging="357"/>
        <w:rPr>
          <w:rFonts w:ascii="Calibri" w:eastAsia="Calibri" w:hAnsi="Calibri"/>
          <w:color w:val="000000"/>
        </w:rPr>
      </w:pPr>
      <w:r>
        <w:rPr>
          <w:rFonts w:ascii="Calibri" w:eastAsia="Calibri" w:hAnsi="Calibri"/>
          <w:color w:val="000000"/>
        </w:rPr>
        <w:t xml:space="preserve">L’operatore scolastico che viene a conoscenza di un alunno sintomatico deve </w:t>
      </w:r>
      <w:r>
        <w:rPr>
          <w:rFonts w:ascii="Calibri" w:eastAsia="Calibri" w:hAnsi="Calibri"/>
          <w:b/>
          <w:color w:val="000000"/>
        </w:rPr>
        <w:t>avvisare il referente scolastico per COVID-19</w:t>
      </w:r>
      <w:r>
        <w:rPr>
          <w:rFonts w:ascii="Calibri" w:eastAsia="Calibri" w:hAnsi="Calibri"/>
          <w:color w:val="000000"/>
        </w:rPr>
        <w:t xml:space="preserve">. </w:t>
      </w:r>
    </w:p>
    <w:p w:rsidR="003A65F3" w:rsidRDefault="00CD6A49">
      <w:pPr>
        <w:numPr>
          <w:ilvl w:val="0"/>
          <w:numId w:val="20"/>
        </w:numPr>
        <w:pBdr>
          <w:top w:val="nil"/>
          <w:left w:val="nil"/>
          <w:bottom w:val="nil"/>
          <w:right w:val="nil"/>
          <w:between w:val="nil"/>
        </w:pBdr>
        <w:spacing w:before="60" w:after="60"/>
        <w:ind w:left="714" w:hanging="357"/>
        <w:rPr>
          <w:rFonts w:ascii="Calibri" w:eastAsia="Calibri" w:hAnsi="Calibri"/>
          <w:color w:val="000000"/>
        </w:rPr>
      </w:pPr>
      <w:r>
        <w:rPr>
          <w:rFonts w:ascii="Calibri" w:eastAsia="Calibri" w:hAnsi="Calibri"/>
          <w:color w:val="000000"/>
        </w:rPr>
        <w:t xml:space="preserve">Il referente scolastico per COVID-19 o altro componente del personale scolastico deve telefonare immediatamente ai genitori/tutore legale. </w:t>
      </w:r>
    </w:p>
    <w:p w:rsidR="003A65F3" w:rsidRDefault="00CD6A49">
      <w:pPr>
        <w:numPr>
          <w:ilvl w:val="0"/>
          <w:numId w:val="20"/>
        </w:numPr>
        <w:pBdr>
          <w:top w:val="nil"/>
          <w:left w:val="nil"/>
          <w:bottom w:val="nil"/>
          <w:right w:val="nil"/>
          <w:between w:val="nil"/>
        </w:pBdr>
        <w:spacing w:before="60" w:after="60"/>
        <w:ind w:left="714" w:hanging="357"/>
        <w:rPr>
          <w:rFonts w:ascii="Calibri" w:eastAsia="Calibri" w:hAnsi="Calibri"/>
          <w:color w:val="000000"/>
        </w:rPr>
      </w:pPr>
      <w:r>
        <w:rPr>
          <w:rFonts w:ascii="Calibri" w:eastAsia="Calibri" w:hAnsi="Calibri"/>
          <w:color w:val="000000"/>
        </w:rPr>
        <w:t>Lo studente verrà ospitato in una delle stanze Covid individuate in planimetria o in una diversa area di isolamento (nel caso in cui le stanze sia già occupate da studenti con sintomi).</w:t>
      </w:r>
    </w:p>
    <w:p w:rsidR="003A65F3" w:rsidRDefault="00CD6A49">
      <w:pPr>
        <w:numPr>
          <w:ilvl w:val="0"/>
          <w:numId w:val="20"/>
        </w:numPr>
        <w:pBdr>
          <w:top w:val="nil"/>
          <w:left w:val="nil"/>
          <w:bottom w:val="nil"/>
          <w:right w:val="nil"/>
          <w:between w:val="nil"/>
        </w:pBdr>
        <w:spacing w:before="60" w:after="60"/>
        <w:ind w:left="714" w:hanging="357"/>
        <w:rPr>
          <w:rFonts w:ascii="Calibri" w:eastAsia="Calibri" w:hAnsi="Calibri"/>
          <w:color w:val="000000"/>
        </w:rPr>
      </w:pPr>
      <w:r>
        <w:rPr>
          <w:rFonts w:ascii="Calibri" w:eastAsia="Calibri" w:hAnsi="Calibri"/>
          <w:color w:val="000000"/>
        </w:rPr>
        <w:t>Si procede alla rilevazione della temperatura corporea, da parte del referente scolastico Covid, mediante l’uso di termometri che non prevedono il contatto.</w:t>
      </w:r>
    </w:p>
    <w:p w:rsidR="003A65F3" w:rsidRDefault="00CD6A49">
      <w:pPr>
        <w:numPr>
          <w:ilvl w:val="0"/>
          <w:numId w:val="20"/>
        </w:numPr>
        <w:pBdr>
          <w:top w:val="nil"/>
          <w:left w:val="nil"/>
          <w:bottom w:val="nil"/>
          <w:right w:val="nil"/>
          <w:between w:val="nil"/>
        </w:pBdr>
        <w:spacing w:before="60" w:after="60"/>
        <w:ind w:left="714" w:hanging="357"/>
        <w:rPr>
          <w:rFonts w:ascii="Calibri" w:eastAsia="Calibri" w:hAnsi="Calibri"/>
          <w:color w:val="000000"/>
        </w:rPr>
      </w:pPr>
      <w:r>
        <w:rPr>
          <w:rFonts w:ascii="Calibri" w:eastAsia="Calibri" w:hAnsi="Calibri"/>
          <w:color w:val="000000"/>
        </w:rPr>
        <w:t>Il minore sarà sorvegliato da un adulto responsabile di gestire lo studente fino all’arrivo dei genitori.</w:t>
      </w:r>
    </w:p>
    <w:p w:rsidR="003A65F3" w:rsidRDefault="00CD6A49">
      <w:pPr>
        <w:numPr>
          <w:ilvl w:val="0"/>
          <w:numId w:val="20"/>
        </w:numPr>
        <w:pBdr>
          <w:top w:val="nil"/>
          <w:left w:val="nil"/>
          <w:bottom w:val="nil"/>
          <w:right w:val="nil"/>
          <w:between w:val="nil"/>
        </w:pBdr>
        <w:spacing w:before="60" w:after="60"/>
        <w:ind w:left="714" w:hanging="357"/>
        <w:rPr>
          <w:rFonts w:ascii="Calibri" w:eastAsia="Calibri" w:hAnsi="Calibri"/>
          <w:color w:val="000000"/>
        </w:rPr>
      </w:pPr>
      <w:r>
        <w:rPr>
          <w:rFonts w:ascii="Calibri" w:eastAsia="Calibri" w:hAnsi="Calibri"/>
          <w:color w:val="000000"/>
        </w:rPr>
        <w:t xml:space="preserve">L’addetto alla sorveglianza dovrà mantenere il distanziamento fisico,indossare e la mascherina chirurgica ed evitare ogni contatto. </w:t>
      </w:r>
    </w:p>
    <w:p w:rsidR="003A65F3" w:rsidRDefault="00CD6A49">
      <w:pPr>
        <w:numPr>
          <w:ilvl w:val="0"/>
          <w:numId w:val="20"/>
        </w:numPr>
        <w:pBdr>
          <w:top w:val="nil"/>
          <w:left w:val="nil"/>
          <w:bottom w:val="nil"/>
          <w:right w:val="nil"/>
          <w:between w:val="nil"/>
        </w:pBdr>
        <w:spacing w:before="60" w:after="60"/>
        <w:ind w:left="714" w:hanging="357"/>
        <w:rPr>
          <w:rFonts w:ascii="Calibri" w:eastAsia="Calibri" w:hAnsi="Calibri"/>
          <w:color w:val="000000"/>
        </w:rPr>
      </w:pPr>
      <w:r>
        <w:rPr>
          <w:rFonts w:ascii="Calibri" w:eastAsia="Calibri" w:hAnsi="Calibri"/>
          <w:color w:val="000000"/>
        </w:rPr>
        <w:t xml:space="preserve">L’alunno indosserà una mascherina chirurgica se ha un’età superiore ai 6 anni e se la tollera. </w:t>
      </w:r>
    </w:p>
    <w:p w:rsidR="003A65F3" w:rsidRDefault="00CD6A49">
      <w:pPr>
        <w:numPr>
          <w:ilvl w:val="0"/>
          <w:numId w:val="20"/>
        </w:numPr>
        <w:pBdr>
          <w:top w:val="nil"/>
          <w:left w:val="nil"/>
          <w:bottom w:val="nil"/>
          <w:right w:val="nil"/>
          <w:between w:val="nil"/>
        </w:pBdr>
        <w:spacing w:before="60" w:after="60"/>
        <w:ind w:left="714" w:hanging="357"/>
        <w:rPr>
          <w:rFonts w:ascii="Calibri" w:eastAsia="Calibri" w:hAnsi="Calibri"/>
          <w:color w:val="000000"/>
        </w:rPr>
      </w:pPr>
      <w:r>
        <w:rPr>
          <w:rFonts w:ascii="Calibri" w:eastAsia="Calibri" w:hAnsi="Calibri"/>
          <w:color w:val="000000"/>
        </w:rPr>
        <w:t xml:space="preserve">Dovrà essere dotato di mascherina chirurgica chiunque entri in contatto con il caso sospetto, compresi i genitori o i tutori legali che si recano in Istituto per condurlo presso la propria abitazione. </w:t>
      </w:r>
    </w:p>
    <w:p w:rsidR="003A65F3" w:rsidRDefault="00CD6A49">
      <w:pPr>
        <w:numPr>
          <w:ilvl w:val="0"/>
          <w:numId w:val="20"/>
        </w:numPr>
        <w:pBdr>
          <w:top w:val="nil"/>
          <w:left w:val="nil"/>
          <w:bottom w:val="nil"/>
          <w:right w:val="nil"/>
          <w:between w:val="nil"/>
        </w:pBdr>
        <w:spacing w:before="60" w:after="60"/>
        <w:ind w:left="714" w:hanging="357"/>
        <w:rPr>
          <w:rFonts w:ascii="Calibri" w:eastAsia="Calibri" w:hAnsi="Calibri"/>
          <w:color w:val="000000"/>
        </w:rPr>
      </w:pPr>
      <w:r>
        <w:rPr>
          <w:rFonts w:ascii="Calibri" w:eastAsia="Calibri" w:hAnsi="Calibri"/>
          <w:color w:val="000000"/>
        </w:rPr>
        <w:t xml:space="preserve">Nel caso di utilizzo di fazzoletti, questi </w:t>
      </w:r>
      <w:r>
        <w:t>saranno riposti</w:t>
      </w:r>
      <w:r>
        <w:rPr>
          <w:rFonts w:ascii="Calibri" w:eastAsia="Calibri" w:hAnsi="Calibri"/>
          <w:color w:val="000000"/>
        </w:rPr>
        <w:t xml:space="preserve"> dallo stesso alunno, se possibile, ponendoli dentro un contenitore chiuso. </w:t>
      </w:r>
    </w:p>
    <w:p w:rsidR="003A65F3" w:rsidRDefault="00CD6A49">
      <w:pPr>
        <w:numPr>
          <w:ilvl w:val="0"/>
          <w:numId w:val="20"/>
        </w:numPr>
        <w:pBdr>
          <w:top w:val="nil"/>
          <w:left w:val="nil"/>
          <w:bottom w:val="nil"/>
          <w:right w:val="nil"/>
          <w:between w:val="nil"/>
        </w:pBdr>
        <w:spacing w:before="60" w:after="60"/>
        <w:ind w:left="714" w:hanging="357"/>
        <w:rPr>
          <w:rFonts w:ascii="Calibri" w:eastAsia="Calibri" w:hAnsi="Calibri"/>
          <w:color w:val="000000"/>
        </w:rPr>
      </w:pPr>
      <w:r>
        <w:rPr>
          <w:rFonts w:ascii="Calibri" w:eastAsia="Calibri" w:hAnsi="Calibri"/>
          <w:color w:val="000000"/>
        </w:rPr>
        <w:t xml:space="preserve">Pulire e disinfettare le superfici della stanza o area di isolamento dopo che l’alunno </w:t>
      </w:r>
      <w:r>
        <w:t>sintomatico è</w:t>
      </w:r>
      <w:r>
        <w:rPr>
          <w:rFonts w:ascii="Calibri" w:eastAsia="Calibri" w:hAnsi="Calibri"/>
          <w:color w:val="000000"/>
        </w:rPr>
        <w:t xml:space="preserve"> tornato a casa. </w:t>
      </w:r>
    </w:p>
    <w:p w:rsidR="003A65F3" w:rsidRDefault="00CD6A49">
      <w:pPr>
        <w:numPr>
          <w:ilvl w:val="0"/>
          <w:numId w:val="20"/>
        </w:numPr>
        <w:pBdr>
          <w:top w:val="nil"/>
          <w:left w:val="nil"/>
          <w:bottom w:val="nil"/>
          <w:right w:val="nil"/>
          <w:between w:val="nil"/>
        </w:pBdr>
        <w:spacing w:before="60" w:after="60"/>
        <w:ind w:left="714" w:hanging="357"/>
        <w:rPr>
          <w:rFonts w:ascii="Calibri" w:eastAsia="Calibri" w:hAnsi="Calibri"/>
          <w:color w:val="000000"/>
        </w:rPr>
      </w:pPr>
      <w:r>
        <w:rPr>
          <w:rFonts w:ascii="Calibri" w:eastAsia="Calibri" w:hAnsi="Calibri"/>
          <w:color w:val="000000"/>
        </w:rPr>
        <w:t>I genitori devono contattare il Pediatra di libera scelta e/o il Medico di medicina generale per la valutazione clinica (triage telefonico) del caso.</w:t>
      </w:r>
    </w:p>
    <w:p w:rsidR="003A65F3" w:rsidRDefault="003A65F3">
      <w:pPr>
        <w:rPr>
          <w:rFonts w:ascii="Calibri" w:eastAsia="Calibri" w:hAnsi="Calibri"/>
        </w:rPr>
      </w:pPr>
    </w:p>
    <w:p w:rsidR="003A65F3" w:rsidRDefault="003A65F3">
      <w:pPr>
        <w:rPr>
          <w:rFonts w:ascii="Calibri" w:eastAsia="Calibri" w:hAnsi="Calibri"/>
        </w:rPr>
        <w:sectPr w:rsidR="003A65F3">
          <w:pgSz w:w="11907" w:h="16840"/>
          <w:pgMar w:top="1134" w:right="1134" w:bottom="1134" w:left="1134" w:header="708" w:footer="416" w:gutter="0"/>
          <w:cols w:space="720"/>
        </w:sectPr>
      </w:pPr>
    </w:p>
    <w:p w:rsidR="003A65F3" w:rsidRDefault="00C75713" w:rsidP="003144B3">
      <w:pPr>
        <w:pStyle w:val="Titolo3"/>
        <w:numPr>
          <w:ilvl w:val="2"/>
          <w:numId w:val="29"/>
        </w:numPr>
      </w:pPr>
      <w:bookmarkStart w:id="63" w:name="_heading=h.sqyw64" w:colFirst="0" w:colLast="0"/>
      <w:bookmarkEnd w:id="63"/>
      <w:r>
        <w:lastRenderedPageBreak/>
        <w:t xml:space="preserve"> </w:t>
      </w:r>
      <w:r w:rsidR="00CD6A49">
        <w:t>operatore scolastico CON SINTOMI in ambito scolastico</w:t>
      </w:r>
    </w:p>
    <w:p w:rsidR="003A65F3" w:rsidRDefault="00CD6A49">
      <w:pPr>
        <w:rPr>
          <w:rFonts w:ascii="Calibri" w:eastAsia="Calibri" w:hAnsi="Calibri"/>
        </w:rPr>
      </w:pPr>
      <w:r>
        <w:rPr>
          <w:rFonts w:ascii="Calibri" w:eastAsia="Calibri" w:hAnsi="Calibri"/>
        </w:rPr>
        <w:t xml:space="preserve">Assicurarsi che l’operatore scolastico indossi, come già previsto, una mascherina chirurgica;invitare e ad allontanarsi dalla struttura, rientrando al proprio domicilio e contattando il </w:t>
      </w:r>
      <w:r>
        <w:t>proprio medico</w:t>
      </w:r>
      <w:r>
        <w:rPr>
          <w:rFonts w:ascii="Calibri" w:eastAsia="Calibri" w:hAnsi="Calibri"/>
        </w:rPr>
        <w:t xml:space="preserve"> curante per la valutazione clinica necessaria. Il Medico curante valuterà l’eventuale </w:t>
      </w:r>
      <w:r>
        <w:t>prescrizione del</w:t>
      </w:r>
      <w:r>
        <w:rPr>
          <w:rFonts w:ascii="Calibri" w:eastAsia="Calibri" w:hAnsi="Calibri"/>
        </w:rPr>
        <w:t xml:space="preserve"> test diagnostico. </w:t>
      </w:r>
    </w:p>
    <w:p w:rsidR="003A65F3" w:rsidRDefault="00CD6A49">
      <w:pPr>
        <w:rPr>
          <w:rFonts w:ascii="Calibri" w:eastAsia="Calibri" w:hAnsi="Calibri"/>
        </w:rPr>
      </w:pPr>
      <w:r>
        <w:rPr>
          <w:rFonts w:ascii="Calibri" w:eastAsia="Calibri" w:hAnsi="Calibri"/>
        </w:rPr>
        <w:t xml:space="preserve">Il medico, in caso di sospetto COVID-19, richiede tempestivamente il test diagnostico e </w:t>
      </w:r>
      <w:r>
        <w:t>lo comunica</w:t>
      </w:r>
      <w:r>
        <w:rPr>
          <w:rFonts w:ascii="Calibri" w:eastAsia="Calibri" w:hAnsi="Calibri"/>
        </w:rPr>
        <w:t xml:space="preserve"> al dipartimento di prevenzione che provvede all’esecuzione del test diagnostico. </w:t>
      </w:r>
    </w:p>
    <w:p w:rsidR="003A65F3" w:rsidRDefault="00CD6A49">
      <w:pPr>
        <w:rPr>
          <w:rFonts w:ascii="Calibri" w:eastAsia="Calibri" w:hAnsi="Calibri"/>
        </w:rPr>
      </w:pPr>
      <w:r>
        <w:rPr>
          <w:rFonts w:ascii="Calibri" w:eastAsia="Calibri" w:hAnsi="Calibri"/>
        </w:rPr>
        <w:t xml:space="preserve">Il Dipartimento di Prevenzione si attiva per l’approfondimento dell’indagine epidemiologica e le procedure conseguenti. </w:t>
      </w:r>
    </w:p>
    <w:p w:rsidR="003A65F3" w:rsidRDefault="00CD6A49">
      <w:pPr>
        <w:rPr>
          <w:rFonts w:ascii="Calibri" w:eastAsia="Calibri" w:hAnsi="Calibri"/>
        </w:rPr>
      </w:pPr>
      <w:r>
        <w:rPr>
          <w:rFonts w:ascii="Calibri" w:eastAsia="Calibri" w:hAnsi="Calibri"/>
        </w:rPr>
        <w:t>Il Dipartimento di prevenzione provvede all’esecuzione del test diagnostico e si procede come indicato dalle normative vigenti.</w:t>
      </w:r>
    </w:p>
    <w:p w:rsidR="003A65F3" w:rsidRDefault="00CD6A49">
      <w:pPr>
        <w:rPr>
          <w:rFonts w:ascii="Calibri" w:eastAsia="Calibri" w:hAnsi="Calibri"/>
        </w:rPr>
      </w:pPr>
      <w:r>
        <w:rPr>
          <w:rFonts w:ascii="Calibri" w:eastAsia="Calibri" w:hAnsi="Calibri"/>
        </w:rPr>
        <w:t xml:space="preserve">In caso di diagnosi di patologia diversa da COVID-19, il medico redigerà una attestazione che l’operatore può rientrare scuola poiché è stato seguito il percorso diagnostico-terapeutico e </w:t>
      </w:r>
      <w:r>
        <w:t>di prevenzione</w:t>
      </w:r>
      <w:r>
        <w:rPr>
          <w:rFonts w:ascii="Calibri" w:eastAsia="Calibri" w:hAnsi="Calibri"/>
        </w:rPr>
        <w:t xml:space="preserve"> per COVID-19 di cui al punto precedente e come disposto da documenti nazional</w:t>
      </w:r>
      <w:r w:rsidR="009F0BEB">
        <w:rPr>
          <w:rFonts w:ascii="Calibri" w:eastAsia="Calibri" w:hAnsi="Calibri"/>
        </w:rPr>
        <w:t xml:space="preserve">e </w:t>
      </w:r>
      <w:r>
        <w:rPr>
          <w:rFonts w:ascii="Calibri" w:eastAsia="Calibri" w:hAnsi="Calibri"/>
        </w:rPr>
        <w:t xml:space="preserve">e regionali.  </w:t>
      </w:r>
    </w:p>
    <w:p w:rsidR="003A65F3" w:rsidRDefault="00CD6A49">
      <w:pPr>
        <w:rPr>
          <w:rFonts w:ascii="Calibri" w:eastAsia="Calibri" w:hAnsi="Calibri"/>
        </w:rPr>
      </w:pPr>
      <w:r>
        <w:rPr>
          <w:rFonts w:ascii="Calibri" w:eastAsia="Calibri" w:hAnsi="Calibri"/>
        </w:rPr>
        <w:t>Si sottolinea che gli operatori scolastici hanno una priorità nell’esecuzione dei test diagnostici.</w:t>
      </w:r>
    </w:p>
    <w:p w:rsidR="003A65F3" w:rsidRDefault="003A65F3"/>
    <w:p w:rsidR="003A65F3" w:rsidRDefault="003A65F3"/>
    <w:tbl>
      <w:tblPr>
        <w:tblStyle w:val="afff0"/>
        <w:tblW w:w="9854"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1177"/>
        <w:gridCol w:w="8677"/>
      </w:tblGrid>
      <w:tr w:rsidR="003A65F3">
        <w:trPr>
          <w:cantSplit/>
          <w:tblHeader/>
        </w:trPr>
        <w:tc>
          <w:tcPr>
            <w:tcW w:w="1177" w:type="dxa"/>
            <w:tcBorders>
              <w:right w:val="nil"/>
            </w:tcBorders>
            <w:vAlign w:val="center"/>
          </w:tcPr>
          <w:p w:rsidR="003A65F3" w:rsidRDefault="00CD6A49">
            <w:pPr>
              <w:spacing w:before="0" w:after="0"/>
              <w:jc w:val="left"/>
            </w:pPr>
            <w:r>
              <w:rPr>
                <w:noProof/>
              </w:rPr>
              <w:drawing>
                <wp:inline distT="0" distB="0" distL="0" distR="0">
                  <wp:extent cx="593090" cy="593090"/>
                  <wp:effectExtent l="0" t="0" r="0" b="0"/>
                  <wp:docPr id="7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40"/>
                          <a:srcRect/>
                          <a:stretch>
                            <a:fillRect/>
                          </a:stretch>
                        </pic:blipFill>
                        <pic:spPr>
                          <a:xfrm>
                            <a:off x="0" y="0"/>
                            <a:ext cx="593090" cy="593090"/>
                          </a:xfrm>
                          <a:prstGeom prst="rect">
                            <a:avLst/>
                          </a:prstGeom>
                          <a:ln/>
                        </pic:spPr>
                      </pic:pic>
                    </a:graphicData>
                  </a:graphic>
                </wp:inline>
              </w:drawing>
            </w:r>
          </w:p>
        </w:tc>
        <w:tc>
          <w:tcPr>
            <w:tcW w:w="8677" w:type="dxa"/>
            <w:tcBorders>
              <w:left w:val="nil"/>
            </w:tcBorders>
            <w:vAlign w:val="center"/>
          </w:tcPr>
          <w:p w:rsidR="003A65F3" w:rsidRDefault="00CD6A49">
            <w:r>
              <w:t>Per tutte le situazioni di possibili contagi esterni all’edificio scolastico, le famiglie ed i lavoratori della scuola dovranno attenersi scrupolosamente alle procedure individuate nel Rapporto ISS COVID-19 N. 58/2020 e le “Indicazioni Operative per la riapertura delle scuole” emanate dalla Regione Emilia Romagna del 10.09.2020.</w:t>
            </w:r>
          </w:p>
        </w:tc>
      </w:tr>
    </w:tbl>
    <w:p w:rsidR="003A65F3" w:rsidRDefault="003A65F3"/>
    <w:p w:rsidR="003A65F3" w:rsidRDefault="003A65F3">
      <w:pPr>
        <w:rPr>
          <w:rFonts w:ascii="Calibri" w:eastAsia="Calibri" w:hAnsi="Calibri"/>
        </w:rPr>
        <w:sectPr w:rsidR="003A65F3">
          <w:pgSz w:w="11907" w:h="16840"/>
          <w:pgMar w:top="1134" w:right="1134" w:bottom="1134" w:left="1134" w:header="708" w:footer="416" w:gutter="0"/>
          <w:cols w:space="720"/>
        </w:sectPr>
      </w:pPr>
    </w:p>
    <w:p w:rsidR="003A65F3" w:rsidRDefault="00CD6A49" w:rsidP="003144B3">
      <w:pPr>
        <w:pStyle w:val="Titolo1"/>
        <w:numPr>
          <w:ilvl w:val="0"/>
          <w:numId w:val="29"/>
        </w:numPr>
      </w:pPr>
      <w:bookmarkStart w:id="64" w:name="_heading=h.3cqmetx" w:colFirst="0" w:colLast="0"/>
      <w:bookmarkEnd w:id="64"/>
      <w:r>
        <w:lastRenderedPageBreak/>
        <w:t>SISTEMI DI COMUNICAZIONE</w:t>
      </w:r>
    </w:p>
    <w:p w:rsidR="003A65F3" w:rsidRDefault="00CD6A49">
      <w:r>
        <w:t xml:space="preserve">La comunicazione dell'emergenza avviene a mezzo di </w:t>
      </w:r>
    </w:p>
    <w:p w:rsidR="003A65F3" w:rsidRDefault="00CD6A49">
      <w:pPr>
        <w:numPr>
          <w:ilvl w:val="0"/>
          <w:numId w:val="16"/>
        </w:numPr>
        <w:pBdr>
          <w:top w:val="nil"/>
          <w:left w:val="nil"/>
          <w:bottom w:val="nil"/>
          <w:right w:val="nil"/>
          <w:between w:val="nil"/>
        </w:pBdr>
      </w:pPr>
      <w:r>
        <w:rPr>
          <w:rFonts w:ascii="Calibri" w:eastAsia="Calibri" w:hAnsi="Calibri"/>
          <w:color w:val="000000"/>
        </w:rPr>
        <w:t xml:space="preserve">allarme sonoro, </w:t>
      </w:r>
    </w:p>
    <w:p w:rsidR="003A65F3" w:rsidRDefault="00CD6A49">
      <w:pPr>
        <w:numPr>
          <w:ilvl w:val="0"/>
          <w:numId w:val="16"/>
        </w:numPr>
        <w:pBdr>
          <w:top w:val="nil"/>
          <w:left w:val="nil"/>
          <w:bottom w:val="nil"/>
          <w:right w:val="nil"/>
          <w:between w:val="nil"/>
        </w:pBdr>
      </w:pPr>
      <w:r>
        <w:rPr>
          <w:rFonts w:ascii="Calibri" w:eastAsia="Calibri" w:hAnsi="Calibri"/>
          <w:color w:val="000000"/>
        </w:rPr>
        <w:t>campanella scolastica</w:t>
      </w:r>
    </w:p>
    <w:p w:rsidR="003A65F3" w:rsidRDefault="00CD6A49">
      <w:pPr>
        <w:numPr>
          <w:ilvl w:val="0"/>
          <w:numId w:val="16"/>
        </w:numPr>
        <w:pBdr>
          <w:top w:val="nil"/>
          <w:left w:val="nil"/>
          <w:bottom w:val="nil"/>
          <w:right w:val="nil"/>
          <w:between w:val="nil"/>
        </w:pBdr>
      </w:pPr>
      <w:r>
        <w:rPr>
          <w:rFonts w:ascii="Calibri" w:eastAsia="Calibri" w:hAnsi="Calibri"/>
          <w:color w:val="000000"/>
        </w:rPr>
        <w:t>telefoni cellulari</w:t>
      </w:r>
    </w:p>
    <w:p w:rsidR="003A65F3" w:rsidRDefault="003A65F3"/>
    <w:p w:rsidR="003A65F3" w:rsidRDefault="00CD6A49" w:rsidP="0029232F">
      <w:pPr>
        <w:pStyle w:val="Titolo2"/>
        <w:numPr>
          <w:ilvl w:val="1"/>
          <w:numId w:val="30"/>
        </w:numPr>
      </w:pPr>
      <w:bookmarkStart w:id="65" w:name="_heading=h.1rvwp1q" w:colFirst="0" w:colLast="0"/>
      <w:bookmarkEnd w:id="65"/>
      <w:r>
        <w:t>allarme antincendio</w:t>
      </w:r>
    </w:p>
    <w:tbl>
      <w:tblPr>
        <w:tblStyle w:val="afff1"/>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2172"/>
        <w:gridCol w:w="7682"/>
      </w:tblGrid>
      <w:tr w:rsidR="003A65F3">
        <w:trPr>
          <w:cantSplit/>
          <w:tblHeader/>
          <w:jc w:val="center"/>
        </w:trPr>
        <w:tc>
          <w:tcPr>
            <w:tcW w:w="2172" w:type="dxa"/>
            <w:tcBorders>
              <w:right w:val="nil"/>
            </w:tcBorders>
          </w:tcPr>
          <w:p w:rsidR="003A65F3" w:rsidRDefault="00CD6A49">
            <w:pPr>
              <w:pBdr>
                <w:top w:val="nil"/>
                <w:left w:val="nil"/>
                <w:bottom w:val="nil"/>
                <w:right w:val="nil"/>
                <w:between w:val="nil"/>
              </w:pBdr>
              <w:rPr>
                <w:rFonts w:ascii="Calibri" w:eastAsia="Calibri" w:hAnsi="Calibri"/>
                <w:color w:val="000000"/>
              </w:rPr>
            </w:pPr>
            <w:r>
              <w:rPr>
                <w:rFonts w:ascii="Calibri" w:eastAsia="Calibri" w:hAnsi="Calibri"/>
                <w:noProof/>
                <w:color w:val="000000"/>
              </w:rPr>
              <w:drawing>
                <wp:inline distT="0" distB="0" distL="0" distR="0">
                  <wp:extent cx="540000" cy="540000"/>
                  <wp:effectExtent l="0" t="0" r="0" b="0"/>
                  <wp:docPr id="7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1"/>
                          <a:srcRect/>
                          <a:stretch>
                            <a:fillRect/>
                          </a:stretch>
                        </pic:blipFill>
                        <pic:spPr>
                          <a:xfrm>
                            <a:off x="0" y="0"/>
                            <a:ext cx="540000" cy="540000"/>
                          </a:xfrm>
                          <a:prstGeom prst="rect">
                            <a:avLst/>
                          </a:prstGeom>
                          <a:ln/>
                        </pic:spPr>
                      </pic:pic>
                    </a:graphicData>
                  </a:graphic>
                </wp:inline>
              </w:drawing>
            </w:r>
            <w:r>
              <w:rPr>
                <w:rFonts w:ascii="Calibri" w:eastAsia="Calibri" w:hAnsi="Calibri"/>
                <w:noProof/>
                <w:color w:val="000000"/>
              </w:rPr>
              <w:drawing>
                <wp:inline distT="0" distB="0" distL="0" distR="0">
                  <wp:extent cx="538280" cy="540000"/>
                  <wp:effectExtent l="0" t="0" r="0" b="0"/>
                  <wp:docPr id="76"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42"/>
                          <a:srcRect/>
                          <a:stretch>
                            <a:fillRect/>
                          </a:stretch>
                        </pic:blipFill>
                        <pic:spPr>
                          <a:xfrm>
                            <a:off x="0" y="0"/>
                            <a:ext cx="538280" cy="540000"/>
                          </a:xfrm>
                          <a:prstGeom prst="rect">
                            <a:avLst/>
                          </a:prstGeom>
                          <a:ln/>
                        </pic:spPr>
                      </pic:pic>
                    </a:graphicData>
                  </a:graphic>
                </wp:inline>
              </w:drawing>
            </w:r>
          </w:p>
        </w:tc>
        <w:tc>
          <w:tcPr>
            <w:tcW w:w="7682" w:type="dxa"/>
            <w:tcBorders>
              <w:left w:val="nil"/>
            </w:tcBorders>
            <w:vAlign w:val="center"/>
          </w:tcPr>
          <w:p w:rsidR="003A65F3" w:rsidRDefault="00CD6A49">
            <w:pPr>
              <w:jc w:val="left"/>
            </w:pPr>
            <w:r>
              <w:t>L’impianto di allarme si attiva ad azionamento manuale da parte di un addetto</w:t>
            </w:r>
          </w:p>
        </w:tc>
      </w:tr>
    </w:tbl>
    <w:p w:rsidR="003A65F3" w:rsidRDefault="003A65F3">
      <w:pPr>
        <w:pBdr>
          <w:top w:val="nil"/>
          <w:left w:val="nil"/>
          <w:bottom w:val="nil"/>
          <w:right w:val="nil"/>
          <w:between w:val="nil"/>
        </w:pBdr>
        <w:rPr>
          <w:rFonts w:ascii="Calibri" w:eastAsia="Calibri" w:hAnsi="Calibri"/>
          <w:color w:val="000000"/>
        </w:rPr>
      </w:pPr>
    </w:p>
    <w:p w:rsidR="003A65F3" w:rsidRDefault="00CD6A49">
      <w:pPr>
        <w:pBdr>
          <w:top w:val="nil"/>
          <w:left w:val="nil"/>
          <w:bottom w:val="nil"/>
          <w:right w:val="nil"/>
          <w:between w:val="nil"/>
        </w:pBdr>
        <w:rPr>
          <w:rFonts w:ascii="Calibri" w:eastAsia="Calibri" w:hAnsi="Calibri"/>
          <w:color w:val="000000"/>
        </w:rPr>
      </w:pPr>
      <w:r>
        <w:rPr>
          <w:rFonts w:ascii="Calibri" w:eastAsia="Calibri" w:hAnsi="Calibri"/>
          <w:color w:val="000000"/>
        </w:rPr>
        <w:t>Dalla centralina allarmi è possibile individuare in quale punto dell’edificio è stato rilevato fumo.</w:t>
      </w:r>
    </w:p>
    <w:p w:rsidR="003A65F3" w:rsidRDefault="00CD6A49">
      <w:pPr>
        <w:pBdr>
          <w:top w:val="nil"/>
          <w:left w:val="nil"/>
          <w:bottom w:val="nil"/>
          <w:right w:val="nil"/>
          <w:between w:val="nil"/>
        </w:pBdr>
        <w:rPr>
          <w:rFonts w:ascii="Calibri" w:eastAsia="Calibri" w:hAnsi="Calibri"/>
          <w:color w:val="000000"/>
        </w:rPr>
      </w:pPr>
      <w:r>
        <w:rPr>
          <w:rFonts w:ascii="Calibri" w:eastAsia="Calibri" w:hAnsi="Calibri"/>
          <w:color w:val="000000"/>
        </w:rPr>
        <w:t>Il segnale di allarme viene ricevuto dalla centrale di sorveglianza attivata dall’Ente proprietario dalla quale viene dato ordine di intervento ai VVF.</w:t>
      </w:r>
    </w:p>
    <w:p w:rsidR="003A65F3" w:rsidRDefault="003A65F3">
      <w:pPr>
        <w:pBdr>
          <w:top w:val="nil"/>
          <w:left w:val="nil"/>
          <w:bottom w:val="nil"/>
          <w:right w:val="nil"/>
          <w:between w:val="nil"/>
        </w:pBdr>
        <w:rPr>
          <w:rFonts w:ascii="Calibri" w:eastAsia="Calibri" w:hAnsi="Calibri"/>
          <w:color w:val="000000"/>
        </w:rPr>
      </w:pPr>
    </w:p>
    <w:p w:rsidR="003A65F3" w:rsidRDefault="00CD6A49">
      <w:pPr>
        <w:pBdr>
          <w:top w:val="nil"/>
          <w:left w:val="nil"/>
          <w:bottom w:val="nil"/>
          <w:right w:val="nil"/>
          <w:between w:val="nil"/>
        </w:pBdr>
        <w:rPr>
          <w:rFonts w:ascii="Calibri" w:eastAsia="Calibri" w:hAnsi="Calibri"/>
          <w:b/>
          <w:color w:val="000000"/>
        </w:rPr>
      </w:pPr>
      <w:r>
        <w:rPr>
          <w:rFonts w:ascii="Calibri" w:eastAsia="Calibri" w:hAnsi="Calibri"/>
          <w:b/>
          <w:color w:val="000000"/>
        </w:rPr>
        <w:t>L’azionamento in manuale del sistema di allarme deve avvenire in caso di pericolo grave ed immediato causato da incendio.</w:t>
      </w:r>
    </w:p>
    <w:p w:rsidR="003A65F3" w:rsidRDefault="003A65F3"/>
    <w:p w:rsidR="003A65F3" w:rsidRDefault="003A65F3"/>
    <w:p w:rsidR="003A65F3" w:rsidRDefault="0029232F" w:rsidP="0029232F">
      <w:pPr>
        <w:pStyle w:val="Titolo2"/>
        <w:numPr>
          <w:ilvl w:val="1"/>
          <w:numId w:val="30"/>
        </w:numPr>
      </w:pPr>
      <w:bookmarkStart w:id="66" w:name="_heading=h.4bvk7pj" w:colFirst="0" w:colLast="0"/>
      <w:bookmarkEnd w:id="66"/>
      <w:r>
        <w:t xml:space="preserve"> A</w:t>
      </w:r>
      <w:r w:rsidR="00CD6A49">
        <w:t>vvisi con campanella</w:t>
      </w:r>
    </w:p>
    <w:p w:rsidR="003A65F3" w:rsidRDefault="00CD6A49">
      <w:r>
        <w:rPr>
          <w:b/>
          <w:u w:val="single"/>
        </w:rPr>
        <w:t>Chiunque</w:t>
      </w:r>
      <w:r>
        <w:t xml:space="preserve"> assista ad una situazione di pericolo / emergenza deve allertare il </w:t>
      </w:r>
      <w:r>
        <w:rPr>
          <w:b/>
          <w:u w:val="single"/>
        </w:rPr>
        <w:t>coordinatore delle emergenze</w:t>
      </w:r>
      <w:r>
        <w:t xml:space="preserve"> a voce o tramite telefono portatile (cordless o cellulare).</w:t>
      </w:r>
    </w:p>
    <w:p w:rsidR="003A65F3" w:rsidRDefault="003A65F3"/>
    <w:p w:rsidR="003A65F3" w:rsidRDefault="00CD6A49">
      <w:r>
        <w:rPr>
          <w:b/>
          <w:u w:val="single"/>
        </w:rPr>
        <w:t>È compito del coordinatore delle emergenze</w:t>
      </w:r>
      <w:r>
        <w:t xml:space="preserve"> stabilire la gravità della situazione, contattare la squadra d’emergenza e/o di primo soccorso, e stabilire la necessità o meno dell’evacuazione azionando l’allarme</w:t>
      </w:r>
    </w:p>
    <w:p w:rsidR="003A65F3" w:rsidRDefault="003A65F3"/>
    <w:tbl>
      <w:tblPr>
        <w:tblStyle w:val="afff2"/>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3286"/>
        <w:gridCol w:w="3963"/>
        <w:gridCol w:w="2605"/>
      </w:tblGrid>
      <w:tr w:rsidR="003A65F3">
        <w:trPr>
          <w:cantSplit/>
          <w:trHeight w:val="510"/>
          <w:tblHeader/>
          <w:jc w:val="center"/>
        </w:trPr>
        <w:tc>
          <w:tcPr>
            <w:tcW w:w="3286" w:type="dxa"/>
            <w:shd w:val="clear" w:color="auto" w:fill="D9D9D9"/>
            <w:vAlign w:val="center"/>
          </w:tcPr>
          <w:p w:rsidR="003A65F3" w:rsidRDefault="00CD6A49">
            <w:pPr>
              <w:widowControl/>
              <w:pBdr>
                <w:top w:val="nil"/>
                <w:left w:val="nil"/>
                <w:bottom w:val="nil"/>
                <w:right w:val="nil"/>
                <w:between w:val="nil"/>
              </w:pBdr>
              <w:spacing w:before="0" w:after="0"/>
              <w:jc w:val="center"/>
              <w:rPr>
                <w:rFonts w:ascii="Calibri" w:eastAsia="Calibri" w:hAnsi="Calibri"/>
                <w:b/>
                <w:color w:val="000000"/>
              </w:rPr>
            </w:pPr>
            <w:r>
              <w:rPr>
                <w:rFonts w:ascii="Calibri" w:eastAsia="Calibri" w:hAnsi="Calibri"/>
                <w:b/>
                <w:color w:val="000000"/>
              </w:rPr>
              <w:t>SITUAZIONE</w:t>
            </w:r>
          </w:p>
        </w:tc>
        <w:tc>
          <w:tcPr>
            <w:tcW w:w="3963" w:type="dxa"/>
            <w:shd w:val="clear" w:color="auto" w:fill="D9D9D9"/>
            <w:vAlign w:val="center"/>
          </w:tcPr>
          <w:p w:rsidR="003A65F3" w:rsidRDefault="00CD6A49">
            <w:pPr>
              <w:widowControl/>
              <w:pBdr>
                <w:top w:val="nil"/>
                <w:left w:val="nil"/>
                <w:bottom w:val="nil"/>
                <w:right w:val="nil"/>
                <w:between w:val="nil"/>
              </w:pBdr>
              <w:spacing w:before="0" w:after="0"/>
              <w:jc w:val="center"/>
              <w:rPr>
                <w:rFonts w:ascii="Calibri" w:eastAsia="Calibri" w:hAnsi="Calibri"/>
                <w:b/>
                <w:color w:val="000000"/>
              </w:rPr>
            </w:pPr>
            <w:r>
              <w:rPr>
                <w:rFonts w:ascii="Calibri" w:eastAsia="Calibri" w:hAnsi="Calibri"/>
                <w:b/>
                <w:color w:val="000000"/>
              </w:rPr>
              <w:t>SEGNALE</w:t>
            </w:r>
          </w:p>
        </w:tc>
        <w:tc>
          <w:tcPr>
            <w:tcW w:w="2605" w:type="dxa"/>
            <w:shd w:val="clear" w:color="auto" w:fill="D9D9D9"/>
            <w:vAlign w:val="center"/>
          </w:tcPr>
          <w:p w:rsidR="003A65F3" w:rsidRDefault="00CD6A49">
            <w:pPr>
              <w:widowControl/>
              <w:pBdr>
                <w:top w:val="nil"/>
                <w:left w:val="nil"/>
                <w:bottom w:val="nil"/>
                <w:right w:val="nil"/>
                <w:between w:val="nil"/>
              </w:pBdr>
              <w:spacing w:before="0" w:after="0"/>
              <w:jc w:val="center"/>
              <w:rPr>
                <w:rFonts w:ascii="Calibri" w:eastAsia="Calibri" w:hAnsi="Calibri"/>
                <w:b/>
                <w:color w:val="000000"/>
              </w:rPr>
            </w:pPr>
            <w:r>
              <w:rPr>
                <w:rFonts w:ascii="Calibri" w:eastAsia="Calibri" w:hAnsi="Calibri"/>
                <w:b/>
                <w:color w:val="000000"/>
              </w:rPr>
              <w:t>INCARICATO ATTIVAZIONE</w:t>
            </w:r>
          </w:p>
        </w:tc>
      </w:tr>
      <w:tr w:rsidR="003A65F3">
        <w:trPr>
          <w:cantSplit/>
          <w:trHeight w:val="510"/>
          <w:tblHeader/>
          <w:jc w:val="center"/>
        </w:trPr>
        <w:tc>
          <w:tcPr>
            <w:tcW w:w="3286" w:type="dxa"/>
            <w:vAlign w:val="center"/>
          </w:tcPr>
          <w:p w:rsidR="003A65F3" w:rsidRDefault="00CD6A49">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 xml:space="preserve">Avvistamento situazione di pericolo </w:t>
            </w:r>
          </w:p>
        </w:tc>
        <w:tc>
          <w:tcPr>
            <w:tcW w:w="3963" w:type="dxa"/>
            <w:vAlign w:val="center"/>
          </w:tcPr>
          <w:p w:rsidR="003A65F3" w:rsidRDefault="00CD6A49">
            <w:pPr>
              <w:widowControl/>
              <w:pBdr>
                <w:top w:val="nil"/>
                <w:left w:val="nil"/>
                <w:bottom w:val="nil"/>
                <w:right w:val="nil"/>
                <w:between w:val="nil"/>
              </w:pBdr>
              <w:spacing w:before="0" w:after="0"/>
              <w:jc w:val="left"/>
              <w:rPr>
                <w:rFonts w:ascii="Calibri" w:eastAsia="Calibri" w:hAnsi="Calibri"/>
                <w:color w:val="000000"/>
                <w:highlight w:val="yellow"/>
              </w:rPr>
            </w:pPr>
            <w:r>
              <w:rPr>
                <w:rFonts w:ascii="Calibri" w:eastAsia="Calibri" w:hAnsi="Calibri"/>
                <w:color w:val="000000"/>
              </w:rPr>
              <w:t xml:space="preserve">3 SUONI BREVI </w:t>
            </w:r>
            <w:r>
              <w:rPr>
                <w:rFonts w:ascii="Calibri" w:eastAsia="Calibri" w:hAnsi="Calibri"/>
                <w:color w:val="000000"/>
                <w:highlight w:val="yellow"/>
              </w:rPr>
              <w:t>TROMBA</w:t>
            </w:r>
          </w:p>
        </w:tc>
        <w:tc>
          <w:tcPr>
            <w:tcW w:w="2605" w:type="dxa"/>
            <w:vAlign w:val="center"/>
          </w:tcPr>
          <w:p w:rsidR="003A65F3" w:rsidRDefault="00CD6A49">
            <w:pPr>
              <w:widowControl/>
              <w:pBdr>
                <w:top w:val="nil"/>
                <w:left w:val="nil"/>
                <w:bottom w:val="nil"/>
                <w:right w:val="nil"/>
                <w:between w:val="nil"/>
              </w:pBdr>
              <w:spacing w:before="0" w:after="0"/>
              <w:jc w:val="center"/>
              <w:rPr>
                <w:rFonts w:ascii="Calibri" w:eastAsia="Calibri" w:hAnsi="Calibri"/>
                <w:color w:val="000000"/>
              </w:rPr>
            </w:pPr>
            <w:r>
              <w:rPr>
                <w:rFonts w:ascii="Calibri" w:eastAsia="Calibri" w:hAnsi="Calibri"/>
                <w:color w:val="000000"/>
              </w:rPr>
              <w:t>Collaboratore scolastico</w:t>
            </w:r>
          </w:p>
        </w:tc>
      </w:tr>
      <w:tr w:rsidR="003A65F3">
        <w:trPr>
          <w:cantSplit/>
          <w:trHeight w:val="510"/>
          <w:tblHeader/>
          <w:jc w:val="center"/>
        </w:trPr>
        <w:tc>
          <w:tcPr>
            <w:tcW w:w="3286" w:type="dxa"/>
            <w:vAlign w:val="center"/>
          </w:tcPr>
          <w:p w:rsidR="003A65F3" w:rsidRDefault="00CD6A49">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Evacuazione dell’istituto</w:t>
            </w:r>
          </w:p>
        </w:tc>
        <w:tc>
          <w:tcPr>
            <w:tcW w:w="3963" w:type="dxa"/>
            <w:vAlign w:val="center"/>
          </w:tcPr>
          <w:p w:rsidR="003A65F3" w:rsidRDefault="00CD6A49">
            <w:pPr>
              <w:widowControl/>
              <w:pBdr>
                <w:top w:val="nil"/>
                <w:left w:val="nil"/>
                <w:bottom w:val="nil"/>
                <w:right w:val="nil"/>
                <w:between w:val="nil"/>
              </w:pBdr>
              <w:spacing w:before="0" w:after="0"/>
              <w:jc w:val="left"/>
              <w:rPr>
                <w:rFonts w:ascii="Calibri" w:eastAsia="Calibri" w:hAnsi="Calibri"/>
                <w:color w:val="000000"/>
                <w:highlight w:val="yellow"/>
              </w:rPr>
            </w:pPr>
            <w:r>
              <w:rPr>
                <w:rFonts w:ascii="Calibri" w:eastAsia="Calibri" w:hAnsi="Calibri"/>
                <w:color w:val="000000"/>
              </w:rPr>
              <w:t xml:space="preserve">1 SUONO BREVE </w:t>
            </w:r>
            <w:r>
              <w:rPr>
                <w:rFonts w:ascii="Calibri" w:eastAsia="Calibri" w:hAnsi="Calibri"/>
                <w:color w:val="000000"/>
                <w:highlight w:val="yellow"/>
              </w:rPr>
              <w:t>TROMBA</w:t>
            </w:r>
          </w:p>
        </w:tc>
        <w:tc>
          <w:tcPr>
            <w:tcW w:w="2605" w:type="dxa"/>
            <w:vAlign w:val="center"/>
          </w:tcPr>
          <w:p w:rsidR="003A65F3" w:rsidRDefault="00CD6A49">
            <w:pPr>
              <w:widowControl/>
              <w:pBdr>
                <w:top w:val="nil"/>
                <w:left w:val="nil"/>
                <w:bottom w:val="nil"/>
                <w:right w:val="nil"/>
                <w:between w:val="nil"/>
              </w:pBdr>
              <w:spacing w:before="0" w:after="0"/>
              <w:jc w:val="center"/>
              <w:rPr>
                <w:rFonts w:ascii="Calibri" w:eastAsia="Calibri" w:hAnsi="Calibri"/>
                <w:color w:val="000000"/>
              </w:rPr>
            </w:pPr>
            <w:r>
              <w:rPr>
                <w:rFonts w:ascii="Calibri" w:eastAsia="Calibri" w:hAnsi="Calibri"/>
                <w:color w:val="000000"/>
              </w:rPr>
              <w:t>Collaboratore scolastico</w:t>
            </w:r>
          </w:p>
        </w:tc>
      </w:tr>
      <w:tr w:rsidR="003A65F3">
        <w:trPr>
          <w:cantSplit/>
          <w:trHeight w:val="510"/>
          <w:tblHeader/>
          <w:jc w:val="center"/>
        </w:trPr>
        <w:tc>
          <w:tcPr>
            <w:tcW w:w="3286" w:type="dxa"/>
            <w:vAlign w:val="center"/>
          </w:tcPr>
          <w:p w:rsidR="003A65F3" w:rsidRDefault="00CD6A49">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Fine emergenza</w:t>
            </w:r>
          </w:p>
        </w:tc>
        <w:tc>
          <w:tcPr>
            <w:tcW w:w="3963" w:type="dxa"/>
            <w:vAlign w:val="center"/>
          </w:tcPr>
          <w:p w:rsidR="003A65F3" w:rsidRDefault="00CD6A49">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 xml:space="preserve">Suono della </w:t>
            </w:r>
            <w:r>
              <w:rPr>
                <w:rFonts w:ascii="Calibri" w:eastAsia="Calibri" w:hAnsi="Calibri"/>
                <w:color w:val="000000"/>
                <w:highlight w:val="yellow"/>
              </w:rPr>
              <w:t>TROMBA</w:t>
            </w:r>
            <w:r>
              <w:rPr>
                <w:rFonts w:ascii="Calibri" w:eastAsia="Calibri" w:hAnsi="Calibri"/>
                <w:color w:val="000000"/>
              </w:rPr>
              <w:t xml:space="preserve"> intermittente e/o avviso vocale</w:t>
            </w:r>
          </w:p>
        </w:tc>
        <w:tc>
          <w:tcPr>
            <w:tcW w:w="2605" w:type="dxa"/>
            <w:vAlign w:val="center"/>
          </w:tcPr>
          <w:p w:rsidR="003A65F3" w:rsidRDefault="00CD6A49">
            <w:pPr>
              <w:widowControl/>
              <w:pBdr>
                <w:top w:val="nil"/>
                <w:left w:val="nil"/>
                <w:bottom w:val="nil"/>
                <w:right w:val="nil"/>
                <w:between w:val="nil"/>
              </w:pBdr>
              <w:spacing w:before="0" w:after="0"/>
              <w:jc w:val="center"/>
              <w:rPr>
                <w:rFonts w:ascii="Calibri" w:eastAsia="Calibri" w:hAnsi="Calibri"/>
                <w:color w:val="000000"/>
              </w:rPr>
            </w:pPr>
            <w:r>
              <w:rPr>
                <w:rFonts w:ascii="Calibri" w:eastAsia="Calibri" w:hAnsi="Calibri"/>
                <w:color w:val="000000"/>
              </w:rPr>
              <w:t>Collaboratore scolastico</w:t>
            </w:r>
          </w:p>
        </w:tc>
      </w:tr>
    </w:tbl>
    <w:p w:rsidR="003A65F3" w:rsidRDefault="003A65F3"/>
    <w:p w:rsidR="003A65F3" w:rsidRDefault="00CD6A49">
      <w:r>
        <w:t>Solo nel caso di terremoto non è necessario l’utilizzo di segnali sonori, l’evacuazione deve avvenire immediatamente dopo la fine della scossa sismica.</w:t>
      </w:r>
    </w:p>
    <w:p w:rsidR="003A65F3" w:rsidRDefault="003A65F3"/>
    <w:tbl>
      <w:tblPr>
        <w:tblStyle w:val="afff3"/>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2658"/>
        <w:gridCol w:w="3422"/>
        <w:gridCol w:w="1887"/>
        <w:gridCol w:w="1887"/>
      </w:tblGrid>
      <w:tr w:rsidR="003A65F3">
        <w:trPr>
          <w:cantSplit/>
          <w:trHeight w:val="510"/>
          <w:tblHeader/>
          <w:jc w:val="center"/>
        </w:trPr>
        <w:tc>
          <w:tcPr>
            <w:tcW w:w="2658" w:type="dxa"/>
            <w:shd w:val="clear" w:color="auto" w:fill="D9D9D9"/>
            <w:vAlign w:val="center"/>
          </w:tcPr>
          <w:p w:rsidR="003A65F3" w:rsidRDefault="00CD6A49">
            <w:pPr>
              <w:widowControl/>
              <w:pBdr>
                <w:top w:val="nil"/>
                <w:left w:val="nil"/>
                <w:bottom w:val="nil"/>
                <w:right w:val="nil"/>
                <w:between w:val="nil"/>
              </w:pBdr>
              <w:spacing w:before="0" w:after="0"/>
              <w:jc w:val="center"/>
              <w:rPr>
                <w:rFonts w:ascii="Calibri" w:eastAsia="Calibri" w:hAnsi="Calibri"/>
                <w:b/>
                <w:color w:val="000000"/>
              </w:rPr>
            </w:pPr>
            <w:r>
              <w:rPr>
                <w:rFonts w:ascii="Calibri" w:eastAsia="Calibri" w:hAnsi="Calibri"/>
                <w:b/>
                <w:color w:val="000000"/>
              </w:rPr>
              <w:t>SITUAZIONE</w:t>
            </w:r>
          </w:p>
        </w:tc>
        <w:tc>
          <w:tcPr>
            <w:tcW w:w="3422" w:type="dxa"/>
            <w:shd w:val="clear" w:color="auto" w:fill="D9D9D9"/>
            <w:vAlign w:val="center"/>
          </w:tcPr>
          <w:p w:rsidR="003A65F3" w:rsidRDefault="00CD6A49">
            <w:pPr>
              <w:widowControl/>
              <w:pBdr>
                <w:top w:val="nil"/>
                <w:left w:val="nil"/>
                <w:bottom w:val="nil"/>
                <w:right w:val="nil"/>
                <w:between w:val="nil"/>
              </w:pBdr>
              <w:spacing w:before="0" w:after="0"/>
              <w:jc w:val="center"/>
              <w:rPr>
                <w:rFonts w:ascii="Calibri" w:eastAsia="Calibri" w:hAnsi="Calibri"/>
                <w:b/>
                <w:color w:val="000000"/>
              </w:rPr>
            </w:pPr>
            <w:r>
              <w:rPr>
                <w:rFonts w:ascii="Calibri" w:eastAsia="Calibri" w:hAnsi="Calibri"/>
                <w:b/>
                <w:color w:val="000000"/>
              </w:rPr>
              <w:t>SEGNALE</w:t>
            </w:r>
          </w:p>
        </w:tc>
        <w:tc>
          <w:tcPr>
            <w:tcW w:w="1887" w:type="dxa"/>
            <w:shd w:val="clear" w:color="auto" w:fill="D9D9D9"/>
            <w:vAlign w:val="center"/>
          </w:tcPr>
          <w:p w:rsidR="003A65F3" w:rsidRDefault="00CD6A49">
            <w:pPr>
              <w:widowControl/>
              <w:pBdr>
                <w:top w:val="nil"/>
                <w:left w:val="nil"/>
                <w:bottom w:val="nil"/>
                <w:right w:val="nil"/>
                <w:between w:val="nil"/>
              </w:pBdr>
              <w:spacing w:before="0" w:after="0"/>
              <w:jc w:val="center"/>
              <w:rPr>
                <w:rFonts w:ascii="Calibri" w:eastAsia="Calibri" w:hAnsi="Calibri"/>
                <w:b/>
                <w:color w:val="000000"/>
              </w:rPr>
            </w:pPr>
            <w:r>
              <w:rPr>
                <w:rFonts w:ascii="Calibri" w:eastAsia="Calibri" w:hAnsi="Calibri"/>
                <w:b/>
                <w:color w:val="000000"/>
              </w:rPr>
              <w:t>INCARICATO ATTIVAZIONE</w:t>
            </w:r>
          </w:p>
        </w:tc>
        <w:tc>
          <w:tcPr>
            <w:tcW w:w="1887" w:type="dxa"/>
            <w:shd w:val="clear" w:color="auto" w:fill="D9D9D9"/>
            <w:vAlign w:val="center"/>
          </w:tcPr>
          <w:p w:rsidR="003A65F3" w:rsidRDefault="00CD6A49">
            <w:pPr>
              <w:widowControl/>
              <w:pBdr>
                <w:top w:val="nil"/>
                <w:left w:val="nil"/>
                <w:bottom w:val="nil"/>
                <w:right w:val="nil"/>
                <w:between w:val="nil"/>
              </w:pBdr>
              <w:spacing w:before="0" w:after="0"/>
              <w:jc w:val="center"/>
              <w:rPr>
                <w:rFonts w:ascii="Calibri" w:eastAsia="Calibri" w:hAnsi="Calibri"/>
                <w:b/>
                <w:color w:val="000000"/>
              </w:rPr>
            </w:pPr>
            <w:r>
              <w:rPr>
                <w:rFonts w:ascii="Calibri" w:eastAsia="Calibri" w:hAnsi="Calibri"/>
                <w:b/>
                <w:color w:val="000000"/>
              </w:rPr>
              <w:t>INCARICATO DISATTIVAZIONE</w:t>
            </w:r>
          </w:p>
        </w:tc>
      </w:tr>
      <w:tr w:rsidR="003A65F3">
        <w:trPr>
          <w:cantSplit/>
          <w:trHeight w:val="510"/>
          <w:tblHeader/>
          <w:jc w:val="center"/>
        </w:trPr>
        <w:tc>
          <w:tcPr>
            <w:tcW w:w="2658" w:type="dxa"/>
            <w:vAlign w:val="center"/>
          </w:tcPr>
          <w:p w:rsidR="003A65F3" w:rsidRDefault="00CD6A49">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Terremoto</w:t>
            </w:r>
          </w:p>
        </w:tc>
        <w:tc>
          <w:tcPr>
            <w:tcW w:w="3422" w:type="dxa"/>
            <w:vAlign w:val="center"/>
          </w:tcPr>
          <w:p w:rsidR="003A65F3" w:rsidRDefault="00CD6A49">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Termine della scossa sismica</w:t>
            </w:r>
          </w:p>
        </w:tc>
        <w:tc>
          <w:tcPr>
            <w:tcW w:w="1887" w:type="dxa"/>
            <w:vAlign w:val="center"/>
          </w:tcPr>
          <w:p w:rsidR="003A65F3" w:rsidRDefault="00CD6A49">
            <w:pPr>
              <w:widowControl/>
              <w:pBdr>
                <w:top w:val="nil"/>
                <w:left w:val="nil"/>
                <w:bottom w:val="nil"/>
                <w:right w:val="nil"/>
                <w:between w:val="nil"/>
              </w:pBdr>
              <w:spacing w:before="0" w:after="0"/>
              <w:jc w:val="center"/>
              <w:rPr>
                <w:rFonts w:ascii="Calibri" w:eastAsia="Calibri" w:hAnsi="Calibri"/>
                <w:color w:val="000000"/>
              </w:rPr>
            </w:pPr>
            <w:r>
              <w:rPr>
                <w:rFonts w:ascii="Calibri" w:eastAsia="Calibri" w:hAnsi="Calibri"/>
                <w:color w:val="000000"/>
              </w:rPr>
              <w:t>-</w:t>
            </w:r>
          </w:p>
        </w:tc>
        <w:tc>
          <w:tcPr>
            <w:tcW w:w="1887" w:type="dxa"/>
            <w:vAlign w:val="center"/>
          </w:tcPr>
          <w:p w:rsidR="003A65F3" w:rsidRDefault="00CD6A49">
            <w:pPr>
              <w:widowControl/>
              <w:pBdr>
                <w:top w:val="nil"/>
                <w:left w:val="nil"/>
                <w:bottom w:val="nil"/>
                <w:right w:val="nil"/>
                <w:between w:val="nil"/>
              </w:pBdr>
              <w:spacing w:before="0" w:after="0"/>
              <w:jc w:val="center"/>
              <w:rPr>
                <w:rFonts w:ascii="Calibri" w:eastAsia="Calibri" w:hAnsi="Calibri"/>
                <w:color w:val="000000"/>
              </w:rPr>
            </w:pPr>
            <w:r>
              <w:rPr>
                <w:rFonts w:ascii="Calibri" w:eastAsia="Calibri" w:hAnsi="Calibri"/>
                <w:color w:val="000000"/>
              </w:rPr>
              <w:t>-</w:t>
            </w:r>
          </w:p>
        </w:tc>
      </w:tr>
    </w:tbl>
    <w:p w:rsidR="003A65F3" w:rsidRDefault="003A65F3">
      <w:pPr>
        <w:sectPr w:rsidR="003A65F3">
          <w:headerReference w:type="even" r:id="rId143"/>
          <w:footerReference w:type="even" r:id="rId144"/>
          <w:pgSz w:w="11907" w:h="16840"/>
          <w:pgMar w:top="1134" w:right="1134" w:bottom="1134" w:left="1134" w:header="708" w:footer="416" w:gutter="0"/>
          <w:cols w:space="720"/>
        </w:sectPr>
      </w:pPr>
    </w:p>
    <w:p w:rsidR="003A65F3" w:rsidRDefault="00CD6A49" w:rsidP="0029232F">
      <w:pPr>
        <w:pStyle w:val="Titolo2"/>
        <w:numPr>
          <w:ilvl w:val="1"/>
          <w:numId w:val="30"/>
        </w:numPr>
      </w:pPr>
      <w:bookmarkStart w:id="68" w:name="_heading=h.2r0uhxc" w:colFirst="0" w:colLast="0"/>
      <w:bookmarkEnd w:id="68"/>
      <w:r>
        <w:lastRenderedPageBreak/>
        <w:t>Comunicazioni telefoniche</w:t>
      </w:r>
    </w:p>
    <w:p w:rsidR="003A65F3" w:rsidRDefault="00CD6A49">
      <w:r>
        <w:t>Colui che rileva l'emergenza deve comunicare il seguente messaggio:</w:t>
      </w:r>
    </w:p>
    <w:p w:rsidR="003A65F3" w:rsidRDefault="00CD6A49">
      <w:pPr>
        <w:shd w:val="clear" w:color="auto" w:fill="D9D9D9"/>
      </w:pPr>
      <w:r>
        <w:t>“sono al piano _______, classe _______, è in atto un’emergenza (incendio, allagamento, malore, …) nell’area _______ ci sono / non ci sono feriti”.</w:t>
      </w:r>
    </w:p>
    <w:p w:rsidR="003A65F3" w:rsidRDefault="00CD6A49">
      <w:r>
        <w:t>Attendere istruzioni dal coordinatore delle emergenze.</w:t>
      </w:r>
    </w:p>
    <w:p w:rsidR="003A65F3" w:rsidRDefault="003A65F3"/>
    <w:p w:rsidR="003A65F3" w:rsidRDefault="00CD6A49">
      <w:r>
        <w:t>Le comunicazioni telefoniche vengono utilizzare per attivare i soccorsi esterni.</w:t>
      </w:r>
    </w:p>
    <w:p w:rsidR="003A65F3" w:rsidRDefault="003A65F3"/>
    <w:p w:rsidR="003A65F3" w:rsidRDefault="003A65F3"/>
    <w:tbl>
      <w:tblPr>
        <w:tblStyle w:val="afff4"/>
        <w:tblW w:w="9777"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3331"/>
        <w:gridCol w:w="3543"/>
        <w:gridCol w:w="2903"/>
      </w:tblGrid>
      <w:tr w:rsidR="003A65F3">
        <w:trPr>
          <w:cantSplit/>
          <w:trHeight w:val="567"/>
          <w:tblHeader/>
          <w:jc w:val="center"/>
        </w:trPr>
        <w:tc>
          <w:tcPr>
            <w:tcW w:w="3331" w:type="dxa"/>
            <w:shd w:val="clear" w:color="auto" w:fill="D9D9D9"/>
          </w:tcPr>
          <w:p w:rsidR="003A65F3" w:rsidRDefault="00CD6A49">
            <w:pPr>
              <w:jc w:val="center"/>
              <w:rPr>
                <w:b/>
              </w:rPr>
            </w:pPr>
            <w:r>
              <w:rPr>
                <w:b/>
              </w:rPr>
              <w:t>TIPO DI EVENTO</w:t>
            </w:r>
          </w:p>
        </w:tc>
        <w:tc>
          <w:tcPr>
            <w:tcW w:w="3543" w:type="dxa"/>
            <w:shd w:val="clear" w:color="auto" w:fill="D9D9D9"/>
          </w:tcPr>
          <w:p w:rsidR="003A65F3" w:rsidRDefault="00CD6A49">
            <w:pPr>
              <w:jc w:val="center"/>
              <w:rPr>
                <w:b/>
              </w:rPr>
            </w:pPr>
            <w:r>
              <w:rPr>
                <w:b/>
              </w:rPr>
              <w:t>CHI CHIAMARE</w:t>
            </w:r>
          </w:p>
        </w:tc>
        <w:tc>
          <w:tcPr>
            <w:tcW w:w="2903" w:type="dxa"/>
            <w:shd w:val="clear" w:color="auto" w:fill="D9D9D9"/>
          </w:tcPr>
          <w:p w:rsidR="003A65F3" w:rsidRDefault="00CD6A49">
            <w:pPr>
              <w:jc w:val="center"/>
              <w:rPr>
                <w:b/>
              </w:rPr>
            </w:pPr>
            <w:r>
              <w:rPr>
                <w:b/>
              </w:rPr>
              <w:t>N° TELEFONO</w:t>
            </w:r>
          </w:p>
        </w:tc>
      </w:tr>
      <w:tr w:rsidR="003A65F3">
        <w:trPr>
          <w:cantSplit/>
          <w:trHeight w:val="567"/>
          <w:tblHeader/>
          <w:jc w:val="center"/>
        </w:trPr>
        <w:tc>
          <w:tcPr>
            <w:tcW w:w="3331" w:type="dxa"/>
            <w:vAlign w:val="center"/>
          </w:tcPr>
          <w:p w:rsidR="003A65F3" w:rsidRDefault="00CD6A49">
            <w:pPr>
              <w:widowControl/>
              <w:pBdr>
                <w:top w:val="nil"/>
                <w:left w:val="nil"/>
                <w:bottom w:val="nil"/>
                <w:right w:val="nil"/>
                <w:between w:val="nil"/>
              </w:pBdr>
              <w:tabs>
                <w:tab w:val="left" w:pos="567"/>
              </w:tabs>
              <w:spacing w:before="0" w:after="0"/>
              <w:ind w:left="567" w:hanging="567"/>
              <w:jc w:val="left"/>
              <w:rPr>
                <w:rFonts w:ascii="Calibri" w:eastAsia="Calibri" w:hAnsi="Calibri"/>
                <w:color w:val="000000"/>
                <w:sz w:val="32"/>
                <w:szCs w:val="32"/>
              </w:rPr>
            </w:pPr>
            <w:r>
              <w:rPr>
                <w:rFonts w:ascii="Calibri" w:eastAsia="Calibri" w:hAnsi="Calibri"/>
                <w:color w:val="000000"/>
                <w:sz w:val="32"/>
                <w:szCs w:val="32"/>
              </w:rPr>
              <w:t>INCENDIO</w:t>
            </w:r>
          </w:p>
          <w:p w:rsidR="003A65F3" w:rsidRDefault="00CD6A49">
            <w:pPr>
              <w:widowControl/>
              <w:pBdr>
                <w:top w:val="nil"/>
                <w:left w:val="nil"/>
                <w:bottom w:val="nil"/>
                <w:right w:val="nil"/>
                <w:between w:val="nil"/>
              </w:pBdr>
              <w:tabs>
                <w:tab w:val="left" w:pos="567"/>
              </w:tabs>
              <w:spacing w:before="0" w:after="0"/>
              <w:ind w:left="567" w:hanging="567"/>
              <w:jc w:val="left"/>
              <w:rPr>
                <w:rFonts w:ascii="Calibri" w:eastAsia="Calibri" w:hAnsi="Calibri"/>
                <w:color w:val="000000"/>
                <w:sz w:val="32"/>
                <w:szCs w:val="32"/>
              </w:rPr>
            </w:pPr>
            <w:r>
              <w:rPr>
                <w:rFonts w:ascii="Calibri" w:eastAsia="Calibri" w:hAnsi="Calibri"/>
                <w:color w:val="000000"/>
                <w:sz w:val="32"/>
                <w:szCs w:val="32"/>
              </w:rPr>
              <w:t>CROLLI</w:t>
            </w:r>
          </w:p>
          <w:p w:rsidR="003A65F3" w:rsidRDefault="00CD6A49">
            <w:pPr>
              <w:widowControl/>
              <w:pBdr>
                <w:top w:val="nil"/>
                <w:left w:val="nil"/>
                <w:bottom w:val="nil"/>
                <w:right w:val="nil"/>
                <w:between w:val="nil"/>
              </w:pBdr>
              <w:tabs>
                <w:tab w:val="left" w:pos="567"/>
              </w:tabs>
              <w:spacing w:before="0" w:after="0"/>
              <w:ind w:left="567" w:hanging="567"/>
              <w:jc w:val="left"/>
              <w:rPr>
                <w:rFonts w:ascii="Calibri" w:eastAsia="Calibri" w:hAnsi="Calibri"/>
                <w:color w:val="000000"/>
                <w:sz w:val="48"/>
                <w:szCs w:val="48"/>
              </w:rPr>
            </w:pPr>
            <w:r>
              <w:rPr>
                <w:rFonts w:ascii="Calibri" w:eastAsia="Calibri" w:hAnsi="Calibri"/>
                <w:color w:val="000000"/>
                <w:sz w:val="32"/>
                <w:szCs w:val="32"/>
              </w:rPr>
              <w:t>FUGA DI GAS</w:t>
            </w:r>
          </w:p>
        </w:tc>
        <w:tc>
          <w:tcPr>
            <w:tcW w:w="3543" w:type="dxa"/>
            <w:vAlign w:val="center"/>
          </w:tcPr>
          <w:p w:rsidR="003A65F3" w:rsidRDefault="00CD6A49">
            <w:pPr>
              <w:jc w:val="left"/>
              <w:rPr>
                <w:sz w:val="52"/>
                <w:szCs w:val="52"/>
              </w:rPr>
            </w:pPr>
            <w:r>
              <w:rPr>
                <w:sz w:val="44"/>
                <w:szCs w:val="44"/>
              </w:rPr>
              <w:t>Vigili del Fuoco</w:t>
            </w:r>
          </w:p>
        </w:tc>
        <w:tc>
          <w:tcPr>
            <w:tcW w:w="2903" w:type="dxa"/>
            <w:vAlign w:val="center"/>
          </w:tcPr>
          <w:p w:rsidR="003A65F3" w:rsidRDefault="00CD6A49">
            <w:pPr>
              <w:jc w:val="center"/>
              <w:rPr>
                <w:color w:val="FF0000"/>
                <w:sz w:val="48"/>
                <w:szCs w:val="48"/>
              </w:rPr>
            </w:pPr>
            <w:r>
              <w:rPr>
                <w:color w:val="FF0000"/>
                <w:sz w:val="48"/>
                <w:szCs w:val="48"/>
              </w:rPr>
              <w:t>115</w:t>
            </w:r>
          </w:p>
        </w:tc>
      </w:tr>
      <w:tr w:rsidR="003A65F3">
        <w:trPr>
          <w:cantSplit/>
          <w:trHeight w:val="567"/>
          <w:tblHeader/>
          <w:jc w:val="center"/>
        </w:trPr>
        <w:tc>
          <w:tcPr>
            <w:tcW w:w="3331" w:type="dxa"/>
            <w:vAlign w:val="center"/>
          </w:tcPr>
          <w:p w:rsidR="003A65F3" w:rsidRDefault="00CD6A49">
            <w:pPr>
              <w:widowControl/>
              <w:pBdr>
                <w:top w:val="nil"/>
                <w:left w:val="nil"/>
                <w:bottom w:val="nil"/>
                <w:right w:val="nil"/>
                <w:between w:val="nil"/>
              </w:pBdr>
              <w:tabs>
                <w:tab w:val="left" w:pos="567"/>
              </w:tabs>
              <w:spacing w:before="0" w:after="0"/>
              <w:ind w:left="567" w:hanging="567"/>
              <w:jc w:val="left"/>
              <w:rPr>
                <w:rFonts w:ascii="Calibri" w:eastAsia="Calibri" w:hAnsi="Calibri"/>
                <w:color w:val="000000"/>
                <w:sz w:val="32"/>
                <w:szCs w:val="32"/>
              </w:rPr>
            </w:pPr>
            <w:r>
              <w:rPr>
                <w:rFonts w:ascii="Calibri" w:eastAsia="Calibri" w:hAnsi="Calibri"/>
                <w:color w:val="000000"/>
                <w:sz w:val="32"/>
                <w:szCs w:val="32"/>
              </w:rPr>
              <w:t>INFORTUNIO / MALORE</w:t>
            </w:r>
          </w:p>
        </w:tc>
        <w:tc>
          <w:tcPr>
            <w:tcW w:w="3543" w:type="dxa"/>
            <w:vAlign w:val="center"/>
          </w:tcPr>
          <w:p w:rsidR="003A65F3" w:rsidRDefault="00CD6A49">
            <w:pPr>
              <w:jc w:val="left"/>
              <w:rPr>
                <w:sz w:val="40"/>
                <w:szCs w:val="40"/>
              </w:rPr>
            </w:pPr>
            <w:r>
              <w:rPr>
                <w:sz w:val="40"/>
                <w:szCs w:val="40"/>
              </w:rPr>
              <w:t>Pronto soccorso</w:t>
            </w:r>
          </w:p>
        </w:tc>
        <w:tc>
          <w:tcPr>
            <w:tcW w:w="2903" w:type="dxa"/>
            <w:vAlign w:val="center"/>
          </w:tcPr>
          <w:p w:rsidR="003A65F3" w:rsidRDefault="00CD6A49">
            <w:pPr>
              <w:jc w:val="center"/>
              <w:rPr>
                <w:color w:val="339966"/>
                <w:sz w:val="48"/>
                <w:szCs w:val="48"/>
              </w:rPr>
            </w:pPr>
            <w:r>
              <w:rPr>
                <w:color w:val="339966"/>
                <w:sz w:val="48"/>
                <w:szCs w:val="48"/>
              </w:rPr>
              <w:t>118</w:t>
            </w:r>
          </w:p>
        </w:tc>
      </w:tr>
      <w:tr w:rsidR="003A65F3">
        <w:trPr>
          <w:cantSplit/>
          <w:trHeight w:val="567"/>
          <w:tblHeader/>
          <w:jc w:val="center"/>
        </w:trPr>
        <w:tc>
          <w:tcPr>
            <w:tcW w:w="3331" w:type="dxa"/>
            <w:vAlign w:val="center"/>
          </w:tcPr>
          <w:p w:rsidR="003A65F3" w:rsidRDefault="00CD6A49">
            <w:pPr>
              <w:widowControl/>
              <w:pBdr>
                <w:top w:val="nil"/>
                <w:left w:val="nil"/>
                <w:bottom w:val="nil"/>
                <w:right w:val="nil"/>
                <w:between w:val="nil"/>
              </w:pBdr>
              <w:tabs>
                <w:tab w:val="left" w:pos="567"/>
              </w:tabs>
              <w:spacing w:before="0" w:after="0"/>
              <w:ind w:left="567" w:hanging="567"/>
              <w:jc w:val="left"/>
              <w:rPr>
                <w:rFonts w:ascii="Calibri" w:eastAsia="Calibri" w:hAnsi="Calibri"/>
                <w:color w:val="000000"/>
                <w:sz w:val="32"/>
                <w:szCs w:val="32"/>
              </w:rPr>
            </w:pPr>
            <w:r>
              <w:rPr>
                <w:rFonts w:ascii="Calibri" w:eastAsia="Calibri" w:hAnsi="Calibri"/>
                <w:color w:val="000000"/>
                <w:sz w:val="32"/>
                <w:szCs w:val="32"/>
              </w:rPr>
              <w:t>ORDINE PUBBLICO</w:t>
            </w:r>
          </w:p>
        </w:tc>
        <w:tc>
          <w:tcPr>
            <w:tcW w:w="3543" w:type="dxa"/>
            <w:vAlign w:val="center"/>
          </w:tcPr>
          <w:p w:rsidR="003A65F3" w:rsidRDefault="00CD6A49">
            <w:pPr>
              <w:jc w:val="left"/>
              <w:rPr>
                <w:sz w:val="40"/>
                <w:szCs w:val="40"/>
              </w:rPr>
            </w:pPr>
            <w:r>
              <w:rPr>
                <w:sz w:val="40"/>
                <w:szCs w:val="40"/>
              </w:rPr>
              <w:t>Carabinieri</w:t>
            </w:r>
          </w:p>
        </w:tc>
        <w:tc>
          <w:tcPr>
            <w:tcW w:w="2903" w:type="dxa"/>
            <w:vAlign w:val="center"/>
          </w:tcPr>
          <w:p w:rsidR="003A65F3" w:rsidRDefault="00CD6A49">
            <w:pPr>
              <w:jc w:val="center"/>
              <w:rPr>
                <w:sz w:val="48"/>
                <w:szCs w:val="48"/>
              </w:rPr>
            </w:pPr>
            <w:r>
              <w:rPr>
                <w:sz w:val="48"/>
                <w:szCs w:val="48"/>
              </w:rPr>
              <w:t>112</w:t>
            </w:r>
          </w:p>
        </w:tc>
      </w:tr>
      <w:tr w:rsidR="003A65F3">
        <w:trPr>
          <w:cantSplit/>
          <w:trHeight w:val="567"/>
          <w:tblHeader/>
          <w:jc w:val="center"/>
        </w:trPr>
        <w:tc>
          <w:tcPr>
            <w:tcW w:w="3331" w:type="dxa"/>
            <w:vAlign w:val="center"/>
          </w:tcPr>
          <w:p w:rsidR="003A65F3" w:rsidRDefault="00CD6A49">
            <w:pPr>
              <w:widowControl/>
              <w:pBdr>
                <w:top w:val="nil"/>
                <w:left w:val="nil"/>
                <w:bottom w:val="nil"/>
                <w:right w:val="nil"/>
                <w:between w:val="nil"/>
              </w:pBdr>
              <w:tabs>
                <w:tab w:val="left" w:pos="567"/>
              </w:tabs>
              <w:spacing w:before="0" w:after="0"/>
              <w:ind w:left="567" w:hanging="567"/>
              <w:jc w:val="left"/>
              <w:rPr>
                <w:rFonts w:ascii="Calibri" w:eastAsia="Calibri" w:hAnsi="Calibri"/>
                <w:color w:val="000000"/>
                <w:sz w:val="32"/>
                <w:szCs w:val="32"/>
              </w:rPr>
            </w:pPr>
            <w:r>
              <w:rPr>
                <w:rFonts w:ascii="Calibri" w:eastAsia="Calibri" w:hAnsi="Calibri"/>
                <w:color w:val="000000"/>
                <w:sz w:val="32"/>
                <w:szCs w:val="32"/>
              </w:rPr>
              <w:t>SOCCORSO PUBBLICO</w:t>
            </w:r>
          </w:p>
        </w:tc>
        <w:tc>
          <w:tcPr>
            <w:tcW w:w="3543" w:type="dxa"/>
            <w:vAlign w:val="center"/>
          </w:tcPr>
          <w:p w:rsidR="003A65F3" w:rsidRDefault="00CD6A49">
            <w:pPr>
              <w:jc w:val="left"/>
              <w:rPr>
                <w:sz w:val="40"/>
                <w:szCs w:val="40"/>
              </w:rPr>
            </w:pPr>
            <w:r>
              <w:rPr>
                <w:sz w:val="40"/>
                <w:szCs w:val="40"/>
              </w:rPr>
              <w:t>Polizia</w:t>
            </w:r>
          </w:p>
        </w:tc>
        <w:tc>
          <w:tcPr>
            <w:tcW w:w="2903" w:type="dxa"/>
            <w:vAlign w:val="center"/>
          </w:tcPr>
          <w:p w:rsidR="003A65F3" w:rsidRDefault="00CD6A49">
            <w:pPr>
              <w:jc w:val="center"/>
              <w:rPr>
                <w:sz w:val="48"/>
                <w:szCs w:val="48"/>
              </w:rPr>
            </w:pPr>
            <w:r>
              <w:rPr>
                <w:sz w:val="48"/>
                <w:szCs w:val="48"/>
              </w:rPr>
              <w:t>113</w:t>
            </w:r>
          </w:p>
        </w:tc>
      </w:tr>
      <w:tr w:rsidR="003A65F3">
        <w:trPr>
          <w:cantSplit/>
          <w:trHeight w:val="567"/>
          <w:tblHeader/>
          <w:jc w:val="center"/>
        </w:trPr>
        <w:tc>
          <w:tcPr>
            <w:tcW w:w="3331" w:type="dxa"/>
            <w:vAlign w:val="center"/>
          </w:tcPr>
          <w:p w:rsidR="003A65F3" w:rsidRDefault="00CD6A49">
            <w:pPr>
              <w:widowControl/>
              <w:pBdr>
                <w:top w:val="nil"/>
                <w:left w:val="nil"/>
                <w:bottom w:val="nil"/>
                <w:right w:val="nil"/>
                <w:between w:val="nil"/>
              </w:pBdr>
              <w:tabs>
                <w:tab w:val="left" w:pos="567"/>
              </w:tabs>
              <w:spacing w:before="0" w:after="0"/>
              <w:ind w:left="567" w:hanging="567"/>
              <w:jc w:val="left"/>
              <w:rPr>
                <w:rFonts w:ascii="Calibri" w:eastAsia="Calibri" w:hAnsi="Calibri"/>
                <w:color w:val="000000"/>
                <w:sz w:val="32"/>
                <w:szCs w:val="32"/>
              </w:rPr>
            </w:pPr>
            <w:r>
              <w:rPr>
                <w:rFonts w:ascii="Calibri" w:eastAsia="Calibri" w:hAnsi="Calibri"/>
                <w:color w:val="000000"/>
                <w:sz w:val="32"/>
                <w:szCs w:val="32"/>
              </w:rPr>
              <w:t>AVVELENAMENTI</w:t>
            </w:r>
          </w:p>
        </w:tc>
        <w:tc>
          <w:tcPr>
            <w:tcW w:w="3543" w:type="dxa"/>
            <w:vAlign w:val="center"/>
          </w:tcPr>
          <w:p w:rsidR="003A65F3" w:rsidRDefault="00CD6A49">
            <w:pPr>
              <w:jc w:val="left"/>
              <w:rPr>
                <w:sz w:val="40"/>
                <w:szCs w:val="40"/>
              </w:rPr>
            </w:pPr>
            <w:r>
              <w:rPr>
                <w:sz w:val="40"/>
                <w:szCs w:val="40"/>
              </w:rPr>
              <w:t xml:space="preserve">Centro antiveleni </w:t>
            </w:r>
          </w:p>
          <w:p w:rsidR="003A65F3" w:rsidRDefault="00CD6A49">
            <w:pPr>
              <w:jc w:val="left"/>
              <w:rPr>
                <w:sz w:val="40"/>
                <w:szCs w:val="40"/>
              </w:rPr>
            </w:pPr>
            <w:r>
              <w:rPr>
                <w:sz w:val="40"/>
                <w:szCs w:val="40"/>
              </w:rPr>
              <w:t>Milano Niguarda</w:t>
            </w:r>
          </w:p>
        </w:tc>
        <w:tc>
          <w:tcPr>
            <w:tcW w:w="2903" w:type="dxa"/>
            <w:vAlign w:val="center"/>
          </w:tcPr>
          <w:p w:rsidR="003A65F3" w:rsidRDefault="00CD6A49">
            <w:pPr>
              <w:jc w:val="center"/>
              <w:rPr>
                <w:sz w:val="48"/>
                <w:szCs w:val="48"/>
              </w:rPr>
            </w:pPr>
            <w:r>
              <w:rPr>
                <w:sz w:val="48"/>
                <w:szCs w:val="48"/>
              </w:rPr>
              <w:t>02/66101029</w:t>
            </w:r>
          </w:p>
        </w:tc>
      </w:tr>
      <w:tr w:rsidR="003A65F3">
        <w:trPr>
          <w:cantSplit/>
          <w:trHeight w:val="567"/>
          <w:tblHeader/>
          <w:jc w:val="center"/>
        </w:trPr>
        <w:tc>
          <w:tcPr>
            <w:tcW w:w="3331" w:type="dxa"/>
            <w:vMerge w:val="restart"/>
            <w:vAlign w:val="center"/>
          </w:tcPr>
          <w:p w:rsidR="003A65F3" w:rsidRDefault="00CD6A49">
            <w:pPr>
              <w:widowControl/>
              <w:pBdr>
                <w:top w:val="nil"/>
                <w:left w:val="nil"/>
                <w:bottom w:val="nil"/>
                <w:right w:val="nil"/>
                <w:between w:val="nil"/>
              </w:pBdr>
              <w:tabs>
                <w:tab w:val="left" w:pos="567"/>
              </w:tabs>
              <w:spacing w:before="0" w:after="0"/>
              <w:ind w:left="567" w:hanging="567"/>
              <w:jc w:val="left"/>
              <w:rPr>
                <w:rFonts w:ascii="Calibri" w:eastAsia="Calibri" w:hAnsi="Calibri"/>
                <w:color w:val="000000"/>
                <w:sz w:val="32"/>
                <w:szCs w:val="32"/>
              </w:rPr>
            </w:pPr>
            <w:r>
              <w:rPr>
                <w:rFonts w:ascii="Calibri" w:eastAsia="Calibri" w:hAnsi="Calibri"/>
                <w:color w:val="000000"/>
                <w:sz w:val="32"/>
                <w:szCs w:val="32"/>
              </w:rPr>
              <w:t xml:space="preserve">INFEZIONE DA </w:t>
            </w:r>
            <w:r>
              <w:rPr>
                <w:rFonts w:ascii="Calibri" w:eastAsia="Calibri" w:hAnsi="Calibri"/>
                <w:color w:val="000000"/>
                <w:sz w:val="32"/>
                <w:szCs w:val="32"/>
              </w:rPr>
              <w:br/>
              <w:t xml:space="preserve">COVID-19 </w:t>
            </w:r>
          </w:p>
        </w:tc>
        <w:tc>
          <w:tcPr>
            <w:tcW w:w="3543" w:type="dxa"/>
            <w:vAlign w:val="center"/>
          </w:tcPr>
          <w:p w:rsidR="003A65F3" w:rsidRDefault="00CD6A49">
            <w:pPr>
              <w:jc w:val="left"/>
              <w:rPr>
                <w:sz w:val="40"/>
                <w:szCs w:val="40"/>
              </w:rPr>
            </w:pPr>
            <w:r>
              <w:rPr>
                <w:sz w:val="44"/>
                <w:szCs w:val="44"/>
              </w:rPr>
              <w:t>Emilia Romagna</w:t>
            </w:r>
          </w:p>
        </w:tc>
        <w:tc>
          <w:tcPr>
            <w:tcW w:w="2903" w:type="dxa"/>
            <w:vAlign w:val="center"/>
          </w:tcPr>
          <w:p w:rsidR="003A65F3" w:rsidRDefault="00CD6A49">
            <w:pPr>
              <w:jc w:val="center"/>
              <w:rPr>
                <w:sz w:val="48"/>
                <w:szCs w:val="48"/>
              </w:rPr>
            </w:pPr>
            <w:r>
              <w:rPr>
                <w:sz w:val="48"/>
                <w:szCs w:val="48"/>
              </w:rPr>
              <w:t>800 033 033</w:t>
            </w:r>
          </w:p>
        </w:tc>
      </w:tr>
      <w:tr w:rsidR="003A65F3">
        <w:trPr>
          <w:cantSplit/>
          <w:trHeight w:val="567"/>
          <w:tblHeader/>
          <w:jc w:val="center"/>
        </w:trPr>
        <w:tc>
          <w:tcPr>
            <w:tcW w:w="3331" w:type="dxa"/>
            <w:vMerge/>
            <w:vAlign w:val="center"/>
          </w:tcPr>
          <w:p w:rsidR="003A65F3" w:rsidRDefault="003A65F3">
            <w:pPr>
              <w:pBdr>
                <w:top w:val="nil"/>
                <w:left w:val="nil"/>
                <w:bottom w:val="nil"/>
                <w:right w:val="nil"/>
                <w:between w:val="nil"/>
              </w:pBdr>
              <w:spacing w:before="0" w:after="0" w:line="276" w:lineRule="auto"/>
              <w:jc w:val="left"/>
              <w:rPr>
                <w:sz w:val="48"/>
                <w:szCs w:val="48"/>
              </w:rPr>
            </w:pPr>
          </w:p>
        </w:tc>
        <w:tc>
          <w:tcPr>
            <w:tcW w:w="3543" w:type="dxa"/>
            <w:vAlign w:val="center"/>
          </w:tcPr>
          <w:p w:rsidR="003A65F3" w:rsidRDefault="00CD6A49">
            <w:pPr>
              <w:jc w:val="left"/>
              <w:rPr>
                <w:sz w:val="44"/>
                <w:szCs w:val="44"/>
              </w:rPr>
            </w:pPr>
            <w:r>
              <w:rPr>
                <w:sz w:val="44"/>
                <w:szCs w:val="44"/>
              </w:rPr>
              <w:t>Nazionale</w:t>
            </w:r>
          </w:p>
        </w:tc>
        <w:tc>
          <w:tcPr>
            <w:tcW w:w="2903" w:type="dxa"/>
            <w:vAlign w:val="center"/>
          </w:tcPr>
          <w:p w:rsidR="003A65F3" w:rsidRDefault="00CD6A49">
            <w:pPr>
              <w:jc w:val="center"/>
              <w:rPr>
                <w:sz w:val="48"/>
                <w:szCs w:val="48"/>
              </w:rPr>
            </w:pPr>
            <w:r>
              <w:rPr>
                <w:sz w:val="48"/>
                <w:szCs w:val="48"/>
              </w:rPr>
              <w:t>1500</w:t>
            </w:r>
          </w:p>
        </w:tc>
      </w:tr>
    </w:tbl>
    <w:p w:rsidR="003A65F3" w:rsidRDefault="003A65F3"/>
    <w:p w:rsidR="003A65F3" w:rsidRDefault="00CD6A49">
      <w:pPr>
        <w:rPr>
          <w:b/>
        </w:rPr>
      </w:pPr>
      <w:r>
        <w:rPr>
          <w:b/>
        </w:rPr>
        <w:t>Ove è in funzione:</w:t>
      </w:r>
    </w:p>
    <w:p w:rsidR="003A65F3" w:rsidRDefault="003A65F3"/>
    <w:tbl>
      <w:tblPr>
        <w:tblStyle w:val="afff5"/>
        <w:tblW w:w="9777"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6874"/>
        <w:gridCol w:w="2903"/>
      </w:tblGrid>
      <w:tr w:rsidR="003A65F3">
        <w:trPr>
          <w:cantSplit/>
          <w:trHeight w:val="1172"/>
          <w:tblHeader/>
          <w:jc w:val="center"/>
        </w:trPr>
        <w:tc>
          <w:tcPr>
            <w:tcW w:w="6874" w:type="dxa"/>
            <w:vAlign w:val="center"/>
          </w:tcPr>
          <w:p w:rsidR="003A65F3" w:rsidRDefault="00CD6A49">
            <w:pPr>
              <w:jc w:val="left"/>
              <w:rPr>
                <w:sz w:val="48"/>
                <w:szCs w:val="48"/>
              </w:rPr>
            </w:pPr>
            <w:r>
              <w:rPr>
                <w:b/>
                <w:sz w:val="48"/>
                <w:szCs w:val="48"/>
              </w:rPr>
              <w:t>NUE – Numero Unico Emergenze</w:t>
            </w:r>
          </w:p>
        </w:tc>
        <w:tc>
          <w:tcPr>
            <w:tcW w:w="2903" w:type="dxa"/>
            <w:vAlign w:val="center"/>
          </w:tcPr>
          <w:p w:rsidR="003A65F3" w:rsidRDefault="00CD6A49">
            <w:pPr>
              <w:jc w:val="center"/>
              <w:rPr>
                <w:b/>
                <w:sz w:val="80"/>
                <w:szCs w:val="80"/>
              </w:rPr>
            </w:pPr>
            <w:r>
              <w:rPr>
                <w:b/>
                <w:sz w:val="80"/>
                <w:szCs w:val="80"/>
              </w:rPr>
              <w:t>112</w:t>
            </w:r>
          </w:p>
        </w:tc>
      </w:tr>
    </w:tbl>
    <w:p w:rsidR="003A65F3" w:rsidRDefault="003A65F3"/>
    <w:p w:rsidR="003A65F3" w:rsidRDefault="003A65F3"/>
    <w:p w:rsidR="003A65F3" w:rsidRDefault="003A65F3">
      <w:pPr>
        <w:sectPr w:rsidR="003A65F3">
          <w:footerReference w:type="default" r:id="rId145"/>
          <w:pgSz w:w="11907" w:h="16840"/>
          <w:pgMar w:top="1134" w:right="1134" w:bottom="1134" w:left="1134" w:header="708" w:footer="416" w:gutter="0"/>
          <w:cols w:space="720"/>
        </w:sectPr>
      </w:pPr>
    </w:p>
    <w:p w:rsidR="003A65F3" w:rsidRDefault="00CD6A49">
      <w:pPr>
        <w:pBdr>
          <w:top w:val="nil"/>
          <w:left w:val="nil"/>
          <w:bottom w:val="nil"/>
          <w:right w:val="nil"/>
          <w:between w:val="nil"/>
        </w:pBdr>
        <w:jc w:val="center"/>
        <w:rPr>
          <w:rFonts w:ascii="Calibri" w:eastAsia="Calibri" w:hAnsi="Calibri"/>
          <w:b/>
          <w:i/>
          <w:color w:val="00B050"/>
          <w:sz w:val="48"/>
          <w:szCs w:val="48"/>
        </w:rPr>
      </w:pPr>
      <w:r>
        <w:rPr>
          <w:rFonts w:ascii="Calibri" w:eastAsia="Calibri" w:hAnsi="Calibri"/>
          <w:b/>
          <w:i/>
          <w:color w:val="00B050"/>
          <w:sz w:val="48"/>
          <w:szCs w:val="48"/>
        </w:rPr>
        <w:lastRenderedPageBreak/>
        <w:t>INFORTUNIO MALORE</w:t>
      </w:r>
    </w:p>
    <w:p w:rsidR="003A65F3" w:rsidRDefault="00CD6A49">
      <w:pPr>
        <w:numPr>
          <w:ilvl w:val="0"/>
          <w:numId w:val="15"/>
        </w:numPr>
        <w:tabs>
          <w:tab w:val="left" w:pos="426"/>
        </w:tabs>
        <w:ind w:left="426" w:hanging="426"/>
        <w:jc w:val="left"/>
      </w:pPr>
      <w:r>
        <w:t>Nome, cognome e qualifica di chi sta chiamando</w:t>
      </w:r>
    </w:p>
    <w:p w:rsidR="003A65F3" w:rsidRDefault="00CD6A49">
      <w:pPr>
        <w:numPr>
          <w:ilvl w:val="0"/>
          <w:numId w:val="15"/>
        </w:numPr>
        <w:tabs>
          <w:tab w:val="left" w:pos="426"/>
        </w:tabs>
        <w:ind w:left="426" w:hanging="426"/>
        <w:jc w:val="left"/>
      </w:pPr>
      <w:r>
        <w:t>Identificazione del plesso / sede e Indirizzo preciso</w:t>
      </w:r>
    </w:p>
    <w:p w:rsidR="003A65F3" w:rsidRDefault="00CD6A49">
      <w:pPr>
        <w:numPr>
          <w:ilvl w:val="0"/>
          <w:numId w:val="15"/>
        </w:numPr>
        <w:tabs>
          <w:tab w:val="left" w:pos="426"/>
        </w:tabs>
        <w:ind w:left="426" w:hanging="426"/>
        <w:jc w:val="left"/>
      </w:pPr>
      <w:r>
        <w:t>Telefono di riferimento</w:t>
      </w:r>
    </w:p>
    <w:p w:rsidR="003A65F3" w:rsidRDefault="00CD6A49">
      <w:pPr>
        <w:numPr>
          <w:ilvl w:val="0"/>
          <w:numId w:val="15"/>
        </w:numPr>
        <w:tabs>
          <w:tab w:val="left" w:pos="426"/>
        </w:tabs>
        <w:ind w:left="426" w:hanging="426"/>
        <w:jc w:val="left"/>
      </w:pPr>
      <w:r>
        <w:t>Farsi dire il nome di chi risponde</w:t>
      </w:r>
    </w:p>
    <w:p w:rsidR="003A65F3" w:rsidRDefault="00CD6A49">
      <w:pPr>
        <w:numPr>
          <w:ilvl w:val="0"/>
          <w:numId w:val="15"/>
        </w:numPr>
        <w:tabs>
          <w:tab w:val="left" w:pos="426"/>
        </w:tabs>
        <w:ind w:left="426" w:hanging="426"/>
        <w:jc w:val="left"/>
      </w:pPr>
      <w:r>
        <w:t>Annotare l’ora esatta della chiamata</w:t>
      </w:r>
    </w:p>
    <w:p w:rsidR="003A65F3" w:rsidRDefault="00CD6A49">
      <w:pPr>
        <w:numPr>
          <w:ilvl w:val="0"/>
          <w:numId w:val="15"/>
        </w:numPr>
        <w:tabs>
          <w:tab w:val="left" w:pos="426"/>
        </w:tabs>
        <w:ind w:left="426" w:hanging="426"/>
        <w:jc w:val="left"/>
      </w:pPr>
      <w:r>
        <w:t>Numero e stato apparente delle vittime (</w:t>
      </w:r>
      <w:r>
        <w:rPr>
          <w:sz w:val="20"/>
          <w:szCs w:val="20"/>
        </w:rPr>
        <w:t>precisare se la vittima sanguina abbondantemente, non parla più, non respira più, respira, presenta delle bruciature)</w:t>
      </w:r>
    </w:p>
    <w:p w:rsidR="003A65F3" w:rsidRDefault="00CD6A49">
      <w:pPr>
        <w:numPr>
          <w:ilvl w:val="0"/>
          <w:numId w:val="15"/>
        </w:numPr>
        <w:tabs>
          <w:tab w:val="left" w:pos="426"/>
        </w:tabs>
        <w:ind w:left="426" w:hanging="426"/>
        <w:jc w:val="left"/>
      </w:pPr>
      <w:r>
        <w:t>Precisare se si è assistito all’infortunio e/o si sta continuando ad assistere le persone coinvolte.</w:t>
      </w:r>
    </w:p>
    <w:p w:rsidR="003A65F3" w:rsidRDefault="00CD6A49">
      <w:pPr>
        <w:numPr>
          <w:ilvl w:val="0"/>
          <w:numId w:val="15"/>
        </w:numPr>
        <w:tabs>
          <w:tab w:val="left" w:pos="426"/>
        </w:tabs>
        <w:ind w:left="426" w:hanging="426"/>
        <w:jc w:val="left"/>
      </w:pPr>
      <w:r>
        <w:t>Chiara dinamica dell’infortunio</w:t>
      </w:r>
    </w:p>
    <w:p w:rsidR="003A65F3" w:rsidRDefault="00CD6A49">
      <w:pPr>
        <w:numPr>
          <w:ilvl w:val="0"/>
          <w:numId w:val="15"/>
        </w:numPr>
        <w:tabs>
          <w:tab w:val="left" w:pos="426"/>
        </w:tabs>
        <w:ind w:left="426" w:hanging="426"/>
        <w:jc w:val="left"/>
      </w:pPr>
      <w:r>
        <w:t>Natura dei soccorsi praticati</w:t>
      </w:r>
    </w:p>
    <w:p w:rsidR="003A65F3" w:rsidRDefault="00CD6A49">
      <w:pPr>
        <w:numPr>
          <w:ilvl w:val="0"/>
          <w:numId w:val="15"/>
        </w:numPr>
        <w:tabs>
          <w:tab w:val="left" w:pos="426"/>
        </w:tabs>
        <w:ind w:left="426" w:hanging="426"/>
        <w:jc w:val="left"/>
      </w:pPr>
      <w:r>
        <w:t>Indicare un punto di incontro e precisare se qualcuno potrà guidare i soccorritori al loro arrivo</w:t>
      </w:r>
    </w:p>
    <w:p w:rsidR="003A65F3" w:rsidRDefault="00CD6A49">
      <w:pPr>
        <w:numPr>
          <w:ilvl w:val="0"/>
          <w:numId w:val="15"/>
        </w:numPr>
        <w:tabs>
          <w:tab w:val="left" w:pos="426"/>
        </w:tabs>
        <w:ind w:left="426" w:hanging="426"/>
        <w:jc w:val="left"/>
      </w:pPr>
      <w:r>
        <w:t>Assicurarsi che il messaggio sia stato ben registrato e compreso</w:t>
      </w:r>
    </w:p>
    <w:p w:rsidR="003A65F3" w:rsidRDefault="00CD6A49">
      <w:pPr>
        <w:numPr>
          <w:ilvl w:val="0"/>
          <w:numId w:val="15"/>
        </w:numPr>
        <w:ind w:left="426" w:hanging="426"/>
        <w:jc w:val="left"/>
        <w:rPr>
          <w:b/>
        </w:rPr>
      </w:pPr>
      <w:r>
        <w:t>Non riattaccare per primi</w:t>
      </w:r>
    </w:p>
    <w:p w:rsidR="003A65F3" w:rsidRDefault="003A65F3"/>
    <w:p w:rsidR="003A65F3" w:rsidRDefault="003A65F3"/>
    <w:p w:rsidR="003A65F3" w:rsidRDefault="00CD6A49">
      <w:pPr>
        <w:pBdr>
          <w:top w:val="nil"/>
          <w:left w:val="nil"/>
          <w:bottom w:val="nil"/>
          <w:right w:val="nil"/>
          <w:between w:val="nil"/>
        </w:pBdr>
        <w:jc w:val="center"/>
        <w:rPr>
          <w:rFonts w:ascii="Calibri" w:eastAsia="Calibri" w:hAnsi="Calibri"/>
          <w:b/>
          <w:i/>
          <w:color w:val="FF0000"/>
          <w:sz w:val="48"/>
          <w:szCs w:val="48"/>
        </w:rPr>
      </w:pPr>
      <w:r>
        <w:rPr>
          <w:rFonts w:ascii="Calibri" w:eastAsia="Calibri" w:hAnsi="Calibri"/>
          <w:b/>
          <w:i/>
          <w:color w:val="FF0000"/>
          <w:sz w:val="48"/>
          <w:szCs w:val="48"/>
        </w:rPr>
        <w:t>VIGILI DEL FUOCO</w:t>
      </w:r>
    </w:p>
    <w:p w:rsidR="003A65F3" w:rsidRDefault="00CD6A49">
      <w:pPr>
        <w:numPr>
          <w:ilvl w:val="0"/>
          <w:numId w:val="15"/>
        </w:numPr>
        <w:tabs>
          <w:tab w:val="left" w:pos="426"/>
        </w:tabs>
        <w:ind w:left="426" w:hanging="426"/>
        <w:jc w:val="left"/>
      </w:pPr>
      <w:r>
        <w:t>Nome, cognome e qualifica di chi sta chiamando</w:t>
      </w:r>
    </w:p>
    <w:p w:rsidR="003A65F3" w:rsidRDefault="00CD6A49">
      <w:pPr>
        <w:numPr>
          <w:ilvl w:val="0"/>
          <w:numId w:val="15"/>
        </w:numPr>
        <w:tabs>
          <w:tab w:val="left" w:pos="426"/>
        </w:tabs>
        <w:ind w:left="426" w:hanging="426"/>
        <w:jc w:val="left"/>
      </w:pPr>
      <w:r>
        <w:t>Identificazione del plesso / sede e Indirizzo preciso</w:t>
      </w:r>
    </w:p>
    <w:p w:rsidR="003A65F3" w:rsidRDefault="00CD6A49">
      <w:pPr>
        <w:numPr>
          <w:ilvl w:val="0"/>
          <w:numId w:val="15"/>
        </w:numPr>
        <w:tabs>
          <w:tab w:val="left" w:pos="426"/>
        </w:tabs>
        <w:ind w:left="426" w:hanging="426"/>
        <w:jc w:val="left"/>
      </w:pPr>
      <w:r>
        <w:t>Telefono di riferimento</w:t>
      </w:r>
    </w:p>
    <w:p w:rsidR="003A65F3" w:rsidRDefault="00CD6A49">
      <w:pPr>
        <w:numPr>
          <w:ilvl w:val="0"/>
          <w:numId w:val="15"/>
        </w:numPr>
        <w:tabs>
          <w:tab w:val="left" w:pos="426"/>
        </w:tabs>
        <w:ind w:left="426" w:hanging="426"/>
        <w:jc w:val="left"/>
      </w:pPr>
      <w:r>
        <w:t>Tipo di incendio</w:t>
      </w:r>
    </w:p>
    <w:p w:rsidR="003A65F3" w:rsidRDefault="00CD6A49">
      <w:pPr>
        <w:numPr>
          <w:ilvl w:val="0"/>
          <w:numId w:val="15"/>
        </w:numPr>
        <w:tabs>
          <w:tab w:val="left" w:pos="426"/>
        </w:tabs>
        <w:ind w:left="426" w:hanging="426"/>
        <w:jc w:val="left"/>
      </w:pPr>
      <w:r>
        <w:t>Presenza di persone in pericolo</w:t>
      </w:r>
    </w:p>
    <w:p w:rsidR="003A65F3" w:rsidRDefault="00CD6A49">
      <w:pPr>
        <w:numPr>
          <w:ilvl w:val="0"/>
          <w:numId w:val="15"/>
        </w:numPr>
        <w:tabs>
          <w:tab w:val="left" w:pos="426"/>
        </w:tabs>
        <w:ind w:left="426" w:hanging="426"/>
        <w:jc w:val="left"/>
      </w:pPr>
      <w:r>
        <w:t>Area / reparto interessato dall’incendio</w:t>
      </w:r>
    </w:p>
    <w:p w:rsidR="003A65F3" w:rsidRDefault="00CD6A49">
      <w:pPr>
        <w:numPr>
          <w:ilvl w:val="0"/>
          <w:numId w:val="15"/>
        </w:numPr>
        <w:tabs>
          <w:tab w:val="left" w:pos="426"/>
        </w:tabs>
        <w:ind w:left="426" w:hanging="426"/>
        <w:jc w:val="left"/>
      </w:pPr>
      <w:r>
        <w:t>Materiale interessato dall’incendio</w:t>
      </w:r>
    </w:p>
    <w:p w:rsidR="003A65F3" w:rsidRDefault="00CD6A49">
      <w:pPr>
        <w:numPr>
          <w:ilvl w:val="0"/>
          <w:numId w:val="15"/>
        </w:numPr>
        <w:tabs>
          <w:tab w:val="left" w:pos="426"/>
        </w:tabs>
        <w:ind w:left="426" w:hanging="426"/>
        <w:jc w:val="left"/>
      </w:pPr>
      <w:r>
        <w:t>Farsi dare il nome di chi risponde</w:t>
      </w:r>
    </w:p>
    <w:p w:rsidR="003A65F3" w:rsidRDefault="00CD6A49">
      <w:pPr>
        <w:numPr>
          <w:ilvl w:val="0"/>
          <w:numId w:val="15"/>
        </w:numPr>
        <w:tabs>
          <w:tab w:val="left" w:pos="426"/>
        </w:tabs>
        <w:ind w:left="426" w:hanging="426"/>
        <w:jc w:val="left"/>
      </w:pPr>
      <w:r>
        <w:t>Annotare l’ora esatta della chiamata</w:t>
      </w:r>
    </w:p>
    <w:p w:rsidR="003A65F3" w:rsidRDefault="00CD6A49">
      <w:pPr>
        <w:numPr>
          <w:ilvl w:val="0"/>
          <w:numId w:val="15"/>
        </w:numPr>
        <w:tabs>
          <w:tab w:val="left" w:pos="426"/>
        </w:tabs>
        <w:ind w:left="426" w:hanging="426"/>
        <w:jc w:val="left"/>
      </w:pPr>
      <w:r>
        <w:t>Indicare un punto di incontro e precisare se qualcuno potrà guidare i soccorritori al loro arrivo</w:t>
      </w:r>
    </w:p>
    <w:p w:rsidR="003A65F3" w:rsidRDefault="00CD6A49">
      <w:pPr>
        <w:numPr>
          <w:ilvl w:val="0"/>
          <w:numId w:val="15"/>
        </w:numPr>
        <w:tabs>
          <w:tab w:val="left" w:pos="426"/>
        </w:tabs>
        <w:ind w:left="426" w:hanging="426"/>
        <w:jc w:val="left"/>
      </w:pPr>
      <w:r>
        <w:t>Assicurarsi che il messaggio sia stato ben registrato e compreso</w:t>
      </w:r>
    </w:p>
    <w:p w:rsidR="003A65F3" w:rsidRDefault="00CD6A49">
      <w:pPr>
        <w:numPr>
          <w:ilvl w:val="0"/>
          <w:numId w:val="15"/>
        </w:numPr>
        <w:tabs>
          <w:tab w:val="left" w:pos="426"/>
        </w:tabs>
        <w:ind w:left="426" w:hanging="426"/>
        <w:jc w:val="left"/>
      </w:pPr>
      <w:r>
        <w:t>Non riattaccare per primi</w:t>
      </w:r>
    </w:p>
    <w:p w:rsidR="003A65F3" w:rsidRDefault="003A65F3"/>
    <w:p w:rsidR="003A65F3" w:rsidRDefault="003A65F3"/>
    <w:p w:rsidR="003A65F3" w:rsidRDefault="003A65F3"/>
    <w:p w:rsidR="003A65F3" w:rsidRDefault="00CD6A49" w:rsidP="0029232F">
      <w:pPr>
        <w:pStyle w:val="Titolo2"/>
        <w:numPr>
          <w:ilvl w:val="1"/>
          <w:numId w:val="30"/>
        </w:numPr>
      </w:pPr>
      <w:bookmarkStart w:id="69" w:name="_heading=h.1664s55" w:colFirst="0" w:colLast="0"/>
      <w:bookmarkEnd w:id="69"/>
      <w:r>
        <w:t>comunicazioni ai genitori</w:t>
      </w:r>
    </w:p>
    <w:p w:rsidR="003A65F3" w:rsidRDefault="00CD6A49">
      <w:r>
        <w:t>Il DIRIGENTE deve predisporre delle schede informative sintetiche da distribuire ai genitori degli studenti che descrivono:</w:t>
      </w:r>
    </w:p>
    <w:p w:rsidR="003A65F3" w:rsidRDefault="00CD6A49">
      <w:pPr>
        <w:numPr>
          <w:ilvl w:val="0"/>
          <w:numId w:val="25"/>
        </w:numPr>
        <w:tabs>
          <w:tab w:val="left" w:pos="567"/>
        </w:tabs>
        <w:ind w:left="567" w:hanging="567"/>
      </w:pPr>
      <w:r>
        <w:t>le attività in corso nella scuola sulla pianificazione dell’emergenza;</w:t>
      </w:r>
    </w:p>
    <w:p w:rsidR="003A65F3" w:rsidRDefault="00CD6A49">
      <w:pPr>
        <w:numPr>
          <w:ilvl w:val="0"/>
          <w:numId w:val="25"/>
        </w:numPr>
        <w:tabs>
          <w:tab w:val="left" w:pos="567"/>
        </w:tabs>
        <w:ind w:left="567" w:hanging="567"/>
      </w:pPr>
      <w:r>
        <w:t>cosa faranno i loro figli a scuola in caso di emergenza;</w:t>
      </w:r>
    </w:p>
    <w:p w:rsidR="003A65F3" w:rsidRDefault="00CD6A49">
      <w:pPr>
        <w:numPr>
          <w:ilvl w:val="0"/>
          <w:numId w:val="25"/>
        </w:numPr>
        <w:tabs>
          <w:tab w:val="left" w:pos="567"/>
        </w:tabs>
        <w:ind w:left="567" w:hanging="567"/>
      </w:pPr>
      <w:r>
        <w:t>quali sono i comportamenti corretti da tenere nei confronti della scuola, tra i più importanti il non precipitarsi a prendere i figli per non rendere difficoltosi gli eventuali movimenti dei mezzi di soccorso, il non cercare, in caso di evento sismico, di rientrare nell’edificio dopo che questo è stato evacuato per recuperare oggetti (zaini, ...) se prima non sono sati effettuati da parte degli Enti competenti i sopralluoghi di agibilità.</w:t>
      </w:r>
    </w:p>
    <w:p w:rsidR="003A65F3" w:rsidRDefault="003A65F3">
      <w:pPr>
        <w:rPr>
          <w:rFonts w:ascii="Calibri" w:eastAsia="Calibri" w:hAnsi="Calibri"/>
        </w:rPr>
        <w:sectPr w:rsidR="003A65F3">
          <w:pgSz w:w="11907" w:h="16840"/>
          <w:pgMar w:top="1134" w:right="1134" w:bottom="1134" w:left="1134" w:header="708" w:footer="416" w:gutter="0"/>
          <w:cols w:space="720"/>
        </w:sectPr>
      </w:pPr>
    </w:p>
    <w:p w:rsidR="003A65F3" w:rsidRDefault="00CD6A49" w:rsidP="0029232F">
      <w:pPr>
        <w:pStyle w:val="Titolo1"/>
        <w:numPr>
          <w:ilvl w:val="0"/>
          <w:numId w:val="30"/>
        </w:numPr>
      </w:pPr>
      <w:bookmarkStart w:id="70" w:name="_heading=h.3q5sasy" w:colFirst="0" w:colLast="0"/>
      <w:bookmarkEnd w:id="70"/>
      <w:r>
        <w:lastRenderedPageBreak/>
        <w:t>SISTEMA DI VIE DI ESODO</w:t>
      </w:r>
    </w:p>
    <w:p w:rsidR="003A65F3" w:rsidRDefault="00CD6A49" w:rsidP="0029232F">
      <w:pPr>
        <w:pStyle w:val="Titolo2"/>
        <w:numPr>
          <w:ilvl w:val="1"/>
          <w:numId w:val="30"/>
        </w:numPr>
      </w:pPr>
      <w:bookmarkStart w:id="71" w:name="_heading=h.25b2l0r" w:colFirst="0" w:colLast="0"/>
      <w:bookmarkEnd w:id="71"/>
      <w:r>
        <w:t>USCITE D’EMERGENZA</w:t>
      </w:r>
    </w:p>
    <w:p w:rsidR="003A65F3" w:rsidRDefault="00CD6A49">
      <w:r>
        <w:t xml:space="preserve">Uscite che conducono direttamente all’esterno dell’edificio scolastico in luogo sicuro </w:t>
      </w:r>
    </w:p>
    <w:p w:rsidR="003A65F3" w:rsidRDefault="003A65F3"/>
    <w:tbl>
      <w:tblPr>
        <w:tblStyle w:val="afff6"/>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4087"/>
        <w:gridCol w:w="2046"/>
        <w:gridCol w:w="1675"/>
        <w:gridCol w:w="2046"/>
      </w:tblGrid>
      <w:tr w:rsidR="003A65F3">
        <w:trPr>
          <w:cantSplit/>
          <w:tblHeader/>
          <w:jc w:val="center"/>
        </w:trPr>
        <w:tc>
          <w:tcPr>
            <w:tcW w:w="4087" w:type="dxa"/>
            <w:tcBorders>
              <w:bottom w:val="single" w:sz="4" w:space="0" w:color="808080"/>
            </w:tcBorders>
            <w:shd w:val="clear" w:color="auto" w:fill="E7E6E6"/>
            <w:vAlign w:val="center"/>
          </w:tcPr>
          <w:p w:rsidR="003A65F3" w:rsidRDefault="00CD6A49">
            <w:pPr>
              <w:jc w:val="center"/>
              <w:rPr>
                <w:b/>
              </w:rPr>
            </w:pPr>
            <w:r>
              <w:rPr>
                <w:b/>
              </w:rPr>
              <w:t>IDENTIFICAZIONE</w:t>
            </w:r>
          </w:p>
        </w:tc>
        <w:tc>
          <w:tcPr>
            <w:tcW w:w="2046" w:type="dxa"/>
            <w:tcBorders>
              <w:bottom w:val="single" w:sz="4" w:space="0" w:color="808080"/>
            </w:tcBorders>
            <w:shd w:val="clear" w:color="auto" w:fill="E7E6E6"/>
            <w:vAlign w:val="center"/>
          </w:tcPr>
          <w:p w:rsidR="003A65F3" w:rsidRDefault="00CD6A49">
            <w:pPr>
              <w:jc w:val="center"/>
              <w:rPr>
                <w:b/>
              </w:rPr>
            </w:pPr>
            <w:r>
              <w:rPr>
                <w:b/>
              </w:rPr>
              <w:t>PIANO</w:t>
            </w:r>
          </w:p>
        </w:tc>
        <w:tc>
          <w:tcPr>
            <w:tcW w:w="1675" w:type="dxa"/>
            <w:tcBorders>
              <w:bottom w:val="single" w:sz="4" w:space="0" w:color="808080"/>
            </w:tcBorders>
            <w:shd w:val="clear" w:color="auto" w:fill="E7E6E6"/>
            <w:vAlign w:val="center"/>
          </w:tcPr>
          <w:p w:rsidR="003A65F3" w:rsidRDefault="00CD6A49">
            <w:pPr>
              <w:jc w:val="center"/>
              <w:rPr>
                <w:b/>
              </w:rPr>
            </w:pPr>
            <w:r>
              <w:rPr>
                <w:b/>
              </w:rPr>
              <w:t>LARG.</w:t>
            </w:r>
          </w:p>
          <w:p w:rsidR="003A65F3" w:rsidRDefault="00CD6A49">
            <w:pPr>
              <w:jc w:val="center"/>
              <w:rPr>
                <w:b/>
              </w:rPr>
            </w:pPr>
            <w:r>
              <w:rPr>
                <w:b/>
              </w:rPr>
              <w:t>(cm)</w:t>
            </w:r>
          </w:p>
        </w:tc>
        <w:tc>
          <w:tcPr>
            <w:tcW w:w="2046" w:type="dxa"/>
            <w:tcBorders>
              <w:bottom w:val="single" w:sz="4" w:space="0" w:color="808080"/>
            </w:tcBorders>
            <w:shd w:val="clear" w:color="auto" w:fill="E7E6E6"/>
            <w:vAlign w:val="center"/>
          </w:tcPr>
          <w:p w:rsidR="003A65F3" w:rsidRDefault="00CD6A49">
            <w:pPr>
              <w:jc w:val="center"/>
              <w:rPr>
                <w:b/>
              </w:rPr>
            </w:pPr>
            <w:r>
              <w:rPr>
                <w:b/>
              </w:rPr>
              <w:t>VERSO DI APERTURA</w:t>
            </w:r>
          </w:p>
        </w:tc>
      </w:tr>
      <w:tr w:rsidR="003A65F3">
        <w:trPr>
          <w:cantSplit/>
          <w:trHeight w:val="340"/>
          <w:tblHeader/>
          <w:jc w:val="center"/>
        </w:trPr>
        <w:tc>
          <w:tcPr>
            <w:tcW w:w="4087" w:type="dxa"/>
            <w:vMerge w:val="restart"/>
            <w:tcBorders>
              <w:top w:val="single" w:sz="4" w:space="0" w:color="808080"/>
              <w:left w:val="single" w:sz="4" w:space="0" w:color="808080"/>
              <w:right w:val="single" w:sz="4" w:space="0" w:color="808080"/>
            </w:tcBorders>
            <w:shd w:val="clear" w:color="auto" w:fill="auto"/>
            <w:vAlign w:val="center"/>
          </w:tcPr>
          <w:p w:rsidR="003A65F3" w:rsidRDefault="00CD6A49">
            <w:pPr>
              <w:spacing w:before="0" w:after="0"/>
            </w:pPr>
            <w:r>
              <w:t>Piano terra palestra</w:t>
            </w:r>
          </w:p>
        </w:tc>
        <w:tc>
          <w:tcPr>
            <w:tcW w:w="2046" w:type="dxa"/>
            <w:vMerge w:val="restart"/>
            <w:tcBorders>
              <w:top w:val="single" w:sz="4" w:space="0" w:color="808080"/>
              <w:left w:val="single" w:sz="4" w:space="0" w:color="808080"/>
              <w:right w:val="single" w:sz="4" w:space="0" w:color="808080"/>
            </w:tcBorders>
            <w:shd w:val="clear" w:color="auto" w:fill="auto"/>
            <w:vAlign w:val="center"/>
          </w:tcPr>
          <w:p w:rsidR="003A65F3" w:rsidRDefault="00CD6A49">
            <w:pPr>
              <w:tabs>
                <w:tab w:val="left" w:pos="10206"/>
              </w:tabs>
              <w:spacing w:before="0" w:after="0"/>
              <w:jc w:val="center"/>
            </w:pPr>
            <w:r>
              <w:t>Terra</w:t>
            </w:r>
          </w:p>
        </w:tc>
        <w:tc>
          <w:tcPr>
            <w:tcW w:w="1675"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pPr>
              <w:tabs>
                <w:tab w:val="left" w:pos="214"/>
                <w:tab w:val="left" w:pos="10206"/>
              </w:tabs>
              <w:spacing w:before="0" w:after="0"/>
              <w:ind w:left="-70"/>
              <w:jc w:val="center"/>
            </w:pPr>
            <w:r>
              <w:t>260</w:t>
            </w:r>
          </w:p>
        </w:tc>
        <w:tc>
          <w:tcPr>
            <w:tcW w:w="2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pPr>
              <w:pBdr>
                <w:top w:val="nil"/>
                <w:left w:val="nil"/>
                <w:bottom w:val="nil"/>
                <w:right w:val="nil"/>
                <w:between w:val="nil"/>
              </w:pBdr>
              <w:tabs>
                <w:tab w:val="center" w:pos="4819"/>
                <w:tab w:val="right" w:pos="9638"/>
                <w:tab w:val="left" w:pos="10206"/>
              </w:tabs>
              <w:spacing w:before="0" w:after="0"/>
              <w:jc w:val="center"/>
              <w:rPr>
                <w:rFonts w:ascii="Calibri" w:eastAsia="Calibri" w:hAnsi="Calibri"/>
                <w:color w:val="000000"/>
              </w:rPr>
            </w:pPr>
            <w:r>
              <w:rPr>
                <w:rFonts w:ascii="Calibri" w:eastAsia="Calibri" w:hAnsi="Calibri"/>
                <w:color w:val="000000"/>
              </w:rPr>
              <w:t>esodo</w:t>
            </w:r>
          </w:p>
        </w:tc>
      </w:tr>
      <w:tr w:rsidR="003A65F3">
        <w:trPr>
          <w:cantSplit/>
          <w:trHeight w:val="340"/>
          <w:tblHeader/>
          <w:jc w:val="center"/>
        </w:trPr>
        <w:tc>
          <w:tcPr>
            <w:tcW w:w="4087" w:type="dxa"/>
            <w:vMerge/>
            <w:tcBorders>
              <w:top w:val="single" w:sz="4" w:space="0" w:color="808080"/>
              <w:left w:val="single" w:sz="4" w:space="0" w:color="808080"/>
              <w:right w:val="single" w:sz="4" w:space="0" w:color="808080"/>
            </w:tcBorders>
            <w:shd w:val="clear" w:color="auto" w:fill="auto"/>
            <w:vAlign w:val="center"/>
          </w:tcPr>
          <w:p w:rsidR="003A65F3" w:rsidRDefault="003A65F3">
            <w:pPr>
              <w:pBdr>
                <w:top w:val="nil"/>
                <w:left w:val="nil"/>
                <w:bottom w:val="nil"/>
                <w:right w:val="nil"/>
                <w:between w:val="nil"/>
              </w:pBdr>
              <w:spacing w:before="0" w:after="0" w:line="276" w:lineRule="auto"/>
              <w:jc w:val="left"/>
              <w:rPr>
                <w:rFonts w:ascii="Calibri" w:eastAsia="Calibri" w:hAnsi="Calibri"/>
                <w:color w:val="000000"/>
              </w:rPr>
            </w:pPr>
          </w:p>
        </w:tc>
        <w:tc>
          <w:tcPr>
            <w:tcW w:w="2046" w:type="dxa"/>
            <w:vMerge/>
            <w:tcBorders>
              <w:top w:val="single" w:sz="4" w:space="0" w:color="808080"/>
              <w:left w:val="single" w:sz="4" w:space="0" w:color="808080"/>
              <w:right w:val="single" w:sz="4" w:space="0" w:color="808080"/>
            </w:tcBorders>
            <w:shd w:val="clear" w:color="auto" w:fill="auto"/>
            <w:vAlign w:val="center"/>
          </w:tcPr>
          <w:p w:rsidR="003A65F3" w:rsidRDefault="003A65F3">
            <w:pPr>
              <w:pBdr>
                <w:top w:val="nil"/>
                <w:left w:val="nil"/>
                <w:bottom w:val="nil"/>
                <w:right w:val="nil"/>
                <w:between w:val="nil"/>
              </w:pBdr>
              <w:spacing w:before="0" w:after="0" w:line="276" w:lineRule="auto"/>
              <w:jc w:val="left"/>
              <w:rPr>
                <w:rFonts w:ascii="Calibri" w:eastAsia="Calibri" w:hAnsi="Calibri"/>
                <w:color w:val="000000"/>
              </w:rPr>
            </w:pPr>
          </w:p>
        </w:tc>
        <w:tc>
          <w:tcPr>
            <w:tcW w:w="1675"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pPr>
              <w:tabs>
                <w:tab w:val="left" w:pos="214"/>
                <w:tab w:val="left" w:pos="10206"/>
              </w:tabs>
              <w:spacing w:before="0" w:after="0"/>
              <w:ind w:left="-70"/>
              <w:jc w:val="center"/>
            </w:pPr>
            <w:r>
              <w:t>120</w:t>
            </w:r>
          </w:p>
        </w:tc>
        <w:tc>
          <w:tcPr>
            <w:tcW w:w="2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pPr>
              <w:pBdr>
                <w:top w:val="nil"/>
                <w:left w:val="nil"/>
                <w:bottom w:val="nil"/>
                <w:right w:val="nil"/>
                <w:between w:val="nil"/>
              </w:pBdr>
              <w:tabs>
                <w:tab w:val="center" w:pos="4819"/>
                <w:tab w:val="right" w:pos="9638"/>
                <w:tab w:val="left" w:pos="10206"/>
              </w:tabs>
              <w:spacing w:before="0" w:after="0"/>
              <w:jc w:val="center"/>
              <w:rPr>
                <w:rFonts w:ascii="Calibri" w:eastAsia="Calibri" w:hAnsi="Calibri"/>
                <w:color w:val="000000"/>
              </w:rPr>
            </w:pPr>
            <w:r>
              <w:rPr>
                <w:rFonts w:ascii="Calibri" w:eastAsia="Calibri" w:hAnsi="Calibri"/>
                <w:color w:val="000000"/>
              </w:rPr>
              <w:t>esodo</w:t>
            </w:r>
          </w:p>
        </w:tc>
      </w:tr>
      <w:tr w:rsidR="003A65F3">
        <w:trPr>
          <w:cantSplit/>
          <w:trHeight w:val="340"/>
          <w:tblHeader/>
          <w:jc w:val="center"/>
        </w:trPr>
        <w:tc>
          <w:tcPr>
            <w:tcW w:w="4087" w:type="dxa"/>
            <w:vMerge/>
            <w:tcBorders>
              <w:top w:val="single" w:sz="4" w:space="0" w:color="808080"/>
              <w:left w:val="single" w:sz="4" w:space="0" w:color="808080"/>
              <w:right w:val="single" w:sz="4" w:space="0" w:color="808080"/>
            </w:tcBorders>
            <w:shd w:val="clear" w:color="auto" w:fill="auto"/>
            <w:vAlign w:val="center"/>
          </w:tcPr>
          <w:p w:rsidR="003A65F3" w:rsidRDefault="003A65F3">
            <w:pPr>
              <w:pBdr>
                <w:top w:val="nil"/>
                <w:left w:val="nil"/>
                <w:bottom w:val="nil"/>
                <w:right w:val="nil"/>
                <w:between w:val="nil"/>
              </w:pBdr>
              <w:spacing w:before="0" w:after="0" w:line="276" w:lineRule="auto"/>
              <w:jc w:val="left"/>
              <w:rPr>
                <w:rFonts w:ascii="Calibri" w:eastAsia="Calibri" w:hAnsi="Calibri"/>
                <w:color w:val="000000"/>
              </w:rPr>
            </w:pPr>
          </w:p>
        </w:tc>
        <w:tc>
          <w:tcPr>
            <w:tcW w:w="2046" w:type="dxa"/>
            <w:vMerge/>
            <w:tcBorders>
              <w:top w:val="single" w:sz="4" w:space="0" w:color="808080"/>
              <w:left w:val="single" w:sz="4" w:space="0" w:color="808080"/>
              <w:right w:val="single" w:sz="4" w:space="0" w:color="808080"/>
            </w:tcBorders>
            <w:shd w:val="clear" w:color="auto" w:fill="auto"/>
            <w:vAlign w:val="center"/>
          </w:tcPr>
          <w:p w:rsidR="003A65F3" w:rsidRDefault="003A65F3">
            <w:pPr>
              <w:pBdr>
                <w:top w:val="nil"/>
                <w:left w:val="nil"/>
                <w:bottom w:val="nil"/>
                <w:right w:val="nil"/>
                <w:between w:val="nil"/>
              </w:pBdr>
              <w:spacing w:before="0" w:after="0" w:line="276" w:lineRule="auto"/>
              <w:jc w:val="left"/>
              <w:rPr>
                <w:rFonts w:ascii="Calibri" w:eastAsia="Calibri" w:hAnsi="Calibri"/>
                <w:color w:val="000000"/>
              </w:rPr>
            </w:pPr>
          </w:p>
        </w:tc>
        <w:tc>
          <w:tcPr>
            <w:tcW w:w="1675"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pPr>
              <w:tabs>
                <w:tab w:val="left" w:pos="214"/>
                <w:tab w:val="left" w:pos="10206"/>
              </w:tabs>
              <w:spacing w:before="0" w:after="0"/>
              <w:ind w:left="-70"/>
              <w:jc w:val="center"/>
            </w:pPr>
            <w:r>
              <w:t>120</w:t>
            </w:r>
          </w:p>
        </w:tc>
        <w:tc>
          <w:tcPr>
            <w:tcW w:w="2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pPr>
              <w:pBdr>
                <w:top w:val="nil"/>
                <w:left w:val="nil"/>
                <w:bottom w:val="nil"/>
                <w:right w:val="nil"/>
                <w:between w:val="nil"/>
              </w:pBdr>
              <w:tabs>
                <w:tab w:val="center" w:pos="4819"/>
                <w:tab w:val="right" w:pos="9638"/>
                <w:tab w:val="left" w:pos="10206"/>
              </w:tabs>
              <w:spacing w:before="0" w:after="0"/>
              <w:jc w:val="center"/>
              <w:rPr>
                <w:rFonts w:ascii="Calibri" w:eastAsia="Calibri" w:hAnsi="Calibri"/>
                <w:color w:val="000000"/>
              </w:rPr>
            </w:pPr>
            <w:r>
              <w:rPr>
                <w:rFonts w:ascii="Calibri" w:eastAsia="Calibri" w:hAnsi="Calibri"/>
                <w:color w:val="000000"/>
              </w:rPr>
              <w:t>esodo</w:t>
            </w:r>
          </w:p>
        </w:tc>
      </w:tr>
      <w:tr w:rsidR="003A65F3">
        <w:trPr>
          <w:cantSplit/>
          <w:trHeight w:val="340"/>
          <w:tblHeader/>
          <w:jc w:val="center"/>
        </w:trPr>
        <w:tc>
          <w:tcPr>
            <w:tcW w:w="4087" w:type="dxa"/>
            <w:vMerge/>
            <w:tcBorders>
              <w:top w:val="single" w:sz="4" w:space="0" w:color="808080"/>
              <w:left w:val="single" w:sz="4" w:space="0" w:color="808080"/>
              <w:right w:val="single" w:sz="4" w:space="0" w:color="808080"/>
            </w:tcBorders>
            <w:shd w:val="clear" w:color="auto" w:fill="auto"/>
            <w:vAlign w:val="center"/>
          </w:tcPr>
          <w:p w:rsidR="003A65F3" w:rsidRDefault="003A65F3">
            <w:pPr>
              <w:pBdr>
                <w:top w:val="nil"/>
                <w:left w:val="nil"/>
                <w:bottom w:val="nil"/>
                <w:right w:val="nil"/>
                <w:between w:val="nil"/>
              </w:pBdr>
              <w:spacing w:before="0" w:after="0" w:line="276" w:lineRule="auto"/>
              <w:jc w:val="left"/>
              <w:rPr>
                <w:rFonts w:ascii="Calibri" w:eastAsia="Calibri" w:hAnsi="Calibri"/>
                <w:color w:val="000000"/>
              </w:rPr>
            </w:pPr>
          </w:p>
        </w:tc>
        <w:tc>
          <w:tcPr>
            <w:tcW w:w="2046" w:type="dxa"/>
            <w:vMerge/>
            <w:tcBorders>
              <w:top w:val="single" w:sz="4" w:space="0" w:color="808080"/>
              <w:left w:val="single" w:sz="4" w:space="0" w:color="808080"/>
              <w:right w:val="single" w:sz="4" w:space="0" w:color="808080"/>
            </w:tcBorders>
            <w:shd w:val="clear" w:color="auto" w:fill="auto"/>
            <w:vAlign w:val="center"/>
          </w:tcPr>
          <w:p w:rsidR="003A65F3" w:rsidRDefault="003A65F3">
            <w:pPr>
              <w:pBdr>
                <w:top w:val="nil"/>
                <w:left w:val="nil"/>
                <w:bottom w:val="nil"/>
                <w:right w:val="nil"/>
                <w:between w:val="nil"/>
              </w:pBdr>
              <w:spacing w:before="0" w:after="0" w:line="276" w:lineRule="auto"/>
              <w:jc w:val="left"/>
              <w:rPr>
                <w:rFonts w:ascii="Calibri" w:eastAsia="Calibri" w:hAnsi="Calibri"/>
                <w:color w:val="000000"/>
              </w:rPr>
            </w:pPr>
          </w:p>
        </w:tc>
        <w:tc>
          <w:tcPr>
            <w:tcW w:w="1675"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pPr>
              <w:tabs>
                <w:tab w:val="left" w:pos="214"/>
                <w:tab w:val="left" w:pos="10206"/>
              </w:tabs>
              <w:spacing w:before="0" w:after="0"/>
              <w:ind w:left="-70"/>
              <w:jc w:val="center"/>
            </w:pPr>
            <w:r>
              <w:t>140</w:t>
            </w:r>
          </w:p>
        </w:tc>
        <w:tc>
          <w:tcPr>
            <w:tcW w:w="2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pPr>
              <w:pBdr>
                <w:top w:val="nil"/>
                <w:left w:val="nil"/>
                <w:bottom w:val="nil"/>
                <w:right w:val="nil"/>
                <w:between w:val="nil"/>
              </w:pBdr>
              <w:tabs>
                <w:tab w:val="center" w:pos="4819"/>
                <w:tab w:val="right" w:pos="9638"/>
                <w:tab w:val="left" w:pos="10206"/>
              </w:tabs>
              <w:spacing w:before="0" w:after="0"/>
              <w:jc w:val="center"/>
              <w:rPr>
                <w:rFonts w:ascii="Calibri" w:eastAsia="Calibri" w:hAnsi="Calibri"/>
                <w:color w:val="000000"/>
              </w:rPr>
            </w:pPr>
            <w:r>
              <w:rPr>
                <w:rFonts w:ascii="Calibri" w:eastAsia="Calibri" w:hAnsi="Calibri"/>
                <w:color w:val="000000"/>
              </w:rPr>
              <w:t>esodo</w:t>
            </w:r>
          </w:p>
        </w:tc>
      </w:tr>
      <w:tr w:rsidR="003A65F3">
        <w:trPr>
          <w:cantSplit/>
          <w:trHeight w:val="340"/>
          <w:tblHeader/>
          <w:jc w:val="center"/>
        </w:trPr>
        <w:tc>
          <w:tcPr>
            <w:tcW w:w="4087" w:type="dxa"/>
            <w:vMerge/>
            <w:tcBorders>
              <w:top w:val="single" w:sz="4" w:space="0" w:color="808080"/>
              <w:left w:val="single" w:sz="4" w:space="0" w:color="808080"/>
              <w:right w:val="single" w:sz="4" w:space="0" w:color="808080"/>
            </w:tcBorders>
            <w:shd w:val="clear" w:color="auto" w:fill="auto"/>
            <w:vAlign w:val="center"/>
          </w:tcPr>
          <w:p w:rsidR="003A65F3" w:rsidRDefault="003A65F3">
            <w:pPr>
              <w:pBdr>
                <w:top w:val="nil"/>
                <w:left w:val="nil"/>
                <w:bottom w:val="nil"/>
                <w:right w:val="nil"/>
                <w:between w:val="nil"/>
              </w:pBdr>
              <w:spacing w:before="0" w:after="0" w:line="276" w:lineRule="auto"/>
              <w:jc w:val="left"/>
              <w:rPr>
                <w:rFonts w:ascii="Calibri" w:eastAsia="Calibri" w:hAnsi="Calibri"/>
                <w:color w:val="000000"/>
              </w:rPr>
            </w:pPr>
          </w:p>
        </w:tc>
        <w:tc>
          <w:tcPr>
            <w:tcW w:w="2046" w:type="dxa"/>
            <w:vMerge/>
            <w:tcBorders>
              <w:top w:val="single" w:sz="4" w:space="0" w:color="808080"/>
              <w:left w:val="single" w:sz="4" w:space="0" w:color="808080"/>
              <w:right w:val="single" w:sz="4" w:space="0" w:color="808080"/>
            </w:tcBorders>
            <w:shd w:val="clear" w:color="auto" w:fill="auto"/>
            <w:vAlign w:val="center"/>
          </w:tcPr>
          <w:p w:rsidR="003A65F3" w:rsidRDefault="003A65F3">
            <w:pPr>
              <w:pBdr>
                <w:top w:val="nil"/>
                <w:left w:val="nil"/>
                <w:bottom w:val="nil"/>
                <w:right w:val="nil"/>
                <w:between w:val="nil"/>
              </w:pBdr>
              <w:spacing w:before="0" w:after="0" w:line="276" w:lineRule="auto"/>
              <w:jc w:val="left"/>
              <w:rPr>
                <w:rFonts w:ascii="Calibri" w:eastAsia="Calibri" w:hAnsi="Calibri"/>
                <w:color w:val="000000"/>
              </w:rPr>
            </w:pPr>
          </w:p>
        </w:tc>
        <w:tc>
          <w:tcPr>
            <w:tcW w:w="1675"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pPr>
              <w:tabs>
                <w:tab w:val="left" w:pos="214"/>
                <w:tab w:val="left" w:pos="10206"/>
              </w:tabs>
              <w:spacing w:before="0" w:after="0"/>
              <w:ind w:left="-70"/>
              <w:jc w:val="center"/>
            </w:pPr>
            <w:r>
              <w:t>140</w:t>
            </w:r>
          </w:p>
        </w:tc>
        <w:tc>
          <w:tcPr>
            <w:tcW w:w="2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pPr>
              <w:pBdr>
                <w:top w:val="nil"/>
                <w:left w:val="nil"/>
                <w:bottom w:val="nil"/>
                <w:right w:val="nil"/>
                <w:between w:val="nil"/>
              </w:pBdr>
              <w:tabs>
                <w:tab w:val="center" w:pos="4819"/>
                <w:tab w:val="right" w:pos="9638"/>
                <w:tab w:val="left" w:pos="10206"/>
              </w:tabs>
              <w:spacing w:before="0" w:after="0"/>
              <w:jc w:val="center"/>
              <w:rPr>
                <w:rFonts w:ascii="Calibri" w:eastAsia="Calibri" w:hAnsi="Calibri"/>
                <w:color w:val="000000"/>
              </w:rPr>
            </w:pPr>
            <w:r>
              <w:rPr>
                <w:rFonts w:ascii="Calibri" w:eastAsia="Calibri" w:hAnsi="Calibri"/>
                <w:color w:val="000000"/>
              </w:rPr>
              <w:t>esodo</w:t>
            </w:r>
          </w:p>
        </w:tc>
      </w:tr>
      <w:tr w:rsidR="003A65F3">
        <w:trPr>
          <w:cantSplit/>
          <w:trHeight w:val="340"/>
          <w:tblHeader/>
          <w:jc w:val="center"/>
        </w:trPr>
        <w:tc>
          <w:tcPr>
            <w:tcW w:w="4087" w:type="dxa"/>
            <w:vMerge w:val="restart"/>
            <w:tcBorders>
              <w:top w:val="single" w:sz="4" w:space="0" w:color="808080"/>
              <w:left w:val="single" w:sz="4" w:space="0" w:color="808080"/>
              <w:right w:val="single" w:sz="4" w:space="0" w:color="808080"/>
            </w:tcBorders>
            <w:shd w:val="clear" w:color="auto" w:fill="auto"/>
            <w:vAlign w:val="center"/>
          </w:tcPr>
          <w:p w:rsidR="003A65F3" w:rsidRDefault="00CD6A49">
            <w:pPr>
              <w:spacing w:before="0" w:after="0"/>
            </w:pPr>
            <w:r>
              <w:t>Piano primo CORRIDOIO DI RACCORDO LATO SUD E LATO EST</w:t>
            </w:r>
          </w:p>
        </w:tc>
        <w:tc>
          <w:tcPr>
            <w:tcW w:w="2046" w:type="dxa"/>
            <w:vMerge w:val="restart"/>
            <w:tcBorders>
              <w:top w:val="single" w:sz="4" w:space="0" w:color="808080"/>
              <w:left w:val="single" w:sz="4" w:space="0" w:color="808080"/>
              <w:right w:val="single" w:sz="4" w:space="0" w:color="808080"/>
            </w:tcBorders>
            <w:shd w:val="clear" w:color="auto" w:fill="auto"/>
            <w:vAlign w:val="center"/>
          </w:tcPr>
          <w:p w:rsidR="003A65F3" w:rsidRDefault="00CD6A49">
            <w:pPr>
              <w:tabs>
                <w:tab w:val="left" w:pos="10206"/>
              </w:tabs>
              <w:spacing w:before="0" w:after="0"/>
              <w:jc w:val="center"/>
            </w:pPr>
            <w:r>
              <w:t>Terra</w:t>
            </w:r>
          </w:p>
        </w:tc>
        <w:tc>
          <w:tcPr>
            <w:tcW w:w="1675"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pPr>
              <w:tabs>
                <w:tab w:val="left" w:pos="214"/>
                <w:tab w:val="left" w:pos="10206"/>
              </w:tabs>
              <w:spacing w:before="0" w:after="0"/>
              <w:ind w:left="-70"/>
              <w:jc w:val="center"/>
            </w:pPr>
            <w:r>
              <w:t>130</w:t>
            </w:r>
          </w:p>
        </w:tc>
        <w:tc>
          <w:tcPr>
            <w:tcW w:w="2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pPr>
              <w:pBdr>
                <w:top w:val="nil"/>
                <w:left w:val="nil"/>
                <w:bottom w:val="nil"/>
                <w:right w:val="nil"/>
                <w:between w:val="nil"/>
              </w:pBdr>
              <w:tabs>
                <w:tab w:val="center" w:pos="4819"/>
                <w:tab w:val="right" w:pos="9638"/>
                <w:tab w:val="left" w:pos="10206"/>
              </w:tabs>
              <w:spacing w:before="0" w:after="0"/>
              <w:jc w:val="center"/>
              <w:rPr>
                <w:rFonts w:ascii="Calibri" w:eastAsia="Calibri" w:hAnsi="Calibri"/>
                <w:color w:val="000000"/>
              </w:rPr>
            </w:pPr>
            <w:r>
              <w:rPr>
                <w:rFonts w:ascii="Calibri" w:eastAsia="Calibri" w:hAnsi="Calibri"/>
                <w:color w:val="000000"/>
              </w:rPr>
              <w:t>esodo</w:t>
            </w:r>
          </w:p>
        </w:tc>
      </w:tr>
      <w:tr w:rsidR="003A65F3">
        <w:trPr>
          <w:cantSplit/>
          <w:trHeight w:val="340"/>
          <w:tblHeader/>
          <w:jc w:val="center"/>
        </w:trPr>
        <w:tc>
          <w:tcPr>
            <w:tcW w:w="4087" w:type="dxa"/>
            <w:vMerge/>
            <w:tcBorders>
              <w:top w:val="single" w:sz="4" w:space="0" w:color="808080"/>
              <w:left w:val="single" w:sz="4" w:space="0" w:color="808080"/>
              <w:right w:val="single" w:sz="4" w:space="0" w:color="808080"/>
            </w:tcBorders>
            <w:shd w:val="clear" w:color="auto" w:fill="auto"/>
            <w:vAlign w:val="center"/>
          </w:tcPr>
          <w:p w:rsidR="003A65F3" w:rsidRDefault="003A65F3">
            <w:pPr>
              <w:pBdr>
                <w:top w:val="nil"/>
                <w:left w:val="nil"/>
                <w:bottom w:val="nil"/>
                <w:right w:val="nil"/>
                <w:between w:val="nil"/>
              </w:pBdr>
              <w:spacing w:before="0" w:after="0" w:line="276" w:lineRule="auto"/>
              <w:jc w:val="left"/>
              <w:rPr>
                <w:rFonts w:ascii="Calibri" w:eastAsia="Calibri" w:hAnsi="Calibri"/>
                <w:color w:val="000000"/>
              </w:rPr>
            </w:pPr>
          </w:p>
        </w:tc>
        <w:tc>
          <w:tcPr>
            <w:tcW w:w="2046" w:type="dxa"/>
            <w:vMerge/>
            <w:tcBorders>
              <w:top w:val="single" w:sz="4" w:space="0" w:color="808080"/>
              <w:left w:val="single" w:sz="4" w:space="0" w:color="808080"/>
              <w:right w:val="single" w:sz="4" w:space="0" w:color="808080"/>
            </w:tcBorders>
            <w:shd w:val="clear" w:color="auto" w:fill="auto"/>
            <w:vAlign w:val="center"/>
          </w:tcPr>
          <w:p w:rsidR="003A65F3" w:rsidRDefault="003A65F3">
            <w:pPr>
              <w:pBdr>
                <w:top w:val="nil"/>
                <w:left w:val="nil"/>
                <w:bottom w:val="nil"/>
                <w:right w:val="nil"/>
                <w:between w:val="nil"/>
              </w:pBdr>
              <w:spacing w:before="0" w:after="0" w:line="276" w:lineRule="auto"/>
              <w:jc w:val="left"/>
              <w:rPr>
                <w:rFonts w:ascii="Calibri" w:eastAsia="Calibri" w:hAnsi="Calibri"/>
                <w:color w:val="000000"/>
              </w:rPr>
            </w:pPr>
          </w:p>
        </w:tc>
        <w:tc>
          <w:tcPr>
            <w:tcW w:w="1675"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pPr>
              <w:tabs>
                <w:tab w:val="left" w:pos="214"/>
                <w:tab w:val="left" w:pos="10206"/>
              </w:tabs>
              <w:spacing w:before="0" w:after="0"/>
              <w:ind w:left="-70"/>
              <w:jc w:val="center"/>
            </w:pPr>
            <w:r>
              <w:t>180</w:t>
            </w:r>
          </w:p>
        </w:tc>
        <w:tc>
          <w:tcPr>
            <w:tcW w:w="2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pPr>
              <w:pBdr>
                <w:top w:val="nil"/>
                <w:left w:val="nil"/>
                <w:bottom w:val="nil"/>
                <w:right w:val="nil"/>
                <w:between w:val="nil"/>
              </w:pBdr>
              <w:tabs>
                <w:tab w:val="center" w:pos="4819"/>
                <w:tab w:val="right" w:pos="9638"/>
                <w:tab w:val="left" w:pos="10206"/>
              </w:tabs>
              <w:spacing w:before="0" w:after="0"/>
              <w:jc w:val="center"/>
              <w:rPr>
                <w:rFonts w:ascii="Calibri" w:eastAsia="Calibri" w:hAnsi="Calibri"/>
                <w:color w:val="000000"/>
              </w:rPr>
            </w:pPr>
            <w:r>
              <w:rPr>
                <w:rFonts w:ascii="Calibri" w:eastAsia="Calibri" w:hAnsi="Calibri"/>
                <w:color w:val="000000"/>
              </w:rPr>
              <w:t>esodo</w:t>
            </w:r>
          </w:p>
        </w:tc>
      </w:tr>
      <w:tr w:rsidR="003A65F3">
        <w:trPr>
          <w:cantSplit/>
          <w:trHeight w:val="340"/>
          <w:tblHeader/>
          <w:jc w:val="center"/>
        </w:trPr>
        <w:tc>
          <w:tcPr>
            <w:tcW w:w="4087" w:type="dxa"/>
            <w:vMerge/>
            <w:tcBorders>
              <w:top w:val="single" w:sz="4" w:space="0" w:color="808080"/>
              <w:left w:val="single" w:sz="4" w:space="0" w:color="808080"/>
              <w:right w:val="single" w:sz="4" w:space="0" w:color="808080"/>
            </w:tcBorders>
            <w:shd w:val="clear" w:color="auto" w:fill="auto"/>
            <w:vAlign w:val="center"/>
          </w:tcPr>
          <w:p w:rsidR="003A65F3" w:rsidRDefault="003A65F3">
            <w:pPr>
              <w:pBdr>
                <w:top w:val="nil"/>
                <w:left w:val="nil"/>
                <w:bottom w:val="nil"/>
                <w:right w:val="nil"/>
                <w:between w:val="nil"/>
              </w:pBdr>
              <w:spacing w:before="0" w:after="0" w:line="276" w:lineRule="auto"/>
              <w:jc w:val="left"/>
              <w:rPr>
                <w:rFonts w:ascii="Calibri" w:eastAsia="Calibri" w:hAnsi="Calibri"/>
                <w:color w:val="000000"/>
              </w:rPr>
            </w:pPr>
          </w:p>
        </w:tc>
        <w:tc>
          <w:tcPr>
            <w:tcW w:w="2046" w:type="dxa"/>
            <w:vMerge/>
            <w:tcBorders>
              <w:top w:val="single" w:sz="4" w:space="0" w:color="808080"/>
              <w:left w:val="single" w:sz="4" w:space="0" w:color="808080"/>
              <w:right w:val="single" w:sz="4" w:space="0" w:color="808080"/>
            </w:tcBorders>
            <w:shd w:val="clear" w:color="auto" w:fill="auto"/>
            <w:vAlign w:val="center"/>
          </w:tcPr>
          <w:p w:rsidR="003A65F3" w:rsidRDefault="003A65F3">
            <w:pPr>
              <w:pBdr>
                <w:top w:val="nil"/>
                <w:left w:val="nil"/>
                <w:bottom w:val="nil"/>
                <w:right w:val="nil"/>
                <w:between w:val="nil"/>
              </w:pBdr>
              <w:spacing w:before="0" w:after="0" w:line="276" w:lineRule="auto"/>
              <w:jc w:val="left"/>
              <w:rPr>
                <w:rFonts w:ascii="Calibri" w:eastAsia="Calibri" w:hAnsi="Calibri"/>
                <w:color w:val="000000"/>
              </w:rPr>
            </w:pPr>
          </w:p>
        </w:tc>
        <w:tc>
          <w:tcPr>
            <w:tcW w:w="1675"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pPr>
              <w:tabs>
                <w:tab w:val="left" w:pos="214"/>
                <w:tab w:val="left" w:pos="10206"/>
              </w:tabs>
              <w:spacing w:before="0" w:after="0"/>
              <w:ind w:left="-70"/>
              <w:jc w:val="center"/>
            </w:pPr>
            <w:r>
              <w:t>80</w:t>
            </w:r>
          </w:p>
        </w:tc>
        <w:tc>
          <w:tcPr>
            <w:tcW w:w="2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3A65F3" w:rsidRDefault="00CD6A49">
            <w:pPr>
              <w:pBdr>
                <w:top w:val="nil"/>
                <w:left w:val="nil"/>
                <w:bottom w:val="nil"/>
                <w:right w:val="nil"/>
                <w:between w:val="nil"/>
              </w:pBdr>
              <w:tabs>
                <w:tab w:val="center" w:pos="4819"/>
                <w:tab w:val="right" w:pos="9638"/>
                <w:tab w:val="left" w:pos="10206"/>
              </w:tabs>
              <w:spacing w:before="0" w:after="0"/>
              <w:jc w:val="center"/>
              <w:rPr>
                <w:rFonts w:ascii="Calibri" w:eastAsia="Calibri" w:hAnsi="Calibri"/>
                <w:color w:val="000000"/>
              </w:rPr>
            </w:pPr>
            <w:r>
              <w:rPr>
                <w:rFonts w:ascii="Calibri" w:eastAsia="Calibri" w:hAnsi="Calibri"/>
                <w:color w:val="000000"/>
              </w:rPr>
              <w:t>esodo</w:t>
            </w:r>
          </w:p>
        </w:tc>
      </w:tr>
    </w:tbl>
    <w:p w:rsidR="003A65F3" w:rsidRDefault="003A65F3"/>
    <w:p w:rsidR="003A65F3" w:rsidRDefault="003A65F3"/>
    <w:p w:rsidR="003A65F3" w:rsidRDefault="00CD6A49" w:rsidP="0029232F">
      <w:pPr>
        <w:pStyle w:val="Titolo2"/>
        <w:numPr>
          <w:ilvl w:val="1"/>
          <w:numId w:val="30"/>
        </w:numPr>
      </w:pPr>
      <w:bookmarkStart w:id="72" w:name="_heading=h.kgcv8k" w:colFirst="0" w:colLast="0"/>
      <w:bookmarkEnd w:id="72"/>
      <w:r>
        <w:t>PERCORSI DI ESODO</w:t>
      </w:r>
    </w:p>
    <w:p w:rsidR="003A65F3" w:rsidRDefault="00CD6A49">
      <w:r>
        <w:t xml:space="preserve">Per l’individuazione del numero delle uscite necessarie, si è tenuto conto di una lunghezza delle vie di uscita ≤ 60 m misurata da luogo sicuro alla porta più vicina di ogni locale frequentato dagli studenti e/o dal personale docente e non docente. </w:t>
      </w:r>
    </w:p>
    <w:p w:rsidR="003A65F3" w:rsidRDefault="00CD6A49">
      <w:r>
        <w:t xml:space="preserve">Per le persone con disabilità e/o limate o ridotte capacità motorie sono stati attrezzati spazi calmi opportunamente segnalati e facilmente accessibili. </w:t>
      </w:r>
    </w:p>
    <w:p w:rsidR="003A65F3" w:rsidRDefault="003A65F3"/>
    <w:tbl>
      <w:tblPr>
        <w:tblStyle w:val="afff7"/>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35"/>
        <w:gridCol w:w="1701"/>
        <w:gridCol w:w="1701"/>
        <w:gridCol w:w="1701"/>
        <w:gridCol w:w="1701"/>
      </w:tblGrid>
      <w:tr w:rsidR="003A65F3">
        <w:trPr>
          <w:cantSplit/>
          <w:tblHeader/>
        </w:trPr>
        <w:tc>
          <w:tcPr>
            <w:tcW w:w="2835" w:type="dxa"/>
            <w:vMerge w:val="restart"/>
            <w:tcBorders>
              <w:top w:val="single" w:sz="4" w:space="0" w:color="808080"/>
              <w:left w:val="single" w:sz="4" w:space="0" w:color="808080"/>
              <w:bottom w:val="single" w:sz="4" w:space="0" w:color="808080"/>
              <w:right w:val="single" w:sz="4" w:space="0" w:color="808080"/>
            </w:tcBorders>
            <w:shd w:val="clear" w:color="auto" w:fill="E7E6E6"/>
            <w:vAlign w:val="center"/>
          </w:tcPr>
          <w:p w:rsidR="003A65F3" w:rsidRDefault="00CD6A49">
            <w:pPr>
              <w:tabs>
                <w:tab w:val="left" w:pos="10206"/>
              </w:tabs>
              <w:ind w:right="72"/>
              <w:jc w:val="center"/>
              <w:rPr>
                <w:b/>
              </w:rPr>
            </w:pPr>
            <w:r>
              <w:rPr>
                <w:b/>
              </w:rPr>
              <w:t>LOCALIZZAZIONE</w:t>
            </w:r>
          </w:p>
        </w:tc>
        <w:tc>
          <w:tcPr>
            <w:tcW w:w="3402" w:type="dxa"/>
            <w:gridSpan w:val="2"/>
            <w:tcBorders>
              <w:top w:val="single" w:sz="4" w:space="0" w:color="808080"/>
              <w:left w:val="single" w:sz="4" w:space="0" w:color="808080"/>
              <w:bottom w:val="single" w:sz="4" w:space="0" w:color="808080"/>
              <w:right w:val="single" w:sz="4" w:space="0" w:color="808080"/>
            </w:tcBorders>
            <w:shd w:val="clear" w:color="auto" w:fill="E7E6E6"/>
          </w:tcPr>
          <w:p w:rsidR="003A65F3" w:rsidRDefault="00CD6A49">
            <w:pPr>
              <w:tabs>
                <w:tab w:val="left" w:pos="10206"/>
              </w:tabs>
              <w:jc w:val="center"/>
              <w:rPr>
                <w:b/>
              </w:rPr>
            </w:pPr>
            <w:r>
              <w:rPr>
                <w:b/>
              </w:rPr>
              <w:t>VIE DI ESODO VERTICALI (m)</w:t>
            </w:r>
          </w:p>
        </w:tc>
        <w:tc>
          <w:tcPr>
            <w:tcW w:w="3402" w:type="dxa"/>
            <w:gridSpan w:val="2"/>
            <w:tcBorders>
              <w:top w:val="single" w:sz="4" w:space="0" w:color="808080"/>
              <w:left w:val="single" w:sz="4" w:space="0" w:color="808080"/>
              <w:bottom w:val="single" w:sz="4" w:space="0" w:color="808080"/>
              <w:right w:val="single" w:sz="4" w:space="0" w:color="808080"/>
            </w:tcBorders>
            <w:shd w:val="clear" w:color="auto" w:fill="E7E6E6"/>
          </w:tcPr>
          <w:p w:rsidR="003A65F3" w:rsidRDefault="00CD6A49">
            <w:pPr>
              <w:tabs>
                <w:tab w:val="left" w:pos="10206"/>
              </w:tabs>
              <w:jc w:val="center"/>
              <w:rPr>
                <w:b/>
              </w:rPr>
            </w:pPr>
            <w:r>
              <w:rPr>
                <w:b/>
              </w:rPr>
              <w:t>VIE DI ESODO ORIZZONTALI (m)</w:t>
            </w:r>
          </w:p>
        </w:tc>
      </w:tr>
      <w:tr w:rsidR="003A65F3">
        <w:trPr>
          <w:cantSplit/>
          <w:trHeight w:val="300"/>
          <w:tblHeader/>
        </w:trPr>
        <w:tc>
          <w:tcPr>
            <w:tcW w:w="2835" w:type="dxa"/>
            <w:vMerge/>
            <w:tcBorders>
              <w:top w:val="single" w:sz="4" w:space="0" w:color="808080"/>
              <w:left w:val="single" w:sz="4" w:space="0" w:color="808080"/>
              <w:bottom w:val="single" w:sz="4" w:space="0" w:color="808080"/>
              <w:right w:val="single" w:sz="4" w:space="0" w:color="808080"/>
            </w:tcBorders>
            <w:shd w:val="clear" w:color="auto" w:fill="E7E6E6"/>
            <w:vAlign w:val="center"/>
          </w:tcPr>
          <w:p w:rsidR="003A65F3" w:rsidRDefault="003A65F3">
            <w:pPr>
              <w:pBdr>
                <w:top w:val="nil"/>
                <w:left w:val="nil"/>
                <w:bottom w:val="nil"/>
                <w:right w:val="nil"/>
                <w:between w:val="nil"/>
              </w:pBdr>
              <w:spacing w:before="0" w:after="0" w:line="276" w:lineRule="auto"/>
              <w:jc w:val="left"/>
              <w:rPr>
                <w:b/>
              </w:rPr>
            </w:pPr>
          </w:p>
        </w:tc>
        <w:tc>
          <w:tcPr>
            <w:tcW w:w="1701" w:type="dxa"/>
            <w:tcBorders>
              <w:top w:val="single" w:sz="4" w:space="0" w:color="808080"/>
              <w:left w:val="single" w:sz="4" w:space="0" w:color="808080"/>
              <w:bottom w:val="single" w:sz="4" w:space="0" w:color="808080"/>
              <w:right w:val="single" w:sz="4" w:space="0" w:color="808080"/>
            </w:tcBorders>
            <w:shd w:val="clear" w:color="auto" w:fill="E7E6E6"/>
          </w:tcPr>
          <w:p w:rsidR="003A65F3" w:rsidRDefault="00CD6A49">
            <w:pPr>
              <w:tabs>
                <w:tab w:val="left" w:pos="10206"/>
              </w:tabs>
              <w:jc w:val="center"/>
              <w:rPr>
                <w:b/>
              </w:rPr>
            </w:pPr>
            <w:r>
              <w:rPr>
                <w:b/>
              </w:rPr>
              <w:t>LUNGH.</w:t>
            </w:r>
          </w:p>
        </w:tc>
        <w:tc>
          <w:tcPr>
            <w:tcW w:w="1701" w:type="dxa"/>
            <w:tcBorders>
              <w:top w:val="single" w:sz="4" w:space="0" w:color="808080"/>
              <w:left w:val="single" w:sz="4" w:space="0" w:color="808080"/>
              <w:bottom w:val="single" w:sz="4" w:space="0" w:color="808080"/>
              <w:right w:val="single" w:sz="4" w:space="0" w:color="808080"/>
            </w:tcBorders>
            <w:shd w:val="clear" w:color="auto" w:fill="E7E6E6"/>
          </w:tcPr>
          <w:p w:rsidR="003A65F3" w:rsidRDefault="00CD6A49">
            <w:pPr>
              <w:tabs>
                <w:tab w:val="left" w:pos="10206"/>
              </w:tabs>
              <w:jc w:val="center"/>
              <w:rPr>
                <w:b/>
              </w:rPr>
            </w:pPr>
            <w:r>
              <w:rPr>
                <w:b/>
              </w:rPr>
              <w:t>LARGH.</w:t>
            </w:r>
          </w:p>
        </w:tc>
        <w:tc>
          <w:tcPr>
            <w:tcW w:w="1701" w:type="dxa"/>
            <w:tcBorders>
              <w:top w:val="single" w:sz="4" w:space="0" w:color="808080"/>
              <w:left w:val="single" w:sz="4" w:space="0" w:color="808080"/>
              <w:bottom w:val="single" w:sz="4" w:space="0" w:color="808080"/>
              <w:right w:val="single" w:sz="4" w:space="0" w:color="808080"/>
            </w:tcBorders>
            <w:shd w:val="clear" w:color="auto" w:fill="E7E6E6"/>
          </w:tcPr>
          <w:p w:rsidR="003A65F3" w:rsidRDefault="00CD6A49">
            <w:pPr>
              <w:tabs>
                <w:tab w:val="left" w:pos="10206"/>
              </w:tabs>
              <w:jc w:val="center"/>
              <w:rPr>
                <w:b/>
              </w:rPr>
            </w:pPr>
            <w:r>
              <w:rPr>
                <w:b/>
              </w:rPr>
              <w:t>LUNGH.</w:t>
            </w:r>
          </w:p>
        </w:tc>
        <w:tc>
          <w:tcPr>
            <w:tcW w:w="1701" w:type="dxa"/>
            <w:tcBorders>
              <w:top w:val="single" w:sz="4" w:space="0" w:color="808080"/>
              <w:left w:val="single" w:sz="4" w:space="0" w:color="808080"/>
              <w:bottom w:val="single" w:sz="4" w:space="0" w:color="808080"/>
              <w:right w:val="single" w:sz="4" w:space="0" w:color="808080"/>
            </w:tcBorders>
            <w:shd w:val="clear" w:color="auto" w:fill="E7E6E6"/>
          </w:tcPr>
          <w:p w:rsidR="003A65F3" w:rsidRDefault="00CD6A49">
            <w:pPr>
              <w:tabs>
                <w:tab w:val="left" w:pos="10206"/>
              </w:tabs>
              <w:jc w:val="center"/>
              <w:rPr>
                <w:b/>
              </w:rPr>
            </w:pPr>
            <w:r>
              <w:rPr>
                <w:b/>
              </w:rPr>
              <w:t>LARGH.</w:t>
            </w:r>
          </w:p>
        </w:tc>
      </w:tr>
      <w:tr w:rsidR="003A65F3">
        <w:trPr>
          <w:cantSplit/>
          <w:trHeight w:val="397"/>
          <w:tblHeader/>
        </w:trPr>
        <w:tc>
          <w:tcPr>
            <w:tcW w:w="2835" w:type="dxa"/>
            <w:vMerge w:val="restart"/>
            <w:tcBorders>
              <w:top w:val="single" w:sz="4" w:space="0" w:color="808080"/>
              <w:left w:val="single" w:sz="4" w:space="0" w:color="808080"/>
              <w:right w:val="single" w:sz="4" w:space="0" w:color="808080"/>
            </w:tcBorders>
            <w:vAlign w:val="center"/>
          </w:tcPr>
          <w:p w:rsidR="003A65F3" w:rsidRDefault="00CD6A49">
            <w:pPr>
              <w:spacing w:before="0" w:after="0"/>
            </w:pPr>
            <w:r>
              <w:t>PALESTRA</w:t>
            </w:r>
          </w:p>
        </w:tc>
        <w:tc>
          <w:tcPr>
            <w:tcW w:w="1701" w:type="dxa"/>
            <w:tcBorders>
              <w:top w:val="single" w:sz="4" w:space="0" w:color="808080"/>
              <w:left w:val="single" w:sz="4" w:space="0" w:color="808080"/>
              <w:bottom w:val="single" w:sz="4" w:space="0" w:color="808080"/>
              <w:right w:val="single" w:sz="4" w:space="0" w:color="808080"/>
            </w:tcBorders>
            <w:vAlign w:val="center"/>
          </w:tcPr>
          <w:p w:rsidR="003A65F3" w:rsidRDefault="00CD6A49">
            <w:pPr>
              <w:spacing w:before="0" w:after="0"/>
              <w:jc w:val="center"/>
            </w:pPr>
            <w:r>
              <w:t>-</w:t>
            </w:r>
          </w:p>
        </w:tc>
        <w:tc>
          <w:tcPr>
            <w:tcW w:w="1701" w:type="dxa"/>
            <w:tcBorders>
              <w:top w:val="single" w:sz="4" w:space="0" w:color="808080"/>
              <w:left w:val="single" w:sz="4" w:space="0" w:color="808080"/>
              <w:bottom w:val="single" w:sz="4" w:space="0" w:color="808080"/>
              <w:right w:val="single" w:sz="4" w:space="0" w:color="808080"/>
            </w:tcBorders>
            <w:vAlign w:val="center"/>
          </w:tcPr>
          <w:p w:rsidR="003A65F3" w:rsidRDefault="00CD6A49">
            <w:pPr>
              <w:spacing w:before="0" w:after="0"/>
              <w:jc w:val="center"/>
            </w:pPr>
            <w:r>
              <w:t>-</w:t>
            </w:r>
          </w:p>
        </w:tc>
        <w:tc>
          <w:tcPr>
            <w:tcW w:w="1701" w:type="dxa"/>
            <w:tcBorders>
              <w:top w:val="single" w:sz="4" w:space="0" w:color="808080"/>
              <w:left w:val="single" w:sz="4" w:space="0" w:color="808080"/>
              <w:bottom w:val="single" w:sz="4" w:space="0" w:color="808080"/>
              <w:right w:val="single" w:sz="4" w:space="0" w:color="808080"/>
            </w:tcBorders>
            <w:vAlign w:val="center"/>
          </w:tcPr>
          <w:p w:rsidR="003A65F3" w:rsidRDefault="00CD6A49">
            <w:pPr>
              <w:spacing w:before="0" w:after="0"/>
              <w:jc w:val="center"/>
            </w:pPr>
            <w:r>
              <w:t>&lt;10</w:t>
            </w:r>
          </w:p>
        </w:tc>
        <w:tc>
          <w:tcPr>
            <w:tcW w:w="1701" w:type="dxa"/>
            <w:tcBorders>
              <w:top w:val="single" w:sz="4" w:space="0" w:color="808080"/>
              <w:left w:val="single" w:sz="4" w:space="0" w:color="808080"/>
              <w:bottom w:val="single" w:sz="4" w:space="0" w:color="808080"/>
              <w:right w:val="single" w:sz="4" w:space="0" w:color="808080"/>
            </w:tcBorders>
            <w:vAlign w:val="center"/>
          </w:tcPr>
          <w:p w:rsidR="003A65F3" w:rsidRDefault="00CD6A49">
            <w:pPr>
              <w:spacing w:before="0" w:after="0"/>
              <w:jc w:val="center"/>
            </w:pPr>
            <w:r>
              <w:t>&gt; 1.2</w:t>
            </w:r>
          </w:p>
        </w:tc>
      </w:tr>
      <w:tr w:rsidR="003A65F3">
        <w:trPr>
          <w:cantSplit/>
          <w:trHeight w:val="397"/>
          <w:tblHeader/>
        </w:trPr>
        <w:tc>
          <w:tcPr>
            <w:tcW w:w="2835" w:type="dxa"/>
            <w:vMerge/>
            <w:tcBorders>
              <w:top w:val="single" w:sz="4" w:space="0" w:color="808080"/>
              <w:left w:val="single" w:sz="4" w:space="0" w:color="808080"/>
              <w:right w:val="single" w:sz="4" w:space="0" w:color="808080"/>
            </w:tcBorders>
            <w:vAlign w:val="center"/>
          </w:tcPr>
          <w:p w:rsidR="003A65F3" w:rsidRDefault="003A65F3">
            <w:pPr>
              <w:pBdr>
                <w:top w:val="nil"/>
                <w:left w:val="nil"/>
                <w:bottom w:val="nil"/>
                <w:right w:val="nil"/>
                <w:between w:val="nil"/>
              </w:pBdr>
              <w:spacing w:before="0" w:after="0" w:line="276" w:lineRule="auto"/>
              <w:jc w:val="left"/>
            </w:pPr>
          </w:p>
        </w:tc>
        <w:tc>
          <w:tcPr>
            <w:tcW w:w="1701" w:type="dxa"/>
            <w:tcBorders>
              <w:top w:val="single" w:sz="4" w:space="0" w:color="808080"/>
              <w:left w:val="single" w:sz="4" w:space="0" w:color="808080"/>
              <w:bottom w:val="single" w:sz="4" w:space="0" w:color="808080"/>
              <w:right w:val="single" w:sz="4" w:space="0" w:color="808080"/>
            </w:tcBorders>
            <w:vAlign w:val="center"/>
          </w:tcPr>
          <w:p w:rsidR="003A65F3" w:rsidRDefault="00CD6A49">
            <w:pPr>
              <w:spacing w:before="0" w:after="0"/>
              <w:jc w:val="center"/>
            </w:pPr>
            <w:r>
              <w:t>-</w:t>
            </w:r>
          </w:p>
        </w:tc>
        <w:tc>
          <w:tcPr>
            <w:tcW w:w="1701" w:type="dxa"/>
            <w:tcBorders>
              <w:top w:val="single" w:sz="4" w:space="0" w:color="808080"/>
              <w:left w:val="single" w:sz="4" w:space="0" w:color="808080"/>
              <w:bottom w:val="single" w:sz="4" w:space="0" w:color="808080"/>
              <w:right w:val="single" w:sz="4" w:space="0" w:color="808080"/>
            </w:tcBorders>
            <w:vAlign w:val="center"/>
          </w:tcPr>
          <w:p w:rsidR="003A65F3" w:rsidRDefault="00CD6A49">
            <w:pPr>
              <w:spacing w:before="0" w:after="0"/>
              <w:jc w:val="center"/>
            </w:pPr>
            <w:r>
              <w:t>-</w:t>
            </w:r>
          </w:p>
        </w:tc>
        <w:tc>
          <w:tcPr>
            <w:tcW w:w="1701" w:type="dxa"/>
            <w:tcBorders>
              <w:top w:val="single" w:sz="4" w:space="0" w:color="808080"/>
              <w:left w:val="single" w:sz="4" w:space="0" w:color="808080"/>
              <w:bottom w:val="single" w:sz="4" w:space="0" w:color="808080"/>
              <w:right w:val="single" w:sz="4" w:space="0" w:color="808080"/>
            </w:tcBorders>
            <w:vAlign w:val="center"/>
          </w:tcPr>
          <w:p w:rsidR="003A65F3" w:rsidRDefault="00CD6A49">
            <w:pPr>
              <w:spacing w:before="0" w:after="0"/>
              <w:jc w:val="center"/>
            </w:pPr>
            <w:r>
              <w:t>&lt;20</w:t>
            </w:r>
          </w:p>
        </w:tc>
        <w:tc>
          <w:tcPr>
            <w:tcW w:w="1701" w:type="dxa"/>
            <w:tcBorders>
              <w:top w:val="single" w:sz="4" w:space="0" w:color="808080"/>
              <w:left w:val="single" w:sz="4" w:space="0" w:color="808080"/>
              <w:bottom w:val="single" w:sz="4" w:space="0" w:color="808080"/>
              <w:right w:val="single" w:sz="4" w:space="0" w:color="808080"/>
            </w:tcBorders>
            <w:vAlign w:val="center"/>
          </w:tcPr>
          <w:p w:rsidR="003A65F3" w:rsidRDefault="00CD6A49">
            <w:pPr>
              <w:spacing w:before="0" w:after="0"/>
              <w:jc w:val="center"/>
            </w:pPr>
            <w:r>
              <w:t>&gt; 1.2</w:t>
            </w:r>
          </w:p>
        </w:tc>
      </w:tr>
    </w:tbl>
    <w:p w:rsidR="003A65F3" w:rsidRDefault="003A65F3"/>
    <w:p w:rsidR="003A65F3" w:rsidRDefault="003A65F3"/>
    <w:p w:rsidR="003A65F3" w:rsidRDefault="003A65F3">
      <w:pPr>
        <w:rPr>
          <w:highlight w:val="magenta"/>
        </w:rPr>
      </w:pPr>
    </w:p>
    <w:p w:rsidR="003A65F3" w:rsidRDefault="003A65F3">
      <w:pPr>
        <w:rPr>
          <w:highlight w:val="magenta"/>
        </w:rPr>
        <w:sectPr w:rsidR="003A65F3">
          <w:pgSz w:w="11907" w:h="16840"/>
          <w:pgMar w:top="1134" w:right="1134" w:bottom="1134" w:left="1134" w:header="708" w:footer="416" w:gutter="0"/>
          <w:cols w:space="720"/>
        </w:sectPr>
      </w:pPr>
    </w:p>
    <w:p w:rsidR="003A65F3" w:rsidRDefault="00CD6A49" w:rsidP="0029232F">
      <w:pPr>
        <w:pStyle w:val="Titolo1"/>
        <w:numPr>
          <w:ilvl w:val="0"/>
          <w:numId w:val="30"/>
        </w:numPr>
        <w:spacing w:before="0"/>
      </w:pPr>
      <w:bookmarkStart w:id="73" w:name="_heading=h.34g0dwd" w:colFirst="0" w:colLast="0"/>
      <w:bookmarkEnd w:id="73"/>
      <w:r>
        <w:lastRenderedPageBreak/>
        <w:t>punti di raccolta</w:t>
      </w:r>
    </w:p>
    <w:p w:rsidR="003A65F3" w:rsidRDefault="00CD6A49">
      <w:r>
        <w:t>Il Coordinatore dell'Emergenza è autorizzato a decidere l'evacuazione dell’istituto e ad attivare il segnale di allarme.</w:t>
      </w:r>
    </w:p>
    <w:p w:rsidR="003A65F3" w:rsidRDefault="00CD6A49">
      <w:r>
        <w:t>Tutto il personale, deve raggiungere l'Area di Raccolta a ciascuno assegnata.</w:t>
      </w:r>
    </w:p>
    <w:p w:rsidR="003A65F3" w:rsidRDefault="00CD6A49">
      <w:r>
        <w:t xml:space="preserve">Le aree di raccolta </w:t>
      </w:r>
      <w:r>
        <w:rPr>
          <w:b/>
        </w:rPr>
        <w:t>esterne</w:t>
      </w:r>
      <w:r>
        <w:t xml:space="preserve"> sono individuate e assegnate alle singole classi, in cortili o zone di pertinenza, in modo da permettere il coordinamento delle operazioni di evacuazione e il controllo dell'effettiva presenza di tutti. </w:t>
      </w:r>
    </w:p>
    <w:p w:rsidR="003A65F3" w:rsidRDefault="00CD6A49">
      <w:r>
        <w:t>Le aree di raccolta devono far capo a</w:t>
      </w:r>
      <w:r>
        <w:rPr>
          <w:b/>
        </w:rPr>
        <w:t xml:space="preserve"> "luoghi sicuri"</w:t>
      </w:r>
      <w:r>
        <w:t xml:space="preserve"> individuati tenendo conto delle diverse ipotesi di rischio.</w:t>
      </w:r>
    </w:p>
    <w:p w:rsidR="003A65F3" w:rsidRDefault="003A65F3">
      <w:pPr>
        <w:rPr>
          <w:sz w:val="16"/>
          <w:szCs w:val="16"/>
        </w:rPr>
      </w:pPr>
    </w:p>
    <w:p w:rsidR="003A65F3" w:rsidRDefault="00CD6A49">
      <w:pPr>
        <w:rPr>
          <w:b/>
        </w:rPr>
      </w:pPr>
      <w:r>
        <w:rPr>
          <w:b/>
        </w:rPr>
        <w:t xml:space="preserve">LUOGO SICURO: </w:t>
      </w:r>
    </w:p>
    <w:p w:rsidR="003A65F3" w:rsidRDefault="00CD6A49">
      <w:r>
        <w:t>Spazio scoperto ovvero compartimento antincendio separato da altri compartimenti mediante spazio scoperto avente caratteristiche idonee a ricevere e contenere un predeterminato numero di persone (luogo sicuro statico) ovvero a consentirne il movimento ordinato (luogo sicuro dinamico) DM 30.11.1983.</w:t>
      </w:r>
    </w:p>
    <w:p w:rsidR="003A65F3" w:rsidRDefault="003A65F3"/>
    <w:p w:rsidR="003A65F3" w:rsidRDefault="00CD6A49">
      <w:r>
        <w:t>Dal punto di vista del rischio sismico sono aree (interne/esterne) evidenziatesi “sicure” all’esito dell’analisi di vulnerabilità sismica, in cui trovare riparo senza rischio di crolli.</w:t>
      </w:r>
    </w:p>
    <w:p w:rsidR="003A65F3" w:rsidRDefault="003A65F3"/>
    <w:tbl>
      <w:tblPr>
        <w:tblStyle w:val="afff8"/>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6380"/>
        <w:gridCol w:w="3474"/>
      </w:tblGrid>
      <w:tr w:rsidR="003A65F3">
        <w:trPr>
          <w:cantSplit/>
          <w:tblHeader/>
          <w:jc w:val="center"/>
        </w:trPr>
        <w:tc>
          <w:tcPr>
            <w:tcW w:w="6380" w:type="dxa"/>
            <w:shd w:val="clear" w:color="auto" w:fill="E7E6E6"/>
          </w:tcPr>
          <w:p w:rsidR="003A65F3" w:rsidRDefault="00CD6A49">
            <w:pPr>
              <w:rPr>
                <w:b/>
              </w:rPr>
            </w:pPr>
            <w:r>
              <w:rPr>
                <w:b/>
              </w:rPr>
              <w:t>UBICAZIONE AREA DI RACCOLTA</w:t>
            </w:r>
          </w:p>
        </w:tc>
        <w:tc>
          <w:tcPr>
            <w:tcW w:w="3474" w:type="dxa"/>
            <w:shd w:val="clear" w:color="auto" w:fill="E7E6E6"/>
          </w:tcPr>
          <w:p w:rsidR="003A65F3" w:rsidRDefault="00CD6A49">
            <w:pPr>
              <w:rPr>
                <w:b/>
              </w:rPr>
            </w:pPr>
            <w:r>
              <w:rPr>
                <w:b/>
              </w:rPr>
              <w:t>IDENTIFICATIVO</w:t>
            </w:r>
          </w:p>
        </w:tc>
      </w:tr>
      <w:tr w:rsidR="003A65F3">
        <w:trPr>
          <w:cantSplit/>
          <w:trHeight w:val="480"/>
          <w:tblHeader/>
          <w:jc w:val="center"/>
        </w:trPr>
        <w:tc>
          <w:tcPr>
            <w:tcW w:w="6380" w:type="dxa"/>
            <w:shd w:val="clear" w:color="auto" w:fill="auto"/>
            <w:vAlign w:val="center"/>
          </w:tcPr>
          <w:p w:rsidR="003A65F3" w:rsidRDefault="00CD6A49">
            <w:pPr>
              <w:jc w:val="left"/>
            </w:pPr>
            <w:r>
              <w:t>Cortile area di raccolta EST</w:t>
            </w:r>
          </w:p>
          <w:p w:rsidR="003A65F3" w:rsidRDefault="00CD6A49">
            <w:pPr>
              <w:jc w:val="left"/>
            </w:pPr>
            <w:r>
              <w:t>Cortile area di raccolta OVEST</w:t>
            </w:r>
          </w:p>
          <w:p w:rsidR="003A65F3" w:rsidRDefault="00CD6A49">
            <w:pPr>
              <w:jc w:val="left"/>
            </w:pPr>
            <w:r>
              <w:t>Cortile area di raccolta SUD</w:t>
            </w:r>
          </w:p>
          <w:p w:rsidR="003A65F3" w:rsidRDefault="00CD6A49">
            <w:pPr>
              <w:jc w:val="left"/>
            </w:pPr>
            <w:r>
              <w:t>Cortile area di raccolta NORD</w:t>
            </w:r>
          </w:p>
        </w:tc>
        <w:tc>
          <w:tcPr>
            <w:tcW w:w="3474" w:type="dxa"/>
            <w:shd w:val="clear" w:color="auto" w:fill="auto"/>
          </w:tcPr>
          <w:p w:rsidR="003A65F3" w:rsidRDefault="00CD6A49">
            <w:pPr>
              <w:jc w:val="center"/>
            </w:pPr>
            <w:r>
              <w:rPr>
                <w:noProof/>
              </w:rPr>
              <w:drawing>
                <wp:inline distT="0" distB="0" distL="0" distR="0">
                  <wp:extent cx="542925" cy="542925"/>
                  <wp:effectExtent l="0" t="0" r="0" b="0"/>
                  <wp:docPr id="77" name="image1.jpg" descr="Punto di raccolta"/>
                  <wp:cNvGraphicFramePr/>
                  <a:graphic xmlns:a="http://schemas.openxmlformats.org/drawingml/2006/main">
                    <a:graphicData uri="http://schemas.openxmlformats.org/drawingml/2006/picture">
                      <pic:pic xmlns:pic="http://schemas.openxmlformats.org/drawingml/2006/picture">
                        <pic:nvPicPr>
                          <pic:cNvPr id="0" name="image1.jpg" descr="Punto di raccolta"/>
                          <pic:cNvPicPr preferRelativeResize="0"/>
                        </pic:nvPicPr>
                        <pic:blipFill>
                          <a:blip r:embed="rId146"/>
                          <a:srcRect/>
                          <a:stretch>
                            <a:fillRect/>
                          </a:stretch>
                        </pic:blipFill>
                        <pic:spPr>
                          <a:xfrm>
                            <a:off x="0" y="0"/>
                            <a:ext cx="542925" cy="542925"/>
                          </a:xfrm>
                          <a:prstGeom prst="rect">
                            <a:avLst/>
                          </a:prstGeom>
                          <a:ln/>
                        </pic:spPr>
                      </pic:pic>
                    </a:graphicData>
                  </a:graphic>
                </wp:inline>
              </w:drawing>
            </w:r>
          </w:p>
        </w:tc>
      </w:tr>
    </w:tbl>
    <w:p w:rsidR="003A65F3" w:rsidRDefault="003A65F3"/>
    <w:p w:rsidR="003A65F3" w:rsidRDefault="003A65F3">
      <w:pPr>
        <w:rPr>
          <w:rFonts w:ascii="Calibri" w:eastAsia="Calibri" w:hAnsi="Calibri"/>
        </w:rPr>
      </w:pPr>
    </w:p>
    <w:p w:rsidR="003A65F3" w:rsidRDefault="003A65F3">
      <w:pPr>
        <w:rPr>
          <w:rFonts w:ascii="Calibri" w:eastAsia="Calibri" w:hAnsi="Calibri"/>
        </w:rPr>
      </w:pPr>
    </w:p>
    <w:p w:rsidR="003A65F3" w:rsidRDefault="003A65F3">
      <w:pPr>
        <w:rPr>
          <w:rFonts w:ascii="Calibri" w:eastAsia="Calibri" w:hAnsi="Calibri"/>
        </w:rPr>
        <w:sectPr w:rsidR="003A65F3">
          <w:pgSz w:w="11907" w:h="16840"/>
          <w:pgMar w:top="1134" w:right="1134" w:bottom="1134" w:left="1134" w:header="708" w:footer="416" w:gutter="0"/>
          <w:cols w:space="720"/>
        </w:sectPr>
      </w:pPr>
    </w:p>
    <w:p w:rsidR="003A65F3" w:rsidRPr="00C75713" w:rsidRDefault="00CD6A49" w:rsidP="0029232F">
      <w:pPr>
        <w:pStyle w:val="Titolo1"/>
        <w:numPr>
          <w:ilvl w:val="0"/>
          <w:numId w:val="30"/>
        </w:numPr>
        <w:rPr>
          <w:rFonts w:asciiTheme="majorHAnsi" w:eastAsia="Calibri" w:hAnsiTheme="majorHAnsi" w:cstheme="majorHAnsi"/>
        </w:rPr>
      </w:pPr>
      <w:bookmarkStart w:id="74" w:name="_heading=h.1jlao46" w:colFirst="0" w:colLast="0"/>
      <w:bookmarkEnd w:id="74"/>
      <w:r w:rsidRPr="00C75713">
        <w:rPr>
          <w:rFonts w:asciiTheme="majorHAnsi" w:eastAsia="Calibri" w:hAnsiTheme="majorHAnsi" w:cstheme="majorHAnsi"/>
        </w:rPr>
        <w:lastRenderedPageBreak/>
        <w:t>procedure di evacuazione</w:t>
      </w:r>
    </w:p>
    <w:p w:rsidR="003A65F3" w:rsidRPr="00C75713" w:rsidRDefault="00CD6A49" w:rsidP="0029232F">
      <w:pPr>
        <w:pStyle w:val="Titolo2"/>
        <w:numPr>
          <w:ilvl w:val="1"/>
          <w:numId w:val="30"/>
        </w:numPr>
        <w:rPr>
          <w:rFonts w:asciiTheme="majorHAnsi" w:eastAsia="Calibri" w:hAnsiTheme="majorHAnsi" w:cstheme="majorHAnsi"/>
        </w:rPr>
      </w:pPr>
      <w:bookmarkStart w:id="75" w:name="_heading=h.43ky6rz" w:colFirst="0" w:colLast="0"/>
      <w:bookmarkEnd w:id="75"/>
      <w:r w:rsidRPr="00C75713">
        <w:rPr>
          <w:rFonts w:asciiTheme="majorHAnsi" w:eastAsia="Calibri" w:hAnsiTheme="majorHAnsi" w:cstheme="majorHAnsi"/>
        </w:rPr>
        <w:t>PROVE DI EVACUAZIONE</w:t>
      </w:r>
    </w:p>
    <w:p w:rsidR="003A65F3" w:rsidRDefault="00CD6A49">
      <w:pPr>
        <w:rPr>
          <w:rFonts w:ascii="Calibri" w:eastAsia="Calibri" w:hAnsi="Calibri"/>
        </w:rPr>
      </w:pPr>
      <w:r>
        <w:rPr>
          <w:rFonts w:ascii="Calibri" w:eastAsia="Calibri" w:hAnsi="Calibri"/>
        </w:rPr>
        <w:t xml:space="preserve">Le esercitazioni periodiche: devono essere effettuate almeno due volte all'anno. </w:t>
      </w:r>
    </w:p>
    <w:p w:rsidR="003A65F3" w:rsidRDefault="00CD6A49">
      <w:pPr>
        <w:rPr>
          <w:rFonts w:ascii="Calibri" w:eastAsia="Calibri" w:hAnsi="Calibri"/>
        </w:rPr>
      </w:pPr>
      <w:r>
        <w:rPr>
          <w:rFonts w:ascii="Calibri" w:eastAsia="Calibri" w:hAnsi="Calibri"/>
        </w:rPr>
        <w:t>È fondamentale che prima di ogni esercitazione vengano effettuate le iniziative di informazione.</w:t>
      </w:r>
    </w:p>
    <w:p w:rsidR="003A65F3" w:rsidRDefault="00CD6A49">
      <w:pPr>
        <w:rPr>
          <w:rFonts w:ascii="Calibri" w:eastAsia="Calibri" w:hAnsi="Calibri"/>
        </w:rPr>
      </w:pPr>
      <w:r>
        <w:rPr>
          <w:rFonts w:ascii="Calibri" w:eastAsia="Calibri" w:hAnsi="Calibri"/>
        </w:rPr>
        <w:t>Indicazioni per l’esecuzione delle prove:</w:t>
      </w:r>
    </w:p>
    <w:p w:rsidR="003A65F3" w:rsidRDefault="00CD6A49">
      <w:pPr>
        <w:numPr>
          <w:ilvl w:val="0"/>
          <w:numId w:val="11"/>
        </w:numPr>
        <w:tabs>
          <w:tab w:val="left" w:pos="567"/>
        </w:tabs>
        <w:ind w:left="567" w:hanging="567"/>
        <w:rPr>
          <w:rFonts w:ascii="Calibri" w:eastAsia="Calibri" w:hAnsi="Calibri"/>
        </w:rPr>
      </w:pPr>
      <w:r>
        <w:rPr>
          <w:rFonts w:ascii="Calibri" w:eastAsia="Calibri" w:hAnsi="Calibri"/>
        </w:rPr>
        <w:t>effettuarle all'inizio e a metà dell'anno scolastico;</w:t>
      </w:r>
    </w:p>
    <w:p w:rsidR="003A65F3" w:rsidRDefault="00CD6A49">
      <w:pPr>
        <w:numPr>
          <w:ilvl w:val="0"/>
          <w:numId w:val="11"/>
        </w:numPr>
        <w:tabs>
          <w:tab w:val="left" w:pos="567"/>
        </w:tabs>
        <w:ind w:left="567" w:hanging="567"/>
        <w:rPr>
          <w:rFonts w:ascii="Calibri" w:eastAsia="Calibri" w:hAnsi="Calibri"/>
        </w:rPr>
      </w:pPr>
      <w:r>
        <w:rPr>
          <w:rFonts w:ascii="Calibri" w:eastAsia="Calibri" w:hAnsi="Calibri"/>
        </w:rPr>
        <w:t>una programmata e l’altra a sorpresa;</w:t>
      </w:r>
    </w:p>
    <w:p w:rsidR="003A65F3" w:rsidRDefault="00CD6A49">
      <w:pPr>
        <w:numPr>
          <w:ilvl w:val="0"/>
          <w:numId w:val="11"/>
        </w:numPr>
        <w:tabs>
          <w:tab w:val="left" w:pos="567"/>
        </w:tabs>
        <w:ind w:left="567" w:hanging="567"/>
        <w:rPr>
          <w:rFonts w:ascii="Calibri" w:eastAsia="Calibri" w:hAnsi="Calibri"/>
        </w:rPr>
      </w:pPr>
      <w:r>
        <w:rPr>
          <w:rFonts w:ascii="Calibri" w:eastAsia="Calibri" w:hAnsi="Calibri"/>
        </w:rPr>
        <w:t xml:space="preserve">effettuare le prove anche in momenti particolari della giornata: durante la ricreazione, la pausa mensa; </w:t>
      </w:r>
    </w:p>
    <w:p w:rsidR="003A65F3" w:rsidRDefault="00CD6A49">
      <w:pPr>
        <w:numPr>
          <w:ilvl w:val="0"/>
          <w:numId w:val="11"/>
        </w:numPr>
        <w:tabs>
          <w:tab w:val="left" w:pos="567"/>
        </w:tabs>
        <w:ind w:left="567" w:hanging="567"/>
        <w:rPr>
          <w:rFonts w:ascii="Calibri" w:eastAsia="Calibri" w:hAnsi="Calibri"/>
        </w:rPr>
      </w:pPr>
      <w:r>
        <w:rPr>
          <w:rFonts w:ascii="Calibri" w:eastAsia="Calibri" w:hAnsi="Calibri"/>
        </w:rPr>
        <w:t>con la presenza e la collaborazione della protezione civile o enti di soccorso locale (ciò consente a tali enti di conoscere la realtà scolastica);</w:t>
      </w:r>
    </w:p>
    <w:p w:rsidR="003A65F3" w:rsidRDefault="00CD6A49">
      <w:pPr>
        <w:numPr>
          <w:ilvl w:val="0"/>
          <w:numId w:val="11"/>
        </w:numPr>
        <w:tabs>
          <w:tab w:val="left" w:pos="567"/>
        </w:tabs>
        <w:ind w:left="567" w:hanging="567"/>
        <w:rPr>
          <w:rFonts w:ascii="Calibri" w:eastAsia="Calibri" w:hAnsi="Calibri"/>
        </w:rPr>
      </w:pPr>
      <w:r>
        <w:rPr>
          <w:rFonts w:ascii="Calibri" w:eastAsia="Calibri" w:hAnsi="Calibri"/>
        </w:rPr>
        <w:t>periodicamente durante le esercitazioni, dovrà essere utilizzato l'impianto elettrico d'emergenza per verificarne la funzionalità.</w:t>
      </w:r>
    </w:p>
    <w:p w:rsidR="003A65F3" w:rsidRDefault="00CD6A49">
      <w:pPr>
        <w:rPr>
          <w:rFonts w:ascii="Calibri" w:eastAsia="Calibri" w:hAnsi="Calibri"/>
        </w:rPr>
      </w:pPr>
      <w:r>
        <w:rPr>
          <w:rFonts w:ascii="Calibri" w:eastAsia="Calibri" w:hAnsi="Calibri"/>
        </w:rPr>
        <w:t>Dalle prove di evacuazione si dovrebbero valutare e verificare il funzionamento dell’intera organizzazione sia in termini di compiti e mansioni che di reazioni “umane”.</w:t>
      </w:r>
    </w:p>
    <w:p w:rsidR="003A65F3" w:rsidRDefault="003A65F3">
      <w:pPr>
        <w:rPr>
          <w:rFonts w:ascii="Calibri" w:eastAsia="Calibri" w:hAnsi="Calibri"/>
        </w:rPr>
      </w:pPr>
    </w:p>
    <w:p w:rsidR="003A65F3" w:rsidRDefault="003A65F3">
      <w:pPr>
        <w:rPr>
          <w:rFonts w:ascii="Calibri" w:eastAsia="Calibri" w:hAnsi="Calibri"/>
        </w:rPr>
      </w:pPr>
    </w:p>
    <w:p w:rsidR="003A65F3" w:rsidRPr="00C75713" w:rsidRDefault="00CD6A49" w:rsidP="0029232F">
      <w:pPr>
        <w:pStyle w:val="Titolo2"/>
        <w:numPr>
          <w:ilvl w:val="1"/>
          <w:numId w:val="30"/>
        </w:numPr>
        <w:rPr>
          <w:rFonts w:asciiTheme="majorHAnsi" w:eastAsia="Calibri" w:hAnsiTheme="majorHAnsi" w:cstheme="majorHAnsi"/>
        </w:rPr>
      </w:pPr>
      <w:bookmarkStart w:id="76" w:name="_heading=h.2iq8gzs" w:colFirst="0" w:colLast="0"/>
      <w:bookmarkEnd w:id="76"/>
      <w:r w:rsidRPr="00C75713">
        <w:rPr>
          <w:rFonts w:asciiTheme="majorHAnsi" w:eastAsia="Calibri" w:hAnsiTheme="majorHAnsi" w:cstheme="majorHAnsi"/>
        </w:rPr>
        <w:t>norme per l’EVACUAZIONE</w:t>
      </w:r>
    </w:p>
    <w:p w:rsidR="003A65F3" w:rsidRDefault="00CD6A49">
      <w:pPr>
        <w:numPr>
          <w:ilvl w:val="0"/>
          <w:numId w:val="21"/>
        </w:numPr>
        <w:tabs>
          <w:tab w:val="left" w:pos="567"/>
        </w:tabs>
        <w:ind w:left="567" w:hanging="567"/>
        <w:rPr>
          <w:rFonts w:ascii="Calibri" w:eastAsia="Calibri" w:hAnsi="Calibri"/>
        </w:rPr>
      </w:pPr>
      <w:r>
        <w:rPr>
          <w:rFonts w:ascii="Calibri" w:eastAsia="Calibri" w:hAnsi="Calibri"/>
        </w:rPr>
        <w:t>Interrompere tutte le attività</w:t>
      </w:r>
    </w:p>
    <w:p w:rsidR="003A65F3" w:rsidRDefault="00CD6A49">
      <w:pPr>
        <w:numPr>
          <w:ilvl w:val="0"/>
          <w:numId w:val="21"/>
        </w:numPr>
        <w:tabs>
          <w:tab w:val="left" w:pos="567"/>
        </w:tabs>
        <w:ind w:left="567" w:hanging="567"/>
        <w:rPr>
          <w:rFonts w:ascii="Calibri" w:eastAsia="Calibri" w:hAnsi="Calibri"/>
        </w:rPr>
      </w:pPr>
      <w:r>
        <w:rPr>
          <w:rFonts w:ascii="Calibri" w:eastAsia="Calibri" w:hAnsi="Calibri"/>
        </w:rPr>
        <w:t>Lasciare gli oggetti personali dove si trovano</w:t>
      </w:r>
    </w:p>
    <w:p w:rsidR="003A65F3" w:rsidRDefault="00CD6A49">
      <w:pPr>
        <w:numPr>
          <w:ilvl w:val="0"/>
          <w:numId w:val="21"/>
        </w:numPr>
        <w:tabs>
          <w:tab w:val="left" w:pos="567"/>
        </w:tabs>
        <w:ind w:left="567" w:hanging="567"/>
        <w:rPr>
          <w:rFonts w:ascii="Calibri" w:eastAsia="Calibri" w:hAnsi="Calibri"/>
        </w:rPr>
      </w:pPr>
      <w:r>
        <w:rPr>
          <w:rFonts w:ascii="Calibri" w:eastAsia="Calibri" w:hAnsi="Calibri"/>
        </w:rPr>
        <w:t>Mantenere la calma, non spingersi, non correre, non urlare</w:t>
      </w:r>
    </w:p>
    <w:p w:rsidR="003A65F3" w:rsidRDefault="00CD6A49">
      <w:pPr>
        <w:numPr>
          <w:ilvl w:val="0"/>
          <w:numId w:val="21"/>
        </w:numPr>
        <w:tabs>
          <w:tab w:val="left" w:pos="567"/>
        </w:tabs>
        <w:ind w:left="567" w:hanging="567"/>
        <w:rPr>
          <w:rFonts w:ascii="Calibri" w:eastAsia="Calibri" w:hAnsi="Calibri"/>
        </w:rPr>
      </w:pPr>
      <w:r>
        <w:rPr>
          <w:rFonts w:ascii="Calibri" w:eastAsia="Calibri" w:hAnsi="Calibri"/>
        </w:rPr>
        <w:t>Uscire ordinatamente dietro gli Apri - fila;</w:t>
      </w:r>
    </w:p>
    <w:p w:rsidR="003A65F3" w:rsidRDefault="00CD6A49">
      <w:pPr>
        <w:numPr>
          <w:ilvl w:val="0"/>
          <w:numId w:val="21"/>
        </w:numPr>
        <w:tabs>
          <w:tab w:val="left" w:pos="567"/>
        </w:tabs>
        <w:ind w:left="567" w:hanging="567"/>
        <w:rPr>
          <w:rFonts w:ascii="Calibri" w:eastAsia="Calibri" w:hAnsi="Calibri"/>
        </w:rPr>
      </w:pPr>
      <w:r>
        <w:rPr>
          <w:rFonts w:ascii="Calibri" w:eastAsia="Calibri" w:hAnsi="Calibri"/>
        </w:rPr>
        <w:t>Procedere in fila indiana tenendosi per mano o con una mano sulla spalla di chi precede.</w:t>
      </w:r>
    </w:p>
    <w:p w:rsidR="003A65F3" w:rsidRDefault="00CD6A49">
      <w:pPr>
        <w:numPr>
          <w:ilvl w:val="0"/>
          <w:numId w:val="21"/>
        </w:numPr>
        <w:tabs>
          <w:tab w:val="left" w:pos="567"/>
        </w:tabs>
        <w:ind w:left="567" w:hanging="567"/>
        <w:rPr>
          <w:rFonts w:ascii="Calibri" w:eastAsia="Calibri" w:hAnsi="Calibri"/>
        </w:rPr>
      </w:pPr>
      <w:r>
        <w:rPr>
          <w:rFonts w:ascii="Calibri" w:eastAsia="Calibri" w:hAnsi="Calibri"/>
        </w:rPr>
        <w:t>Rispettare le precedenze derivanti dalle priorità dell'evacuazione;</w:t>
      </w:r>
    </w:p>
    <w:p w:rsidR="003A65F3" w:rsidRDefault="00CD6A49">
      <w:pPr>
        <w:numPr>
          <w:ilvl w:val="0"/>
          <w:numId w:val="21"/>
        </w:numPr>
        <w:tabs>
          <w:tab w:val="left" w:pos="567"/>
        </w:tabs>
        <w:ind w:left="567" w:hanging="567"/>
        <w:rPr>
          <w:rFonts w:ascii="Calibri" w:eastAsia="Calibri" w:hAnsi="Calibri"/>
        </w:rPr>
      </w:pPr>
      <w:r>
        <w:rPr>
          <w:rFonts w:ascii="Calibri" w:eastAsia="Calibri" w:hAnsi="Calibri"/>
        </w:rPr>
        <w:t>Seguire le vie di fuga indicate;</w:t>
      </w:r>
    </w:p>
    <w:p w:rsidR="003A65F3" w:rsidRDefault="00CD6A49">
      <w:pPr>
        <w:numPr>
          <w:ilvl w:val="0"/>
          <w:numId w:val="21"/>
        </w:numPr>
        <w:tabs>
          <w:tab w:val="left" w:pos="567"/>
        </w:tabs>
        <w:ind w:left="567" w:hanging="567"/>
        <w:rPr>
          <w:rFonts w:ascii="Calibri" w:eastAsia="Calibri" w:hAnsi="Calibri"/>
        </w:rPr>
      </w:pPr>
      <w:r>
        <w:rPr>
          <w:rFonts w:ascii="Calibri" w:eastAsia="Calibri" w:hAnsi="Calibri"/>
        </w:rPr>
        <w:t>Non usare mai l’ascensore;</w:t>
      </w:r>
    </w:p>
    <w:p w:rsidR="003A65F3" w:rsidRDefault="00CD6A49">
      <w:pPr>
        <w:numPr>
          <w:ilvl w:val="0"/>
          <w:numId w:val="21"/>
        </w:numPr>
        <w:tabs>
          <w:tab w:val="left" w:pos="567"/>
        </w:tabs>
        <w:ind w:left="567" w:hanging="567"/>
        <w:rPr>
          <w:rFonts w:ascii="Calibri" w:eastAsia="Calibri" w:hAnsi="Calibri"/>
        </w:rPr>
      </w:pPr>
      <w:r>
        <w:rPr>
          <w:rFonts w:ascii="Calibri" w:eastAsia="Calibri" w:hAnsi="Calibri"/>
        </w:rPr>
        <w:t>Raggiungere l'area di raccolta assegnata.</w:t>
      </w:r>
    </w:p>
    <w:p w:rsidR="003A65F3" w:rsidRDefault="003A65F3">
      <w:pPr>
        <w:rPr>
          <w:rFonts w:ascii="Calibri" w:eastAsia="Calibri" w:hAnsi="Calibri"/>
        </w:rPr>
      </w:pPr>
    </w:p>
    <w:p w:rsidR="003A65F3" w:rsidRDefault="003A65F3">
      <w:pPr>
        <w:rPr>
          <w:rFonts w:ascii="Calibri" w:eastAsia="Calibri" w:hAnsi="Calibri"/>
        </w:rPr>
      </w:pPr>
    </w:p>
    <w:p w:rsidR="003A65F3" w:rsidRDefault="00CD6A49">
      <w:pPr>
        <w:rPr>
          <w:rFonts w:ascii="Calibri" w:eastAsia="Calibri" w:hAnsi="Calibri"/>
          <w:u w:val="single"/>
        </w:rPr>
      </w:pPr>
      <w:r>
        <w:rPr>
          <w:rFonts w:ascii="Calibri" w:eastAsia="Calibri" w:hAnsi="Calibri"/>
          <w:u w:val="single"/>
        </w:rPr>
        <w:t>IN CASO DI EVACUAZIONE PER INCENDIO RICORDARSI DI:</w:t>
      </w:r>
    </w:p>
    <w:p w:rsidR="003A65F3" w:rsidRDefault="00CD6A49">
      <w:pPr>
        <w:numPr>
          <w:ilvl w:val="0"/>
          <w:numId w:val="22"/>
        </w:numPr>
        <w:tabs>
          <w:tab w:val="left" w:pos="567"/>
        </w:tabs>
        <w:ind w:left="567" w:hanging="567"/>
        <w:rPr>
          <w:rFonts w:ascii="Calibri" w:eastAsia="Calibri" w:hAnsi="Calibri"/>
        </w:rPr>
      </w:pPr>
      <w:r>
        <w:rPr>
          <w:rFonts w:ascii="Calibri" w:eastAsia="Calibri" w:hAnsi="Calibri"/>
        </w:rPr>
        <w:t>Camminare chinati e di respirare tramite un fazzoletto, preferibilmente bagnato, nel caso vi sia presenza di fumo lungo il percorso di fuga;</w:t>
      </w:r>
    </w:p>
    <w:p w:rsidR="003A65F3" w:rsidRDefault="00CD6A49">
      <w:pPr>
        <w:numPr>
          <w:ilvl w:val="0"/>
          <w:numId w:val="22"/>
        </w:numPr>
        <w:tabs>
          <w:tab w:val="left" w:pos="567"/>
        </w:tabs>
        <w:ind w:left="567" w:hanging="567"/>
        <w:rPr>
          <w:rFonts w:ascii="Calibri" w:eastAsia="Calibri" w:hAnsi="Calibri"/>
        </w:rPr>
      </w:pPr>
      <w:r>
        <w:rPr>
          <w:rFonts w:ascii="Calibri" w:eastAsia="Calibri" w:hAnsi="Calibri"/>
        </w:rPr>
        <w:t>Se i corridoi e le vie di fuga non sono percorribili o sono invasi dal fumo, non uscire dalla classe,sigillare ogni fessura della porta, mediante abiti bagnati; segnalare la propria presenza dalle finestre.</w:t>
      </w:r>
    </w:p>
    <w:p w:rsidR="003A65F3" w:rsidRDefault="003A65F3">
      <w:pPr>
        <w:rPr>
          <w:rFonts w:ascii="Calibri" w:eastAsia="Calibri" w:hAnsi="Calibri"/>
        </w:rPr>
      </w:pPr>
    </w:p>
    <w:p w:rsidR="003A65F3" w:rsidRDefault="003A65F3">
      <w:pPr>
        <w:rPr>
          <w:rFonts w:ascii="Calibri" w:eastAsia="Calibri" w:hAnsi="Calibri"/>
        </w:rPr>
      </w:pPr>
    </w:p>
    <w:p w:rsidR="003A65F3" w:rsidRDefault="003A65F3">
      <w:pPr>
        <w:rPr>
          <w:rFonts w:ascii="Calibri" w:eastAsia="Calibri" w:hAnsi="Calibri"/>
        </w:rPr>
        <w:sectPr w:rsidR="003A65F3">
          <w:pgSz w:w="11907" w:h="16840"/>
          <w:pgMar w:top="1134" w:right="1134" w:bottom="1134" w:left="1134" w:header="708" w:footer="416" w:gutter="0"/>
          <w:cols w:space="720"/>
        </w:sectPr>
      </w:pPr>
    </w:p>
    <w:p w:rsidR="003A65F3" w:rsidRPr="00C75713" w:rsidRDefault="00CD6A49" w:rsidP="0029232F">
      <w:pPr>
        <w:pStyle w:val="Titolo2"/>
        <w:numPr>
          <w:ilvl w:val="1"/>
          <w:numId w:val="30"/>
        </w:numPr>
        <w:rPr>
          <w:rFonts w:asciiTheme="majorHAnsi" w:eastAsia="Calibri" w:hAnsiTheme="majorHAnsi" w:cstheme="majorHAnsi"/>
        </w:rPr>
      </w:pPr>
      <w:bookmarkStart w:id="77" w:name="_heading=h.xvir7l" w:colFirst="0" w:colLast="0"/>
      <w:bookmarkEnd w:id="77"/>
      <w:r w:rsidRPr="00C75713">
        <w:rPr>
          <w:rFonts w:asciiTheme="majorHAnsi" w:eastAsia="Calibri" w:hAnsiTheme="majorHAnsi" w:cstheme="majorHAnsi"/>
        </w:rPr>
        <w:lastRenderedPageBreak/>
        <w:t>EVACUAZIONE PERSONE DISABILI</w:t>
      </w:r>
    </w:p>
    <w:p w:rsidR="003A65F3" w:rsidRDefault="00CD6A49">
      <w:pPr>
        <w:rPr>
          <w:rFonts w:ascii="Calibri" w:eastAsia="Calibri" w:hAnsi="Calibri"/>
        </w:rPr>
      </w:pPr>
      <w:r>
        <w:rPr>
          <w:rFonts w:ascii="Calibri" w:eastAsia="Calibri" w:hAnsi="Calibri"/>
        </w:rPr>
        <w:t xml:space="preserve">L’evenienza di trasportare o semplicemente assistere disabili in caso d’incendio o altro tipo di emergenza richiede metodiche e comportamenti specifici ed appropriati da parte dei soccorritori. </w:t>
      </w:r>
    </w:p>
    <w:p w:rsidR="003A65F3" w:rsidRDefault="00CD6A49">
      <w:pPr>
        <w:rPr>
          <w:rFonts w:ascii="Calibri" w:eastAsia="Calibri" w:hAnsi="Calibri"/>
        </w:rPr>
      </w:pPr>
      <w:r>
        <w:rPr>
          <w:rFonts w:ascii="Calibri" w:eastAsia="Calibri" w:hAnsi="Calibri"/>
        </w:rPr>
        <w:t>Saranno quindi stabilite di volta in volta azioni appropriate per il soccorso delle diverse disabilità.</w:t>
      </w:r>
    </w:p>
    <w:p w:rsidR="003A65F3" w:rsidRDefault="003A65F3">
      <w:pPr>
        <w:rPr>
          <w:rFonts w:ascii="Calibri" w:eastAsia="Calibri" w:hAnsi="Calibri"/>
          <w:b/>
        </w:rPr>
      </w:pPr>
    </w:p>
    <w:p w:rsidR="003A65F3" w:rsidRDefault="00CD6A49">
      <w:pPr>
        <w:rPr>
          <w:rFonts w:ascii="Calibri" w:eastAsia="Calibri" w:hAnsi="Calibri"/>
        </w:rPr>
      </w:pPr>
      <w:r>
        <w:rPr>
          <w:rFonts w:ascii="Calibri" w:eastAsia="Calibri" w:hAnsi="Calibri"/>
          <w:b/>
        </w:rPr>
        <w:t>La possibile presenza di persone disabili all’interno del plesso, può essere data da lavoratori, da studenti o da persone presenti temporaneamente</w:t>
      </w:r>
      <w:r>
        <w:rPr>
          <w:rFonts w:ascii="Calibri" w:eastAsia="Calibri" w:hAnsi="Calibri"/>
        </w:rPr>
        <w:t xml:space="preserve">. </w:t>
      </w:r>
    </w:p>
    <w:p w:rsidR="003A65F3" w:rsidRDefault="003A65F3">
      <w:pPr>
        <w:rPr>
          <w:rFonts w:ascii="Calibri" w:eastAsia="Calibri" w:hAnsi="Calibri"/>
        </w:rPr>
      </w:pPr>
    </w:p>
    <w:p w:rsidR="003A65F3" w:rsidRDefault="00CD6A49">
      <w:pPr>
        <w:rPr>
          <w:rFonts w:ascii="Calibri" w:eastAsia="Calibri" w:hAnsi="Calibri"/>
        </w:rPr>
      </w:pPr>
      <w:r>
        <w:rPr>
          <w:rFonts w:ascii="Calibri" w:eastAsia="Calibri" w:hAnsi="Calibri"/>
        </w:rPr>
        <w:t xml:space="preserve">Inoltre, bisogna aggiungere le persone che, anche per periodi brevi, si trovano in uno stato di invalidità anche parziale (es. donne in stato di gravidanza, persone con arti fratturati, ecc.). </w:t>
      </w:r>
    </w:p>
    <w:p w:rsidR="003A65F3" w:rsidRDefault="003A65F3">
      <w:pPr>
        <w:rPr>
          <w:rFonts w:ascii="Calibri" w:eastAsia="Calibri" w:hAnsi="Calibri"/>
          <w:b/>
        </w:rPr>
      </w:pPr>
    </w:p>
    <w:p w:rsidR="003A65F3" w:rsidRDefault="00CD6A49">
      <w:pPr>
        <w:rPr>
          <w:rFonts w:ascii="Calibri" w:eastAsia="Calibri" w:hAnsi="Calibri"/>
          <w:b/>
        </w:rPr>
      </w:pPr>
      <w:r>
        <w:rPr>
          <w:rFonts w:ascii="Calibri" w:eastAsia="Calibri" w:hAnsi="Calibri"/>
          <w:b/>
        </w:rPr>
        <w:t>Sarà cura delle persone che si trovano nelle condizioni appena citate di avvertire il coordinatore delle emergenze per segnalare la propria situazione; tale segnalazione permette agli addetti componenti la squadra d’emergenza di poter meglio intervenire e di poter meglio gestire la situazione di emergenza.</w:t>
      </w:r>
    </w:p>
    <w:p w:rsidR="003A65F3" w:rsidRDefault="003A65F3">
      <w:pPr>
        <w:rPr>
          <w:rFonts w:ascii="Calibri" w:eastAsia="Calibri" w:hAnsi="Calibri"/>
        </w:rPr>
      </w:pPr>
    </w:p>
    <w:p w:rsidR="003A65F3" w:rsidRDefault="00CD6A49">
      <w:pPr>
        <w:rPr>
          <w:rFonts w:ascii="Calibri" w:eastAsia="Calibri" w:hAnsi="Calibri"/>
        </w:rPr>
      </w:pPr>
      <w:r>
        <w:rPr>
          <w:rFonts w:ascii="Calibri" w:eastAsia="Calibri" w:hAnsi="Calibri"/>
        </w:rPr>
        <w:t>Affinché un “soccorritore” possa dare un aiuto concreto è necessario che sia in grado di comprendere i bisogni della persona da aiutare, anche in funzione del tipo di disabilità che questa presenta e che sia in grado di comunicare un primo e rassicurante messaggio in cui siano specificate le azioni basilari da intraprendere per garantire un allontanamento celere e sicuro dalla fonte di pericolo.</w:t>
      </w:r>
    </w:p>
    <w:p w:rsidR="003A65F3" w:rsidRDefault="003A65F3">
      <w:pPr>
        <w:rPr>
          <w:rFonts w:ascii="Calibri" w:eastAsia="Calibri" w:hAnsi="Calibri"/>
        </w:rPr>
      </w:pPr>
    </w:p>
    <w:p w:rsidR="003A65F3" w:rsidRDefault="00CD6A49">
      <w:pPr>
        <w:rPr>
          <w:rFonts w:ascii="Calibri" w:eastAsia="Calibri" w:hAnsi="Calibri"/>
        </w:rPr>
      </w:pPr>
      <w:r>
        <w:rPr>
          <w:rFonts w:ascii="Calibri" w:eastAsia="Calibri" w:hAnsi="Calibri"/>
        </w:rPr>
        <w:t>Gli elementi che possono determinare le criticità in questa fase dipendono fondamentalmente dalle barriere architettoniche presenti nella struttura edilizia (scale, gradini, passaggi stretti, barriere percettive, ecc.) che limitano o annullano la possibilità di raggiungere un luogo sicuro in modo autonomo.</w:t>
      </w:r>
    </w:p>
    <w:p w:rsidR="003A65F3" w:rsidRDefault="003A65F3">
      <w:pPr>
        <w:rPr>
          <w:rFonts w:ascii="Calibri" w:eastAsia="Calibri" w:hAnsi="Calibri"/>
        </w:rPr>
      </w:pPr>
    </w:p>
    <w:p w:rsidR="003A65F3" w:rsidRDefault="003A65F3">
      <w:pPr>
        <w:rPr>
          <w:rFonts w:ascii="Calibri" w:eastAsia="Calibri" w:hAnsi="Calibri"/>
        </w:rPr>
      </w:pPr>
    </w:p>
    <w:p w:rsidR="003A65F3" w:rsidRPr="00C75713" w:rsidRDefault="00C75713" w:rsidP="0029232F">
      <w:pPr>
        <w:pStyle w:val="Titolo3"/>
        <w:numPr>
          <w:ilvl w:val="2"/>
          <w:numId w:val="30"/>
        </w:numPr>
        <w:rPr>
          <w:rFonts w:asciiTheme="majorHAnsi" w:eastAsia="Calibri" w:hAnsiTheme="majorHAnsi" w:cstheme="majorHAnsi"/>
        </w:rPr>
      </w:pPr>
      <w:bookmarkStart w:id="78" w:name="_heading=h.3hv69ve" w:colFirst="0" w:colLast="0"/>
      <w:bookmarkEnd w:id="78"/>
      <w:r>
        <w:rPr>
          <w:rFonts w:asciiTheme="majorHAnsi" w:eastAsia="Calibri" w:hAnsiTheme="majorHAnsi" w:cstheme="majorHAnsi"/>
        </w:rPr>
        <w:t xml:space="preserve"> </w:t>
      </w:r>
      <w:r w:rsidR="00CD6A49" w:rsidRPr="00C75713">
        <w:rPr>
          <w:rFonts w:asciiTheme="majorHAnsi" w:eastAsia="Calibri" w:hAnsiTheme="majorHAnsi" w:cstheme="majorHAnsi"/>
        </w:rPr>
        <w:t xml:space="preserve">procedura </w:t>
      </w:r>
      <w:proofErr w:type="spellStart"/>
      <w:r w:rsidR="00CD6A49" w:rsidRPr="00C75713">
        <w:rPr>
          <w:rFonts w:asciiTheme="majorHAnsi" w:eastAsia="Calibri" w:hAnsiTheme="majorHAnsi" w:cstheme="majorHAnsi"/>
        </w:rPr>
        <w:t>di</w:t>
      </w:r>
      <w:proofErr w:type="spellEnd"/>
      <w:r w:rsidR="00CD6A49" w:rsidRPr="00C75713">
        <w:rPr>
          <w:rFonts w:asciiTheme="majorHAnsi" w:eastAsia="Calibri" w:hAnsiTheme="majorHAnsi" w:cstheme="majorHAnsi"/>
        </w:rPr>
        <w:t xml:space="preserve"> evacuazione disabili</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Gli insegnanti e/o la segreteria dovranno informare il referente di plesso della presenza di disabili il quale provvederà ad informare gli addetti alle emergenze.</w:t>
      </w:r>
    </w:p>
    <w:p w:rsidR="003A65F3" w:rsidRDefault="00CD6A49">
      <w:pPr>
        <w:widowControl/>
        <w:numPr>
          <w:ilvl w:val="0"/>
          <w:numId w:val="13"/>
        </w:numPr>
        <w:pBdr>
          <w:top w:val="single" w:sz="4" w:space="1" w:color="000000"/>
          <w:left w:val="single" w:sz="4" w:space="4" w:color="000000"/>
          <w:bottom w:val="single" w:sz="4" w:space="1" w:color="000000"/>
          <w:right w:val="single" w:sz="4" w:space="4" w:color="000000"/>
          <w:between w:val="nil"/>
        </w:pBdr>
        <w:tabs>
          <w:tab w:val="left" w:pos="567"/>
        </w:tabs>
        <w:spacing w:before="0" w:after="0"/>
        <w:jc w:val="left"/>
        <w:rPr>
          <w:rFonts w:ascii="Calibri" w:eastAsia="Calibri" w:hAnsi="Calibri"/>
          <w:b/>
          <w:color w:val="000000"/>
        </w:rPr>
      </w:pPr>
      <w:r>
        <w:rPr>
          <w:rFonts w:ascii="Calibri" w:eastAsia="Calibri" w:hAnsi="Calibri"/>
          <w:b/>
          <w:color w:val="000000"/>
        </w:rPr>
        <w:t>Ad ogni disabile deve essere assegnato un assistente (docente di sostegno o altro adulto) che lo segua nelle fasi di evacuazione.</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Se logisticamente è possibile, le classi con studenti con disabilità devono essere poste nelle aule collocate al piano terra dell’edificio.</w:t>
      </w:r>
    </w:p>
    <w:p w:rsidR="003A65F3" w:rsidRDefault="00CD6A49">
      <w:pPr>
        <w:rPr>
          <w:rFonts w:ascii="Calibri" w:eastAsia="Calibri" w:hAnsi="Calibri"/>
        </w:rPr>
      </w:pPr>
      <w:r>
        <w:rPr>
          <w:rFonts w:ascii="Calibri" w:eastAsia="Calibri" w:hAnsi="Calibri"/>
        </w:rPr>
        <w:t>A seguito di segnalazione di allarme l’incaricato al supporto disabili:</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fornisce immediato supporto psico-emotivo al disabile, verificando le condizioni fisiche dello stesso;</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si porta con lo stesso, seguendo le direttive relative alla specifica disabilità dell’assistito, in prossimità della più vicina uscita di piano ed attende l’arrivo del personale addetto alla squadra di emergenza o personale di soccorso.</w:t>
      </w:r>
    </w:p>
    <w:p w:rsidR="003A65F3" w:rsidRDefault="00CD6A49">
      <w:pPr>
        <w:rPr>
          <w:rFonts w:ascii="Calibri" w:eastAsia="Calibri" w:hAnsi="Calibri"/>
        </w:rPr>
      </w:pPr>
      <w:r>
        <w:rPr>
          <w:rFonts w:ascii="Calibri" w:eastAsia="Calibri" w:hAnsi="Calibri"/>
        </w:rPr>
        <w:t>All’ordine di evacuazione l’incaricato al supporto disabili:</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Attendere il completamento dell’evacuazione delle classi</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assiste il disabile durante l’evacuazione della struttura adottando le misure più idonee a secondo della disabilità;</w:t>
      </w:r>
    </w:p>
    <w:p w:rsidR="003A65F3" w:rsidRDefault="00CD6A49">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segnala al coordinatore delle emergenze l’avvenuta evacuazione del disabile o l’impossibilità di effettuarla.</w:t>
      </w:r>
    </w:p>
    <w:p w:rsidR="003A65F3" w:rsidRDefault="003A65F3">
      <w:pPr>
        <w:widowControl/>
        <w:pBdr>
          <w:top w:val="nil"/>
          <w:left w:val="nil"/>
          <w:bottom w:val="nil"/>
          <w:right w:val="nil"/>
          <w:between w:val="nil"/>
        </w:pBdr>
        <w:tabs>
          <w:tab w:val="left" w:pos="567"/>
        </w:tabs>
        <w:spacing w:before="0" w:after="0"/>
        <w:ind w:left="567" w:hanging="567"/>
        <w:jc w:val="left"/>
        <w:rPr>
          <w:rFonts w:ascii="Calibri" w:eastAsia="Calibri" w:hAnsi="Calibri"/>
          <w:color w:val="000000"/>
        </w:rPr>
      </w:pPr>
    </w:p>
    <w:p w:rsidR="003A65F3" w:rsidRDefault="00CD6A49">
      <w:pPr>
        <w:rPr>
          <w:rFonts w:ascii="Calibri" w:eastAsia="Calibri" w:hAnsi="Calibri"/>
        </w:rPr>
      </w:pPr>
      <w:r>
        <w:rPr>
          <w:rFonts w:ascii="Calibri" w:eastAsia="Calibri" w:hAnsi="Calibri"/>
        </w:rPr>
        <w:t xml:space="preserve">Al segnale di cessato allarme l’incaricato al supporto </w:t>
      </w:r>
      <w:r>
        <w:t>disabili riaccompagna</w:t>
      </w:r>
      <w:r>
        <w:rPr>
          <w:rFonts w:ascii="Calibri" w:eastAsia="Calibri" w:hAnsi="Calibri"/>
        </w:rPr>
        <w:t xml:space="preserve"> il disabile alla propria postazione.</w:t>
      </w:r>
    </w:p>
    <w:p w:rsidR="003A65F3" w:rsidRDefault="00CD6A49">
      <w:pPr>
        <w:rPr>
          <w:rFonts w:ascii="Calibri" w:eastAsia="Calibri" w:hAnsi="Calibri"/>
        </w:rPr>
        <w:sectPr w:rsidR="003A65F3">
          <w:headerReference w:type="default" r:id="rId147"/>
          <w:footerReference w:type="default" r:id="rId148"/>
          <w:pgSz w:w="11907" w:h="16840"/>
          <w:pgMar w:top="1134" w:right="1134" w:bottom="1134" w:left="1134" w:header="708" w:footer="416" w:gutter="0"/>
          <w:cols w:space="720"/>
        </w:sectPr>
      </w:pPr>
      <w:r>
        <w:rPr>
          <w:rFonts w:ascii="Calibri" w:eastAsia="Calibri" w:hAnsi="Calibri"/>
        </w:rPr>
        <w:lastRenderedPageBreak/>
        <w:t>Si ricorda che è importante impartire ordini chiari, precisi e con tono di voce deciso.</w:t>
      </w:r>
    </w:p>
    <w:p w:rsidR="003A65F3" w:rsidRPr="00C75713" w:rsidRDefault="00C75713" w:rsidP="0029232F">
      <w:pPr>
        <w:pStyle w:val="Titolo3"/>
        <w:numPr>
          <w:ilvl w:val="2"/>
          <w:numId w:val="30"/>
        </w:numPr>
        <w:rPr>
          <w:rFonts w:asciiTheme="majorHAnsi" w:eastAsia="Calibri" w:hAnsiTheme="majorHAnsi" w:cstheme="majorHAnsi"/>
        </w:rPr>
      </w:pPr>
      <w:bookmarkStart w:id="79" w:name="_heading=h.1x0gk37" w:colFirst="0" w:colLast="0"/>
      <w:bookmarkEnd w:id="79"/>
      <w:r>
        <w:rPr>
          <w:rFonts w:asciiTheme="majorHAnsi" w:eastAsia="Calibri" w:hAnsiTheme="majorHAnsi" w:cstheme="majorHAnsi"/>
        </w:rPr>
        <w:lastRenderedPageBreak/>
        <w:t xml:space="preserve"> </w:t>
      </w:r>
      <w:r w:rsidR="00CD6A49" w:rsidRPr="00C75713">
        <w:rPr>
          <w:rFonts w:asciiTheme="majorHAnsi" w:eastAsia="Calibri" w:hAnsiTheme="majorHAnsi" w:cstheme="majorHAnsi"/>
        </w:rPr>
        <w:t xml:space="preserve">misure </w:t>
      </w:r>
      <w:proofErr w:type="spellStart"/>
      <w:r w:rsidR="00CD6A49" w:rsidRPr="00C75713">
        <w:rPr>
          <w:rFonts w:asciiTheme="majorHAnsi" w:eastAsia="Calibri" w:hAnsiTheme="majorHAnsi" w:cstheme="majorHAnsi"/>
        </w:rPr>
        <w:t>di</w:t>
      </w:r>
      <w:proofErr w:type="spellEnd"/>
      <w:r w:rsidR="00CD6A49" w:rsidRPr="00C75713">
        <w:rPr>
          <w:rFonts w:asciiTheme="majorHAnsi" w:eastAsia="Calibri" w:hAnsiTheme="majorHAnsi" w:cstheme="majorHAnsi"/>
        </w:rPr>
        <w:t xml:space="preserve"> comportamento in base al tipo di </w:t>
      </w:r>
      <w:r w:rsidR="00CD6A49" w:rsidRPr="00C75713">
        <w:rPr>
          <w:rFonts w:asciiTheme="majorHAnsi" w:hAnsiTheme="majorHAnsi" w:cstheme="majorHAnsi"/>
        </w:rPr>
        <w:t>disabilità</w:t>
      </w:r>
    </w:p>
    <w:p w:rsidR="003A65F3" w:rsidRDefault="00CD6A49">
      <w:pPr>
        <w:rPr>
          <w:rFonts w:ascii="Calibri" w:eastAsia="Calibri" w:hAnsi="Calibri"/>
          <w:b/>
        </w:rPr>
      </w:pPr>
      <w:r>
        <w:rPr>
          <w:b/>
        </w:rPr>
        <w:t>DISABILITÀ</w:t>
      </w:r>
      <w:r>
        <w:rPr>
          <w:rFonts w:ascii="Calibri" w:eastAsia="Calibri" w:hAnsi="Calibri"/>
          <w:b/>
        </w:rPr>
        <w:t xml:space="preserve"> MOTORIA</w:t>
      </w:r>
    </w:p>
    <w:p w:rsidR="003A65F3" w:rsidRDefault="00CD6A49">
      <w:pPr>
        <w:rPr>
          <w:rFonts w:ascii="Calibri" w:eastAsia="Calibri" w:hAnsi="Calibri"/>
        </w:rPr>
      </w:pPr>
      <w:r>
        <w:rPr>
          <w:rFonts w:ascii="Calibri" w:eastAsia="Calibri" w:hAnsi="Calibri"/>
        </w:rPr>
        <w:t>La movimentazione di un disabile motorio dipende fondamentalmente dal grado di collaborazione che questo può fornire. Pertanto, per effettuare un’azione che garantisca il corretto espletamento della prestazione richiesta e che, nel contempo, salvaguardi l’integrità fisica del soccorritore, è necessario:</w:t>
      </w:r>
    </w:p>
    <w:p w:rsidR="003A65F3" w:rsidRDefault="00CD6A49">
      <w:pPr>
        <w:numPr>
          <w:ilvl w:val="0"/>
          <w:numId w:val="5"/>
        </w:numPr>
        <w:rPr>
          <w:rFonts w:ascii="Calibri" w:eastAsia="Calibri" w:hAnsi="Calibri"/>
        </w:rPr>
      </w:pPr>
      <w:r>
        <w:rPr>
          <w:rFonts w:ascii="Calibri" w:eastAsia="Calibri" w:hAnsi="Calibri"/>
        </w:rPr>
        <w:t xml:space="preserve">individuare in ogni persona tutte le possibilità di collaborazione; </w:t>
      </w:r>
    </w:p>
    <w:p w:rsidR="003A65F3" w:rsidRDefault="00CD6A49">
      <w:pPr>
        <w:numPr>
          <w:ilvl w:val="0"/>
          <w:numId w:val="5"/>
        </w:numPr>
        <w:rPr>
          <w:rFonts w:ascii="Calibri" w:eastAsia="Calibri" w:hAnsi="Calibri"/>
        </w:rPr>
      </w:pPr>
      <w:r>
        <w:rPr>
          <w:rFonts w:ascii="Calibri" w:eastAsia="Calibri" w:hAnsi="Calibri"/>
        </w:rPr>
        <w:t>essere in grado di posizionare le mani in punti di presa specifici, per consentire il trasferimento della persona in modo sicuro;</w:t>
      </w:r>
    </w:p>
    <w:p w:rsidR="003A65F3" w:rsidRDefault="00CD6A49">
      <w:pPr>
        <w:numPr>
          <w:ilvl w:val="0"/>
          <w:numId w:val="5"/>
        </w:numPr>
        <w:rPr>
          <w:rFonts w:ascii="Calibri" w:eastAsia="Calibri" w:hAnsi="Calibri"/>
        </w:rPr>
      </w:pPr>
      <w:r>
        <w:rPr>
          <w:rFonts w:ascii="Calibri" w:eastAsia="Calibri" w:hAnsi="Calibri"/>
        </w:rPr>
        <w:t xml:space="preserve">assumere posizioni di lavoro corrette, che salvaguardino la schiena dei soccorritori; </w:t>
      </w:r>
    </w:p>
    <w:p w:rsidR="003A65F3" w:rsidRDefault="00CD6A49">
      <w:pPr>
        <w:numPr>
          <w:ilvl w:val="0"/>
          <w:numId w:val="5"/>
        </w:numPr>
        <w:rPr>
          <w:rFonts w:ascii="Calibri" w:eastAsia="Calibri" w:hAnsi="Calibri"/>
        </w:rPr>
      </w:pPr>
      <w:r>
        <w:rPr>
          <w:rFonts w:ascii="Calibri" w:eastAsia="Calibri" w:hAnsi="Calibri"/>
        </w:rPr>
        <w:t>essere in grado di interpretare le necessità della persona da affiancare ed offrire la collaborazione necessaria. 2)</w:t>
      </w:r>
    </w:p>
    <w:p w:rsidR="003A65F3" w:rsidRDefault="003A65F3">
      <w:pPr>
        <w:rPr>
          <w:rFonts w:ascii="Calibri" w:eastAsia="Calibri" w:hAnsi="Calibri"/>
        </w:rPr>
      </w:pPr>
    </w:p>
    <w:p w:rsidR="003A65F3" w:rsidRDefault="00CD6A49">
      <w:pPr>
        <w:rPr>
          <w:rFonts w:ascii="Calibri" w:eastAsia="Calibri" w:hAnsi="Calibri"/>
          <w:b/>
        </w:rPr>
      </w:pPr>
      <w:r>
        <w:rPr>
          <w:b/>
        </w:rPr>
        <w:t>DISABILITÀ</w:t>
      </w:r>
      <w:r>
        <w:rPr>
          <w:rFonts w:ascii="Calibri" w:eastAsia="Calibri" w:hAnsi="Calibri"/>
          <w:b/>
        </w:rPr>
        <w:t xml:space="preserve"> UDITIVA</w:t>
      </w:r>
    </w:p>
    <w:p w:rsidR="003A65F3" w:rsidRDefault="00CD6A49">
      <w:pPr>
        <w:rPr>
          <w:rFonts w:ascii="Calibri" w:eastAsia="Calibri" w:hAnsi="Calibri"/>
        </w:rPr>
      </w:pPr>
      <w:r>
        <w:rPr>
          <w:rFonts w:ascii="Calibri" w:eastAsia="Calibri" w:hAnsi="Calibri"/>
        </w:rPr>
        <w:t xml:space="preserve">Nell’assistenza a persone con questo tipo di disabilità il soccorritore dovrà porre attenzione nell’attuare i seguenti accorgimenti: </w:t>
      </w:r>
    </w:p>
    <w:p w:rsidR="003A65F3" w:rsidRDefault="00CD6A49">
      <w:pPr>
        <w:numPr>
          <w:ilvl w:val="0"/>
          <w:numId w:val="5"/>
        </w:numPr>
        <w:ind w:left="567" w:hanging="425"/>
        <w:rPr>
          <w:rFonts w:ascii="Calibri" w:eastAsia="Calibri" w:hAnsi="Calibri"/>
        </w:rPr>
      </w:pPr>
      <w:r>
        <w:rPr>
          <w:rFonts w:ascii="Calibri" w:eastAsia="Calibri" w:hAnsi="Calibri"/>
        </w:rPr>
        <w:t xml:space="preserve">per consentire al sordo una buona lettura labiale, la distanza ottimale nella conversazione non deve mai superare il metro e mezzo; </w:t>
      </w:r>
    </w:p>
    <w:p w:rsidR="003A65F3" w:rsidRDefault="00CD6A49">
      <w:pPr>
        <w:numPr>
          <w:ilvl w:val="0"/>
          <w:numId w:val="5"/>
        </w:numPr>
        <w:ind w:left="567" w:hanging="425"/>
        <w:rPr>
          <w:rFonts w:ascii="Calibri" w:eastAsia="Calibri" w:hAnsi="Calibri"/>
        </w:rPr>
      </w:pPr>
      <w:r>
        <w:rPr>
          <w:rFonts w:ascii="Calibri" w:eastAsia="Calibri" w:hAnsi="Calibri"/>
        </w:rPr>
        <w:t xml:space="preserve">il viso di chi parla deve essere illuminato in modo da permetterne la lettura labiale; </w:t>
      </w:r>
    </w:p>
    <w:p w:rsidR="003A65F3" w:rsidRDefault="00CD6A49">
      <w:pPr>
        <w:numPr>
          <w:ilvl w:val="0"/>
          <w:numId w:val="5"/>
        </w:numPr>
        <w:ind w:left="567" w:hanging="425"/>
        <w:rPr>
          <w:rFonts w:ascii="Calibri" w:eastAsia="Calibri" w:hAnsi="Calibri"/>
        </w:rPr>
      </w:pPr>
      <w:r>
        <w:rPr>
          <w:rFonts w:ascii="Calibri" w:eastAsia="Calibri" w:hAnsi="Calibri"/>
        </w:rPr>
        <w:t xml:space="preserve">nel parlare è necessario tenere ferma la testa e, possibilmente, il viso di chi parla deve essere al livello degli occhi della persona sorda; </w:t>
      </w:r>
    </w:p>
    <w:p w:rsidR="003A65F3" w:rsidRDefault="00CD6A49">
      <w:pPr>
        <w:numPr>
          <w:ilvl w:val="0"/>
          <w:numId w:val="5"/>
        </w:numPr>
        <w:ind w:left="567" w:hanging="425"/>
        <w:rPr>
          <w:rFonts w:ascii="Calibri" w:eastAsia="Calibri" w:hAnsi="Calibri"/>
        </w:rPr>
      </w:pPr>
      <w:r>
        <w:rPr>
          <w:rFonts w:ascii="Calibri" w:eastAsia="Calibri" w:hAnsi="Calibri"/>
        </w:rPr>
        <w:t xml:space="preserve">parlare distintamente, ma senza esagerare, avendo cura di non storpiare la pronuncia: la lettura labiale, infatti, si basa sulla pronuncia corretta; </w:t>
      </w:r>
    </w:p>
    <w:p w:rsidR="003A65F3" w:rsidRDefault="00CD6A49">
      <w:pPr>
        <w:numPr>
          <w:ilvl w:val="0"/>
          <w:numId w:val="5"/>
        </w:numPr>
        <w:ind w:left="567" w:hanging="425"/>
        <w:rPr>
          <w:rFonts w:ascii="Calibri" w:eastAsia="Calibri" w:hAnsi="Calibri"/>
        </w:rPr>
      </w:pPr>
      <w:r>
        <w:rPr>
          <w:rFonts w:ascii="Calibri" w:eastAsia="Calibri" w:hAnsi="Calibri"/>
        </w:rPr>
        <w:t xml:space="preserve">la velocità del discorso inoltre deve essere moderata: né troppo in fretta, né troppo adagio; </w:t>
      </w:r>
    </w:p>
    <w:p w:rsidR="003A65F3" w:rsidRDefault="00CD6A49">
      <w:pPr>
        <w:numPr>
          <w:ilvl w:val="0"/>
          <w:numId w:val="5"/>
        </w:numPr>
        <w:ind w:left="567" w:hanging="425"/>
        <w:rPr>
          <w:rFonts w:ascii="Calibri" w:eastAsia="Calibri" w:hAnsi="Calibri"/>
        </w:rPr>
      </w:pPr>
      <w:r>
        <w:rPr>
          <w:rFonts w:ascii="Calibri" w:eastAsia="Calibri" w:hAnsi="Calibri"/>
        </w:rPr>
        <w:t xml:space="preserve">usare possibilmente frasi corte, semplici ma complete, esposte con un tono normale di voce (non occorre gridare). Non serve parlare in modo infantile, mentre è necessario mettere in risalto la parola principale della frase usando espressioni del viso in relazione al tema del discorso; </w:t>
      </w:r>
    </w:p>
    <w:p w:rsidR="003A65F3" w:rsidRDefault="00CD6A49">
      <w:pPr>
        <w:numPr>
          <w:ilvl w:val="0"/>
          <w:numId w:val="5"/>
        </w:numPr>
        <w:ind w:left="567" w:hanging="425"/>
        <w:rPr>
          <w:rFonts w:ascii="Calibri" w:eastAsia="Calibri" w:hAnsi="Calibri"/>
        </w:rPr>
      </w:pPr>
      <w:r>
        <w:rPr>
          <w:rFonts w:ascii="Calibri" w:eastAsia="Calibri" w:hAnsi="Calibri"/>
        </w:rPr>
        <w:t xml:space="preserve">non tutti i suoni della lingua sono visibili sulle labbra: fare in modo che la persona sorda possa vedere tutto ciò che è visibile sulle labbra; </w:t>
      </w:r>
    </w:p>
    <w:p w:rsidR="003A65F3" w:rsidRDefault="00CD6A49">
      <w:pPr>
        <w:numPr>
          <w:ilvl w:val="0"/>
          <w:numId w:val="5"/>
        </w:numPr>
        <w:ind w:left="567" w:hanging="425"/>
        <w:rPr>
          <w:rFonts w:ascii="Calibri" w:eastAsia="Calibri" w:hAnsi="Calibri"/>
        </w:rPr>
      </w:pPr>
      <w:r>
        <w:rPr>
          <w:rFonts w:ascii="Calibri" w:eastAsia="Calibri" w:hAnsi="Calibri"/>
        </w:rPr>
        <w:t xml:space="preserve">quando si usano nomi di persona, località o termini inconsueti, la lettura labiale è molto difficile. Se il sordo non riesce, nonostante gli sforzi, a recepire il messaggio, anziché spazientirsi, si può scrivere la parola in stampatello su di un foglio; </w:t>
      </w:r>
    </w:p>
    <w:p w:rsidR="003A65F3" w:rsidRDefault="00CD6A49">
      <w:pPr>
        <w:numPr>
          <w:ilvl w:val="0"/>
          <w:numId w:val="5"/>
        </w:numPr>
        <w:ind w:left="567" w:hanging="425"/>
        <w:rPr>
          <w:rFonts w:ascii="Calibri" w:eastAsia="Calibri" w:hAnsi="Calibri"/>
        </w:rPr>
      </w:pPr>
      <w:r>
        <w:rPr>
          <w:rFonts w:ascii="Calibri" w:eastAsia="Calibri" w:hAnsi="Calibri"/>
        </w:rPr>
        <w:t xml:space="preserve">anche se la persona sorda porta le protesi acustiche, non sempre riesce a percepire perfettamente il parlato, occorre dunque comportarsi seguendo le regole di comunicazione appena esposte; </w:t>
      </w:r>
    </w:p>
    <w:p w:rsidR="003A65F3" w:rsidRDefault="00CD6A49">
      <w:pPr>
        <w:numPr>
          <w:ilvl w:val="0"/>
          <w:numId w:val="5"/>
        </w:numPr>
        <w:ind w:left="567" w:hanging="425"/>
        <w:rPr>
          <w:rFonts w:ascii="Calibri" w:eastAsia="Calibri" w:hAnsi="Calibri"/>
        </w:rPr>
      </w:pPr>
      <w:r>
        <w:rPr>
          <w:rFonts w:ascii="Calibri" w:eastAsia="Calibri" w:hAnsi="Calibri"/>
        </w:rPr>
        <w:t>per la persona sorda è difficile seguire una conversazione di gruppo o una conferenza senza interprete. Occorre quindi aiutarlo a capire almeno gli argomenti principali attraverso la lettura labiale, trasmettendo parole e frasi semplici e accompagnandole con gesti naturali.</w:t>
      </w:r>
    </w:p>
    <w:p w:rsidR="003A65F3" w:rsidRDefault="003A65F3">
      <w:pPr>
        <w:ind w:left="360"/>
        <w:rPr>
          <w:rFonts w:ascii="Calibri" w:eastAsia="Calibri" w:hAnsi="Calibri"/>
        </w:rPr>
      </w:pPr>
    </w:p>
    <w:p w:rsidR="003A65F3" w:rsidRDefault="00CD6A49">
      <w:pPr>
        <w:ind w:left="360"/>
        <w:rPr>
          <w:rFonts w:ascii="Calibri" w:eastAsia="Calibri" w:hAnsi="Calibri"/>
          <w:b/>
        </w:rPr>
      </w:pPr>
      <w:r>
        <w:rPr>
          <w:b/>
        </w:rPr>
        <w:t>DISABILITÀ</w:t>
      </w:r>
      <w:r>
        <w:rPr>
          <w:rFonts w:ascii="Calibri" w:eastAsia="Calibri" w:hAnsi="Calibri"/>
          <w:b/>
        </w:rPr>
        <w:t xml:space="preserve"> VISIVA</w:t>
      </w:r>
    </w:p>
    <w:p w:rsidR="003A65F3" w:rsidRDefault="00CD6A49">
      <w:pPr>
        <w:ind w:left="360"/>
        <w:rPr>
          <w:rFonts w:ascii="Calibri" w:eastAsia="Calibri" w:hAnsi="Calibri"/>
        </w:rPr>
      </w:pPr>
      <w:r>
        <w:rPr>
          <w:rFonts w:ascii="Calibri" w:eastAsia="Calibri" w:hAnsi="Calibri"/>
        </w:rPr>
        <w:t xml:space="preserve">Nel caso di presenza di persone ipovedenti o prive della vista l’addetto o la persona che collabora con gli Addetti Antincendio prenderà sottobraccio la persona interessata e la accompagnerà, avendo cura di non tirare e di non spingere la stessa fornendo tutte le indicazioni su eventuali ostacoli o sul percorso che si sta effettuando. </w:t>
      </w:r>
    </w:p>
    <w:p w:rsidR="003A65F3" w:rsidRDefault="00CD6A49">
      <w:pPr>
        <w:ind w:left="360"/>
        <w:rPr>
          <w:rFonts w:ascii="Calibri" w:eastAsia="Calibri" w:hAnsi="Calibri"/>
        </w:rPr>
      </w:pPr>
      <w:r>
        <w:rPr>
          <w:rFonts w:ascii="Calibri" w:eastAsia="Calibri" w:hAnsi="Calibri"/>
        </w:rPr>
        <w:t xml:space="preserve">Nell’assistenza a persone con questo tipo di disabilità il soccorritore dovrà porre attenzione nell’attuare i seguenti accorgimenti: </w:t>
      </w:r>
    </w:p>
    <w:p w:rsidR="003A65F3" w:rsidRDefault="00CD6A49">
      <w:pPr>
        <w:numPr>
          <w:ilvl w:val="0"/>
          <w:numId w:val="5"/>
        </w:numPr>
        <w:ind w:left="567" w:hanging="425"/>
        <w:rPr>
          <w:rFonts w:ascii="Calibri" w:eastAsia="Calibri" w:hAnsi="Calibri"/>
        </w:rPr>
      </w:pPr>
      <w:r>
        <w:rPr>
          <w:rFonts w:ascii="Calibri" w:eastAsia="Calibri" w:hAnsi="Calibri"/>
        </w:rPr>
        <w:t xml:space="preserve">annunciare la propria presenza e parlare con voce ben distinta e comprensibile fin da quando si entra nell’ambiente in cui è presente la persona da aiutare; </w:t>
      </w:r>
    </w:p>
    <w:p w:rsidR="003A65F3" w:rsidRDefault="00CD6A49">
      <w:pPr>
        <w:numPr>
          <w:ilvl w:val="0"/>
          <w:numId w:val="5"/>
        </w:numPr>
        <w:ind w:left="567" w:hanging="425"/>
        <w:rPr>
          <w:rFonts w:ascii="Calibri" w:eastAsia="Calibri" w:hAnsi="Calibri"/>
        </w:rPr>
      </w:pPr>
      <w:r>
        <w:rPr>
          <w:rFonts w:ascii="Calibri" w:eastAsia="Calibri" w:hAnsi="Calibri"/>
        </w:rPr>
        <w:lastRenderedPageBreak/>
        <w:t xml:space="preserve">parlare naturalmente, senza gridare, e direttamente verso l’interlocutore, senza interporre una terza persona, descrivendo l’evento e la reale situazione di pericolo; </w:t>
      </w:r>
    </w:p>
    <w:p w:rsidR="003A65F3" w:rsidRDefault="00CD6A49">
      <w:pPr>
        <w:numPr>
          <w:ilvl w:val="0"/>
          <w:numId w:val="5"/>
        </w:numPr>
        <w:ind w:left="567" w:hanging="425"/>
        <w:rPr>
          <w:rFonts w:ascii="Calibri" w:eastAsia="Calibri" w:hAnsi="Calibri"/>
        </w:rPr>
      </w:pPr>
      <w:r>
        <w:rPr>
          <w:rFonts w:ascii="Calibri" w:eastAsia="Calibri" w:hAnsi="Calibri"/>
        </w:rPr>
        <w:t xml:space="preserve">non temere di usare parole come “vedere”, “guardare” o “cieco”; </w:t>
      </w:r>
    </w:p>
    <w:p w:rsidR="003A65F3" w:rsidRDefault="00CD6A49">
      <w:pPr>
        <w:numPr>
          <w:ilvl w:val="0"/>
          <w:numId w:val="5"/>
        </w:numPr>
        <w:ind w:left="567" w:hanging="425"/>
        <w:rPr>
          <w:rFonts w:ascii="Calibri" w:eastAsia="Calibri" w:hAnsi="Calibri"/>
        </w:rPr>
      </w:pPr>
      <w:r>
        <w:rPr>
          <w:rFonts w:ascii="Calibri" w:eastAsia="Calibri" w:hAnsi="Calibri"/>
        </w:rPr>
        <w:t xml:space="preserve">offrire assistenza lasciando che la persona vi spieghi di cosa ha bisogno; </w:t>
      </w:r>
    </w:p>
    <w:p w:rsidR="003A65F3" w:rsidRDefault="00CD6A49">
      <w:pPr>
        <w:numPr>
          <w:ilvl w:val="0"/>
          <w:numId w:val="5"/>
        </w:numPr>
        <w:ind w:left="567" w:hanging="425"/>
        <w:rPr>
          <w:rFonts w:ascii="Calibri" w:eastAsia="Calibri" w:hAnsi="Calibri"/>
        </w:rPr>
      </w:pPr>
      <w:r>
        <w:rPr>
          <w:rFonts w:ascii="Calibri" w:eastAsia="Calibri" w:hAnsi="Calibri"/>
        </w:rPr>
        <w:t>descrivere in anticipo le azioni da intraprendere; lasciare che la persona afferri leggermente il braccio o la spalla per farsi guidare (può scegliere di camminare leggermente dietro per valutare la reazione del corpo agli ostacoli);</w:t>
      </w:r>
    </w:p>
    <w:p w:rsidR="003A65F3" w:rsidRDefault="00CD6A49">
      <w:pPr>
        <w:numPr>
          <w:ilvl w:val="0"/>
          <w:numId w:val="5"/>
        </w:numPr>
        <w:ind w:left="567" w:hanging="425"/>
        <w:rPr>
          <w:rFonts w:ascii="Calibri" w:eastAsia="Calibri" w:hAnsi="Calibri"/>
        </w:rPr>
      </w:pPr>
      <w:r>
        <w:rPr>
          <w:rFonts w:ascii="Calibri" w:eastAsia="Calibri" w:hAnsi="Calibri"/>
        </w:rPr>
        <w:t xml:space="preserve">lungo il percorso è necessario annunciare, ad alta voce, la presenza di scale, porte ed altre eventuali situazioni e/o ostacoli; </w:t>
      </w:r>
    </w:p>
    <w:p w:rsidR="003A65F3" w:rsidRDefault="00CD6A49">
      <w:pPr>
        <w:numPr>
          <w:ilvl w:val="0"/>
          <w:numId w:val="5"/>
        </w:numPr>
        <w:ind w:left="567" w:hanging="425"/>
        <w:rPr>
          <w:rFonts w:ascii="Calibri" w:eastAsia="Calibri" w:hAnsi="Calibri"/>
        </w:rPr>
      </w:pPr>
      <w:r>
        <w:rPr>
          <w:rFonts w:ascii="Calibri" w:eastAsia="Calibri" w:hAnsi="Calibri"/>
        </w:rPr>
        <w:t xml:space="preserve">nell’invitare un non vedente a sedersi, guidare prima la mano di quest’ultima affinché tocchi lo schienale del sedile; </w:t>
      </w:r>
    </w:p>
    <w:p w:rsidR="003A65F3" w:rsidRDefault="00CD6A49">
      <w:pPr>
        <w:numPr>
          <w:ilvl w:val="0"/>
          <w:numId w:val="5"/>
        </w:numPr>
        <w:ind w:left="567" w:hanging="425"/>
        <w:rPr>
          <w:rFonts w:ascii="Calibri" w:eastAsia="Calibri" w:hAnsi="Calibri"/>
        </w:rPr>
      </w:pPr>
      <w:r>
        <w:rPr>
          <w:rFonts w:ascii="Calibri" w:eastAsia="Calibri" w:hAnsi="Calibri"/>
        </w:rPr>
        <w:t xml:space="preserve">qualora si ponesse la necessità di guidare più persone con le stesse difficoltà, invitatele a tenersi per mano; </w:t>
      </w:r>
    </w:p>
    <w:p w:rsidR="003A65F3" w:rsidRDefault="00CD6A49">
      <w:pPr>
        <w:numPr>
          <w:ilvl w:val="0"/>
          <w:numId w:val="5"/>
        </w:numPr>
        <w:ind w:left="567" w:hanging="425"/>
        <w:rPr>
          <w:rFonts w:ascii="Calibri" w:eastAsia="Calibri" w:hAnsi="Calibri"/>
        </w:rPr>
      </w:pPr>
      <w:r>
        <w:rPr>
          <w:rFonts w:ascii="Calibri" w:eastAsia="Calibri" w:hAnsi="Calibri"/>
        </w:rPr>
        <w:t xml:space="preserve">una volta raggiunto l’esterno è necessario accertarsi che la persona aiutata non sia abbandonata a se stessa ma rimanga in compagnia di altri, fino alla fine dell’emergenza. </w:t>
      </w:r>
    </w:p>
    <w:p w:rsidR="003A65F3" w:rsidRDefault="003A65F3">
      <w:pPr>
        <w:ind w:left="720"/>
        <w:rPr>
          <w:rFonts w:ascii="Calibri" w:eastAsia="Calibri" w:hAnsi="Calibri"/>
        </w:rPr>
      </w:pPr>
    </w:p>
    <w:p w:rsidR="003A65F3" w:rsidRDefault="00CD6A49">
      <w:pPr>
        <w:rPr>
          <w:rFonts w:ascii="Calibri" w:eastAsia="Calibri" w:hAnsi="Calibri"/>
          <w:b/>
        </w:rPr>
      </w:pPr>
      <w:r>
        <w:rPr>
          <w:b/>
        </w:rPr>
        <w:t>DISABILITÀ</w:t>
      </w:r>
      <w:r>
        <w:rPr>
          <w:rFonts w:ascii="Calibri" w:eastAsia="Calibri" w:hAnsi="Calibri"/>
          <w:b/>
        </w:rPr>
        <w:t xml:space="preserve"> COGNITIVA</w:t>
      </w:r>
    </w:p>
    <w:p w:rsidR="003A65F3" w:rsidRDefault="00CD6A49">
      <w:pPr>
        <w:rPr>
          <w:rFonts w:ascii="Calibri" w:eastAsia="Calibri" w:hAnsi="Calibri"/>
        </w:rPr>
      </w:pPr>
      <w:r>
        <w:rPr>
          <w:rFonts w:ascii="Calibri" w:eastAsia="Calibri" w:hAnsi="Calibri"/>
        </w:rPr>
        <w:t xml:space="preserve">Le persone con disabilità di apprendimento possono avere difficoltà nell’eseguire istruzioni piuttosto complesse e che coinvolgono più di una breve sequenza di semplici azioni. </w:t>
      </w:r>
    </w:p>
    <w:p w:rsidR="003A65F3" w:rsidRDefault="00CD6A49">
      <w:pPr>
        <w:rPr>
          <w:rFonts w:ascii="Calibri" w:eastAsia="Calibri" w:hAnsi="Calibri"/>
        </w:rPr>
      </w:pPr>
      <w:r>
        <w:rPr>
          <w:rFonts w:ascii="Calibri" w:eastAsia="Calibri" w:hAnsi="Calibri"/>
        </w:rPr>
        <w:t xml:space="preserve">In una situazione di pericolo (incendio, fumo, pericolo di scoppio, etc.) un disabile cognitivo può esibire un atteggiamento di completa o parziale o nulla collaborazione con coloro che portano soccorso. </w:t>
      </w:r>
    </w:p>
    <w:p w:rsidR="003A65F3" w:rsidRDefault="00CD6A49">
      <w:pPr>
        <w:rPr>
          <w:rFonts w:ascii="Calibri" w:eastAsia="Calibri" w:hAnsi="Calibri"/>
        </w:rPr>
      </w:pPr>
      <w:r>
        <w:rPr>
          <w:rFonts w:ascii="Calibri" w:eastAsia="Calibri" w:hAnsi="Calibri"/>
        </w:rPr>
        <w:t xml:space="preserve">Può accadere che in una situazione nuova e sconosciuta manifesti una reazione di totale rifiuto e disconoscimento della realtà pericolosa, che può sfociare in comportamenti aggressivi contro se stessi o nei confronti di coloro che intendono prestare soccorso. </w:t>
      </w:r>
    </w:p>
    <w:p w:rsidR="003A65F3" w:rsidRDefault="00CD6A49">
      <w:pPr>
        <w:rPr>
          <w:rFonts w:ascii="Calibri" w:eastAsia="Calibri" w:hAnsi="Calibri"/>
        </w:rPr>
      </w:pPr>
      <w:r>
        <w:rPr>
          <w:rFonts w:ascii="Calibri" w:eastAsia="Calibri" w:hAnsi="Calibri"/>
        </w:rPr>
        <w:t xml:space="preserve">In tali evenienze il soccorritore deve mantenere la calma, parlare con voce rassicurante con il disabile, farsi aiutare da persone eventualmente presenti sul luogo e decidere rapidamente sul da farsi. La priorità assoluta è l’integrità fisica della persona, ed il ricorso ad un eventuale intervento coercitivo di contenimento per salvaguardarne l’incolumità può rappresentare l’unica soluzione. In questo ambito diventa necessaria e fondamentale l’esercitazione ad agire in situazioni di emergenza simulata. </w:t>
      </w:r>
    </w:p>
    <w:p w:rsidR="003A65F3" w:rsidRDefault="00CD6A49">
      <w:pPr>
        <w:rPr>
          <w:rFonts w:ascii="Calibri" w:eastAsia="Calibri" w:hAnsi="Calibri"/>
        </w:rPr>
      </w:pPr>
      <w:r>
        <w:rPr>
          <w:rFonts w:ascii="Calibri" w:eastAsia="Calibri" w:hAnsi="Calibri"/>
        </w:rPr>
        <w:t xml:space="preserve">Nel fornire assistenza a persone con questo tipo di disabilità il soccorritore dovrà tener presente che: </w:t>
      </w:r>
    </w:p>
    <w:p w:rsidR="003A65F3" w:rsidRDefault="00CD6A49">
      <w:pPr>
        <w:numPr>
          <w:ilvl w:val="0"/>
          <w:numId w:val="5"/>
        </w:numPr>
        <w:ind w:left="567" w:hanging="425"/>
        <w:rPr>
          <w:rFonts w:ascii="Calibri" w:eastAsia="Calibri" w:hAnsi="Calibri"/>
        </w:rPr>
      </w:pPr>
      <w:r>
        <w:rPr>
          <w:rFonts w:ascii="Calibri" w:eastAsia="Calibri" w:hAnsi="Calibri"/>
        </w:rPr>
        <w:t xml:space="preserve">la persona può non essere completamente in grado di percepire il pericolo; </w:t>
      </w:r>
    </w:p>
    <w:p w:rsidR="003A65F3" w:rsidRDefault="00CD6A49">
      <w:pPr>
        <w:numPr>
          <w:ilvl w:val="0"/>
          <w:numId w:val="5"/>
        </w:numPr>
        <w:ind w:left="567" w:hanging="425"/>
        <w:rPr>
          <w:rFonts w:ascii="Calibri" w:eastAsia="Calibri" w:hAnsi="Calibri"/>
        </w:rPr>
      </w:pPr>
      <w:r>
        <w:rPr>
          <w:rFonts w:ascii="Calibri" w:eastAsia="Calibri" w:hAnsi="Calibri"/>
        </w:rPr>
        <w:t xml:space="preserve">molti di loro non posseggono l’abilità della letto-scrittura; </w:t>
      </w:r>
    </w:p>
    <w:p w:rsidR="003A65F3" w:rsidRDefault="00CD6A49">
      <w:pPr>
        <w:numPr>
          <w:ilvl w:val="0"/>
          <w:numId w:val="5"/>
        </w:numPr>
        <w:ind w:left="567" w:hanging="425"/>
        <w:rPr>
          <w:rFonts w:ascii="Calibri" w:eastAsia="Calibri" w:hAnsi="Calibri"/>
        </w:rPr>
      </w:pPr>
      <w:r>
        <w:rPr>
          <w:rFonts w:ascii="Calibri" w:eastAsia="Calibri" w:hAnsi="Calibri"/>
        </w:rPr>
        <w:t xml:space="preserve">la percezione visiva di istruzioni scritte o di pannelli può essere confusa; </w:t>
      </w:r>
    </w:p>
    <w:p w:rsidR="003A65F3" w:rsidRDefault="00CD6A49">
      <w:pPr>
        <w:numPr>
          <w:ilvl w:val="0"/>
          <w:numId w:val="5"/>
        </w:numPr>
        <w:ind w:left="567" w:hanging="425"/>
        <w:rPr>
          <w:rFonts w:ascii="Calibri" w:eastAsia="Calibri" w:hAnsi="Calibri"/>
        </w:rPr>
      </w:pPr>
      <w:r>
        <w:rPr>
          <w:rFonts w:ascii="Calibri" w:eastAsia="Calibri" w:hAnsi="Calibri"/>
        </w:rPr>
        <w:t xml:space="preserve">il loro senso di direzione potrebbe essere limitato, ragion per cui potrebbero avere bisogno di qualcuno che li accompagni durante il percorso; </w:t>
      </w:r>
    </w:p>
    <w:p w:rsidR="003A65F3" w:rsidRDefault="00CD6A49">
      <w:pPr>
        <w:rPr>
          <w:rFonts w:ascii="Calibri" w:eastAsia="Calibri" w:hAnsi="Calibri"/>
        </w:rPr>
      </w:pPr>
      <w:r>
        <w:rPr>
          <w:rFonts w:ascii="Calibri" w:eastAsia="Calibri" w:hAnsi="Calibri"/>
        </w:rPr>
        <w:t xml:space="preserve">Ecco qualche utile suggerimento: </w:t>
      </w:r>
    </w:p>
    <w:p w:rsidR="003A65F3" w:rsidRDefault="00CD6A49">
      <w:pPr>
        <w:numPr>
          <w:ilvl w:val="0"/>
          <w:numId w:val="5"/>
        </w:numPr>
        <w:rPr>
          <w:rFonts w:ascii="Calibri" w:eastAsia="Calibri" w:hAnsi="Calibri"/>
        </w:rPr>
      </w:pPr>
      <w:r>
        <w:rPr>
          <w:rFonts w:ascii="Calibri" w:eastAsia="Calibri" w:hAnsi="Calibri"/>
        </w:rPr>
        <w:t xml:space="preserve">le istruzioni e le informazioni devono essere suddivise in semplici fasi successive: siate molto pazienti; </w:t>
      </w:r>
    </w:p>
    <w:p w:rsidR="003A65F3" w:rsidRDefault="00CD6A49">
      <w:pPr>
        <w:numPr>
          <w:ilvl w:val="0"/>
          <w:numId w:val="5"/>
        </w:numPr>
        <w:rPr>
          <w:rFonts w:ascii="Calibri" w:eastAsia="Calibri" w:hAnsi="Calibri"/>
        </w:rPr>
      </w:pPr>
      <w:r>
        <w:rPr>
          <w:rFonts w:ascii="Calibri" w:eastAsia="Calibri" w:hAnsi="Calibri"/>
        </w:rPr>
        <w:t xml:space="preserve">bisogna usare segnali semplici o simboli immediatamente comprensibili, ad esempio segnali grafici universali; </w:t>
      </w:r>
    </w:p>
    <w:p w:rsidR="003A65F3" w:rsidRDefault="00CD6A49">
      <w:pPr>
        <w:numPr>
          <w:ilvl w:val="0"/>
          <w:numId w:val="5"/>
        </w:numPr>
        <w:rPr>
          <w:rFonts w:ascii="Calibri" w:eastAsia="Calibri" w:hAnsi="Calibri"/>
        </w:rPr>
      </w:pPr>
      <w:r>
        <w:rPr>
          <w:rFonts w:ascii="Calibri" w:eastAsia="Calibri" w:hAnsi="Calibri"/>
        </w:rPr>
        <w:t xml:space="preserve">spesso nel disabile cognitivo la capacità a comprendere il linguaggio parlato è abbastanza sviluppata ed articolata, anche se sono presenti difficoltà di espressione. Si raccomanda pertanto di spiegare sempre e direttamente alla persona le operazioni che si effettueranno in situazione d’emergenza; </w:t>
      </w:r>
    </w:p>
    <w:p w:rsidR="003A65F3" w:rsidRDefault="00CD6A49">
      <w:pPr>
        <w:numPr>
          <w:ilvl w:val="0"/>
          <w:numId w:val="5"/>
        </w:numPr>
        <w:rPr>
          <w:rFonts w:ascii="Calibri" w:eastAsia="Calibri" w:hAnsi="Calibri"/>
        </w:rPr>
      </w:pPr>
      <w:r>
        <w:rPr>
          <w:rFonts w:ascii="Calibri" w:eastAsia="Calibri" w:hAnsi="Calibri"/>
        </w:rPr>
        <w:t xml:space="preserve">ogni individuo deve essere trattato come un adulto che ha un problema di apprendimento; </w:t>
      </w:r>
    </w:p>
    <w:p w:rsidR="003A65F3" w:rsidRDefault="00CD6A49">
      <w:pPr>
        <w:numPr>
          <w:ilvl w:val="0"/>
          <w:numId w:val="5"/>
        </w:numPr>
        <w:rPr>
          <w:rFonts w:ascii="Calibri" w:eastAsia="Calibri" w:hAnsi="Calibri"/>
        </w:rPr>
      </w:pPr>
      <w:r>
        <w:rPr>
          <w:rFonts w:ascii="Calibri" w:eastAsia="Calibri" w:hAnsi="Calibri"/>
        </w:rPr>
        <w:t>non parlate loro con sufficienza e non trattateli come bambini.</w:t>
      </w:r>
    </w:p>
    <w:p w:rsidR="003A65F3" w:rsidRDefault="003A65F3"/>
    <w:p w:rsidR="003A65F3" w:rsidRDefault="003A65F3">
      <w:pPr>
        <w:sectPr w:rsidR="003A65F3">
          <w:pgSz w:w="11907" w:h="16840"/>
          <w:pgMar w:top="1134" w:right="1134" w:bottom="1134" w:left="1134" w:header="708" w:footer="416" w:gutter="0"/>
          <w:cols w:space="720"/>
        </w:sectPr>
      </w:pPr>
    </w:p>
    <w:p w:rsidR="003A65F3" w:rsidRDefault="00CD6A49" w:rsidP="0029232F">
      <w:pPr>
        <w:pStyle w:val="Titolo2"/>
        <w:numPr>
          <w:ilvl w:val="1"/>
          <w:numId w:val="30"/>
        </w:numPr>
      </w:pPr>
      <w:bookmarkStart w:id="80" w:name="_heading=h.4h042r0" w:colFirst="0" w:colLast="0"/>
      <w:bookmarkEnd w:id="80"/>
      <w:r>
        <w:lastRenderedPageBreak/>
        <w:t>accorgimenti anticontagio durante l’evacuazione</w:t>
      </w:r>
    </w:p>
    <w:p w:rsidR="003A65F3" w:rsidRDefault="00CD6A49">
      <w:pPr>
        <w:numPr>
          <w:ilvl w:val="0"/>
          <w:numId w:val="5"/>
        </w:numPr>
        <w:pBdr>
          <w:top w:val="nil"/>
          <w:left w:val="nil"/>
          <w:bottom w:val="nil"/>
          <w:right w:val="nil"/>
          <w:between w:val="nil"/>
        </w:pBdr>
      </w:pPr>
      <w:r>
        <w:rPr>
          <w:rFonts w:ascii="Calibri" w:eastAsia="Calibri" w:hAnsi="Calibri"/>
          <w:color w:val="000000"/>
        </w:rPr>
        <w:t>Durante l’evacuazione gli studenti ed il personale scolastico devono indossare la mascherina.</w:t>
      </w:r>
    </w:p>
    <w:p w:rsidR="003A65F3" w:rsidRDefault="00CD6A49">
      <w:pPr>
        <w:numPr>
          <w:ilvl w:val="0"/>
          <w:numId w:val="5"/>
        </w:numPr>
        <w:pBdr>
          <w:top w:val="nil"/>
          <w:left w:val="nil"/>
          <w:bottom w:val="nil"/>
          <w:right w:val="nil"/>
          <w:between w:val="nil"/>
        </w:pBdr>
      </w:pPr>
      <w:r>
        <w:rPr>
          <w:rFonts w:ascii="Calibri" w:eastAsia="Calibri" w:hAnsi="Calibri"/>
          <w:color w:val="000000"/>
        </w:rPr>
        <w:t>Deve essere mantenuto il distanziamento sia nel percorrere le vie di fuga sia durante la sosta presso il punto di raccolta fino al termine della situazione di emergenza.</w:t>
      </w:r>
    </w:p>
    <w:p w:rsidR="003A65F3" w:rsidRDefault="00CD6A49">
      <w:pPr>
        <w:numPr>
          <w:ilvl w:val="0"/>
          <w:numId w:val="5"/>
        </w:numPr>
        <w:pBdr>
          <w:top w:val="nil"/>
          <w:left w:val="nil"/>
          <w:bottom w:val="nil"/>
          <w:right w:val="nil"/>
          <w:between w:val="nil"/>
        </w:pBdr>
      </w:pPr>
      <w:r>
        <w:rPr>
          <w:rFonts w:ascii="Calibri" w:eastAsia="Calibri" w:hAnsi="Calibri"/>
          <w:color w:val="000000"/>
        </w:rPr>
        <w:t>Le classi devono essere mantenute separate e distanziate le une dalle altre.</w:t>
      </w:r>
    </w:p>
    <w:p w:rsidR="003A65F3" w:rsidRDefault="003A65F3"/>
    <w:p w:rsidR="003A65F3" w:rsidRDefault="003A65F3"/>
    <w:p w:rsidR="003A65F3" w:rsidRDefault="003A65F3"/>
    <w:p w:rsidR="003A65F3" w:rsidRDefault="00CD6A49" w:rsidP="0029232F">
      <w:pPr>
        <w:pStyle w:val="Titolo1"/>
        <w:numPr>
          <w:ilvl w:val="0"/>
          <w:numId w:val="30"/>
        </w:numPr>
      </w:pPr>
      <w:bookmarkStart w:id="81" w:name="_heading=h.2w5ecyt" w:colFirst="0" w:colLast="0"/>
      <w:bookmarkEnd w:id="81"/>
      <w:r>
        <w:t>RIFERIMENTI NORMATIVI</w:t>
      </w:r>
    </w:p>
    <w:p w:rsidR="003A65F3" w:rsidRDefault="003A65F3"/>
    <w:tbl>
      <w:tblPr>
        <w:tblStyle w:val="afff9"/>
        <w:tblW w:w="9900"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3045"/>
        <w:gridCol w:w="6855"/>
      </w:tblGrid>
      <w:tr w:rsidR="003A65F3">
        <w:trPr>
          <w:cantSplit/>
          <w:tblHeader/>
          <w:jc w:val="center"/>
        </w:trPr>
        <w:tc>
          <w:tcPr>
            <w:tcW w:w="3045" w:type="dxa"/>
            <w:shd w:val="clear" w:color="auto" w:fill="D9D9D9"/>
          </w:tcPr>
          <w:p w:rsidR="003A65F3" w:rsidRDefault="00CD6A49">
            <w:pPr>
              <w:rPr>
                <w:b/>
              </w:rPr>
            </w:pPr>
            <w:r>
              <w:rPr>
                <w:b/>
              </w:rPr>
              <w:t>D.P.R. 151 – 1 AGO. 2011</w:t>
            </w:r>
          </w:p>
        </w:tc>
        <w:tc>
          <w:tcPr>
            <w:tcW w:w="6855" w:type="dxa"/>
          </w:tcPr>
          <w:p w:rsidR="003A65F3" w:rsidRDefault="00CD6A49">
            <w:pPr>
              <w:rPr>
                <w:i/>
              </w:rPr>
            </w:pPr>
            <w:r>
              <w:rPr>
                <w:i/>
              </w:rPr>
              <w:t>Regolamento recante semplificazione della disciplina dei procedimenti relativi alla prevenzione degli incendi</w:t>
            </w:r>
          </w:p>
        </w:tc>
      </w:tr>
      <w:tr w:rsidR="003A65F3">
        <w:trPr>
          <w:cantSplit/>
          <w:tblHeader/>
          <w:jc w:val="center"/>
        </w:trPr>
        <w:tc>
          <w:tcPr>
            <w:tcW w:w="3045" w:type="dxa"/>
            <w:shd w:val="clear" w:color="auto" w:fill="D9D9D9"/>
          </w:tcPr>
          <w:p w:rsidR="003A65F3" w:rsidRDefault="00CD6A49">
            <w:pPr>
              <w:rPr>
                <w:b/>
              </w:rPr>
            </w:pPr>
            <w:r>
              <w:rPr>
                <w:b/>
              </w:rPr>
              <w:t>D.M. 9 MARZO 2007</w:t>
            </w:r>
          </w:p>
        </w:tc>
        <w:tc>
          <w:tcPr>
            <w:tcW w:w="6855" w:type="dxa"/>
          </w:tcPr>
          <w:p w:rsidR="003A65F3" w:rsidRDefault="00CD6A49">
            <w:pPr>
              <w:rPr>
                <w:i/>
              </w:rPr>
            </w:pPr>
            <w:r>
              <w:rPr>
                <w:i/>
              </w:rPr>
              <w:t>Prestazioni di resistenza al fuoco delle costruzioni</w:t>
            </w:r>
          </w:p>
        </w:tc>
      </w:tr>
      <w:tr w:rsidR="003A65F3">
        <w:trPr>
          <w:cantSplit/>
          <w:tblHeader/>
          <w:jc w:val="center"/>
        </w:trPr>
        <w:tc>
          <w:tcPr>
            <w:tcW w:w="3045" w:type="dxa"/>
            <w:shd w:val="clear" w:color="auto" w:fill="D9D9D9"/>
          </w:tcPr>
          <w:p w:rsidR="003A65F3" w:rsidRDefault="00CD6A49">
            <w:pPr>
              <w:rPr>
                <w:b/>
              </w:rPr>
            </w:pPr>
            <w:r>
              <w:rPr>
                <w:b/>
              </w:rPr>
              <w:t>D.M. 16 FEBBRAIO 2007</w:t>
            </w:r>
          </w:p>
        </w:tc>
        <w:tc>
          <w:tcPr>
            <w:tcW w:w="6855" w:type="dxa"/>
          </w:tcPr>
          <w:p w:rsidR="003A65F3" w:rsidRDefault="00CD6A49">
            <w:pPr>
              <w:rPr>
                <w:i/>
              </w:rPr>
            </w:pPr>
            <w:r>
              <w:rPr>
                <w:i/>
              </w:rPr>
              <w:t>Classificazione di resistenza al fuoco di prodotti ed elementi costruttivi di opere da costruzione</w:t>
            </w:r>
          </w:p>
        </w:tc>
      </w:tr>
      <w:tr w:rsidR="003A65F3">
        <w:trPr>
          <w:cantSplit/>
          <w:tblHeader/>
          <w:jc w:val="center"/>
        </w:trPr>
        <w:tc>
          <w:tcPr>
            <w:tcW w:w="3045" w:type="dxa"/>
            <w:shd w:val="clear" w:color="auto" w:fill="D9D9D9"/>
          </w:tcPr>
          <w:p w:rsidR="003A65F3" w:rsidRDefault="00CD6A49">
            <w:pPr>
              <w:rPr>
                <w:b/>
              </w:rPr>
            </w:pPr>
            <w:r>
              <w:rPr>
                <w:b/>
              </w:rPr>
              <w:t>D.M. 388 / 03</w:t>
            </w:r>
          </w:p>
        </w:tc>
        <w:tc>
          <w:tcPr>
            <w:tcW w:w="6855" w:type="dxa"/>
          </w:tcPr>
          <w:p w:rsidR="003A65F3" w:rsidRDefault="00CD6A49">
            <w:pPr>
              <w:rPr>
                <w:i/>
              </w:rPr>
            </w:pPr>
            <w:r>
              <w:rPr>
                <w:i/>
              </w:rPr>
              <w:t xml:space="preserve">Regolamento recante disposizioni sul pronto soccorso aziendale </w:t>
            </w:r>
          </w:p>
        </w:tc>
      </w:tr>
      <w:tr w:rsidR="003A65F3">
        <w:trPr>
          <w:cantSplit/>
          <w:tblHeader/>
          <w:jc w:val="center"/>
        </w:trPr>
        <w:tc>
          <w:tcPr>
            <w:tcW w:w="3045" w:type="dxa"/>
            <w:shd w:val="clear" w:color="auto" w:fill="D9D9D9"/>
          </w:tcPr>
          <w:p w:rsidR="003A65F3" w:rsidRDefault="00CD6A49">
            <w:pPr>
              <w:rPr>
                <w:b/>
              </w:rPr>
            </w:pPr>
            <w:r>
              <w:rPr>
                <w:b/>
              </w:rPr>
              <w:t>D.M. 26 AGOSTO 1992</w:t>
            </w:r>
          </w:p>
        </w:tc>
        <w:tc>
          <w:tcPr>
            <w:tcW w:w="6855" w:type="dxa"/>
          </w:tcPr>
          <w:p w:rsidR="003A65F3" w:rsidRDefault="00CD6A49">
            <w:pPr>
              <w:rPr>
                <w:i/>
              </w:rPr>
            </w:pPr>
            <w:r>
              <w:rPr>
                <w:i/>
              </w:rPr>
              <w:t>Norme di prevenzione incendi per l’edilizia scolastica.</w:t>
            </w:r>
          </w:p>
        </w:tc>
      </w:tr>
      <w:tr w:rsidR="003A65F3">
        <w:trPr>
          <w:cantSplit/>
          <w:tblHeader/>
          <w:jc w:val="center"/>
        </w:trPr>
        <w:tc>
          <w:tcPr>
            <w:tcW w:w="3045" w:type="dxa"/>
            <w:shd w:val="clear" w:color="auto" w:fill="D9D9D9"/>
          </w:tcPr>
          <w:p w:rsidR="003A65F3" w:rsidRDefault="00CD6A49">
            <w:pPr>
              <w:rPr>
                <w:b/>
              </w:rPr>
            </w:pPr>
            <w:r>
              <w:rPr>
                <w:b/>
              </w:rPr>
              <w:t>D.M. 27 SETTEMBRE 1965</w:t>
            </w:r>
          </w:p>
        </w:tc>
        <w:tc>
          <w:tcPr>
            <w:tcW w:w="6855" w:type="dxa"/>
          </w:tcPr>
          <w:p w:rsidR="003A65F3" w:rsidRDefault="00CD6A49">
            <w:pPr>
              <w:rPr>
                <w:i/>
              </w:rPr>
            </w:pPr>
            <w:r>
              <w:rPr>
                <w:i/>
              </w:rPr>
              <w:t>Elenco dei depositi e industrie pericolose soggette alle visite e al controllo da parte del Comando del Corpo dei Vigili del Fuoco</w:t>
            </w:r>
          </w:p>
        </w:tc>
      </w:tr>
      <w:tr w:rsidR="003A65F3">
        <w:trPr>
          <w:cantSplit/>
          <w:tblHeader/>
          <w:jc w:val="center"/>
        </w:trPr>
        <w:tc>
          <w:tcPr>
            <w:tcW w:w="3045" w:type="dxa"/>
            <w:shd w:val="clear" w:color="auto" w:fill="D9D9D9"/>
          </w:tcPr>
          <w:p w:rsidR="003A65F3" w:rsidRDefault="00CD6A49">
            <w:pPr>
              <w:rPr>
                <w:b/>
              </w:rPr>
            </w:pPr>
            <w:r>
              <w:rPr>
                <w:b/>
              </w:rPr>
              <w:t>D.LGS. 81/08</w:t>
            </w:r>
          </w:p>
        </w:tc>
        <w:tc>
          <w:tcPr>
            <w:tcW w:w="6855" w:type="dxa"/>
          </w:tcPr>
          <w:p w:rsidR="003A65F3" w:rsidRDefault="00CD6A49">
            <w:pPr>
              <w:rPr>
                <w:i/>
              </w:rPr>
            </w:pPr>
            <w:r>
              <w:rPr>
                <w:i/>
              </w:rPr>
              <w:t>Attuazione delle direttive europee riguardante il miglioramento della sicurezza e della salute dei lavoratori sul luogo di lavoro. Norme per la prevenzione degli infortuni sul lavoro</w:t>
            </w:r>
          </w:p>
        </w:tc>
      </w:tr>
      <w:tr w:rsidR="003A65F3">
        <w:trPr>
          <w:cantSplit/>
          <w:tblHeader/>
          <w:jc w:val="center"/>
        </w:trPr>
        <w:tc>
          <w:tcPr>
            <w:tcW w:w="3045" w:type="dxa"/>
            <w:shd w:val="clear" w:color="auto" w:fill="D9D9D9"/>
          </w:tcPr>
          <w:p w:rsidR="003A65F3" w:rsidRDefault="00CD6A49">
            <w:pPr>
              <w:rPr>
                <w:b/>
              </w:rPr>
            </w:pPr>
            <w:r>
              <w:rPr>
                <w:b/>
              </w:rPr>
              <w:t xml:space="preserve">D.M. 10 MARZO 1998 </w:t>
            </w:r>
          </w:p>
        </w:tc>
        <w:tc>
          <w:tcPr>
            <w:tcW w:w="6855" w:type="dxa"/>
          </w:tcPr>
          <w:p w:rsidR="003A65F3" w:rsidRDefault="00CD6A49">
            <w:pPr>
              <w:rPr>
                <w:i/>
              </w:rPr>
            </w:pPr>
            <w:r>
              <w:rPr>
                <w:i/>
              </w:rPr>
              <w:t>Criteri generali di sicurezza antincendio e per la gestione della emergenza nei luoghi di lavoro</w:t>
            </w:r>
          </w:p>
          <w:p w:rsidR="003A65F3" w:rsidRDefault="00CD6A49">
            <w:pPr>
              <w:rPr>
                <w:i/>
              </w:rPr>
            </w:pPr>
            <w:r>
              <w:rPr>
                <w:i/>
              </w:rPr>
              <w:t>Uscite di emergenza e vie di esodo</w:t>
            </w:r>
          </w:p>
        </w:tc>
      </w:tr>
      <w:tr w:rsidR="003A65F3">
        <w:trPr>
          <w:cantSplit/>
          <w:tblHeader/>
          <w:jc w:val="center"/>
        </w:trPr>
        <w:tc>
          <w:tcPr>
            <w:tcW w:w="3045" w:type="dxa"/>
            <w:shd w:val="clear" w:color="auto" w:fill="D9D9D9"/>
          </w:tcPr>
          <w:p w:rsidR="003A65F3" w:rsidRDefault="00CD6A49">
            <w:pPr>
              <w:rPr>
                <w:b/>
              </w:rPr>
            </w:pPr>
            <w:r>
              <w:rPr>
                <w:b/>
              </w:rPr>
              <w:t>UNI EN 671-1-2 : 2012</w:t>
            </w:r>
          </w:p>
          <w:p w:rsidR="003A65F3" w:rsidRDefault="00CD6A49">
            <w:pPr>
              <w:rPr>
                <w:b/>
              </w:rPr>
            </w:pPr>
            <w:r>
              <w:rPr>
                <w:b/>
              </w:rPr>
              <w:t>UNI EN 671-3 : 2009</w:t>
            </w:r>
          </w:p>
        </w:tc>
        <w:tc>
          <w:tcPr>
            <w:tcW w:w="6855" w:type="dxa"/>
          </w:tcPr>
          <w:p w:rsidR="003A65F3" w:rsidRDefault="00CD6A49">
            <w:pPr>
              <w:rPr>
                <w:i/>
              </w:rPr>
            </w:pPr>
            <w:r>
              <w:rPr>
                <w:i/>
              </w:rPr>
              <w:t>Sistemi fissi di estinzione incendi</w:t>
            </w:r>
          </w:p>
          <w:p w:rsidR="003A65F3" w:rsidRDefault="00CD6A49">
            <w:pPr>
              <w:rPr>
                <w:i/>
              </w:rPr>
            </w:pPr>
            <w:r>
              <w:rPr>
                <w:i/>
              </w:rPr>
              <w:t>Sistemi equipaggiati con tubazioni</w:t>
            </w:r>
          </w:p>
          <w:p w:rsidR="003A65F3" w:rsidRDefault="00CD6A49">
            <w:pPr>
              <w:rPr>
                <w:i/>
              </w:rPr>
            </w:pPr>
            <w:r>
              <w:rPr>
                <w:i/>
              </w:rPr>
              <w:t>Naspi con tubazioni semirigide</w:t>
            </w:r>
          </w:p>
          <w:p w:rsidR="003A65F3" w:rsidRDefault="00CD6A49">
            <w:pPr>
              <w:rPr>
                <w:i/>
              </w:rPr>
            </w:pPr>
            <w:r>
              <w:rPr>
                <w:i/>
              </w:rPr>
              <w:t>Idranti a muro con tubazioni flessibili</w:t>
            </w:r>
          </w:p>
        </w:tc>
      </w:tr>
      <w:tr w:rsidR="003A65F3">
        <w:trPr>
          <w:cantSplit/>
          <w:tblHeader/>
          <w:jc w:val="center"/>
        </w:trPr>
        <w:tc>
          <w:tcPr>
            <w:tcW w:w="3045" w:type="dxa"/>
            <w:shd w:val="clear" w:color="auto" w:fill="D9D9D9"/>
          </w:tcPr>
          <w:p w:rsidR="003A65F3" w:rsidRDefault="00CD6A49">
            <w:pPr>
              <w:rPr>
                <w:b/>
              </w:rPr>
            </w:pPr>
            <w:r>
              <w:rPr>
                <w:b/>
              </w:rPr>
              <w:t>UNI EN 1866-1 : 2008</w:t>
            </w:r>
          </w:p>
        </w:tc>
        <w:tc>
          <w:tcPr>
            <w:tcW w:w="6855" w:type="dxa"/>
          </w:tcPr>
          <w:p w:rsidR="003A65F3" w:rsidRDefault="00CD6A49">
            <w:pPr>
              <w:rPr>
                <w:i/>
              </w:rPr>
            </w:pPr>
            <w:r>
              <w:rPr>
                <w:i/>
              </w:rPr>
              <w:t>Estintori carrellati</w:t>
            </w:r>
          </w:p>
        </w:tc>
      </w:tr>
      <w:tr w:rsidR="003A65F3">
        <w:trPr>
          <w:cantSplit/>
          <w:tblHeader/>
          <w:jc w:val="center"/>
        </w:trPr>
        <w:tc>
          <w:tcPr>
            <w:tcW w:w="3045" w:type="dxa"/>
            <w:shd w:val="clear" w:color="auto" w:fill="D9D9D9"/>
          </w:tcPr>
          <w:p w:rsidR="003A65F3" w:rsidRDefault="00CD6A49">
            <w:pPr>
              <w:rPr>
                <w:b/>
              </w:rPr>
            </w:pPr>
            <w:r>
              <w:rPr>
                <w:b/>
              </w:rPr>
              <w:t>UNI EN 3-7 : 2008</w:t>
            </w:r>
          </w:p>
        </w:tc>
        <w:tc>
          <w:tcPr>
            <w:tcW w:w="6855" w:type="dxa"/>
          </w:tcPr>
          <w:p w:rsidR="003A65F3" w:rsidRDefault="00CD6A49">
            <w:pPr>
              <w:rPr>
                <w:i/>
              </w:rPr>
            </w:pPr>
            <w:r>
              <w:rPr>
                <w:i/>
              </w:rPr>
              <w:t xml:space="preserve">Estintori portatili. </w:t>
            </w:r>
          </w:p>
        </w:tc>
      </w:tr>
      <w:tr w:rsidR="003A65F3">
        <w:trPr>
          <w:cantSplit/>
          <w:tblHeader/>
          <w:jc w:val="center"/>
        </w:trPr>
        <w:tc>
          <w:tcPr>
            <w:tcW w:w="3045" w:type="dxa"/>
            <w:shd w:val="clear" w:color="auto" w:fill="D9D9D9"/>
          </w:tcPr>
          <w:p w:rsidR="003A65F3" w:rsidRDefault="00CD6A49">
            <w:pPr>
              <w:rPr>
                <w:b/>
              </w:rPr>
            </w:pPr>
            <w:r>
              <w:rPr>
                <w:b/>
              </w:rPr>
              <w:t>UNI 9994:2003</w:t>
            </w:r>
          </w:p>
        </w:tc>
        <w:tc>
          <w:tcPr>
            <w:tcW w:w="6855" w:type="dxa"/>
          </w:tcPr>
          <w:p w:rsidR="003A65F3" w:rsidRDefault="00CD6A49">
            <w:pPr>
              <w:rPr>
                <w:i/>
              </w:rPr>
            </w:pPr>
            <w:r>
              <w:rPr>
                <w:i/>
              </w:rPr>
              <w:t xml:space="preserve">Estintori di incendio </w:t>
            </w:r>
            <w:r w:rsidR="009F0BEB">
              <w:rPr>
                <w:i/>
              </w:rPr>
              <w:t>–</w:t>
            </w:r>
            <w:r>
              <w:rPr>
                <w:i/>
              </w:rPr>
              <w:t xml:space="preserve"> Manutenzione</w:t>
            </w:r>
          </w:p>
        </w:tc>
      </w:tr>
      <w:tr w:rsidR="003A65F3">
        <w:trPr>
          <w:cantSplit/>
          <w:tblHeader/>
          <w:jc w:val="center"/>
        </w:trPr>
        <w:tc>
          <w:tcPr>
            <w:tcW w:w="3045" w:type="dxa"/>
            <w:shd w:val="clear" w:color="auto" w:fill="D9D9D9"/>
          </w:tcPr>
          <w:p w:rsidR="003A65F3" w:rsidRDefault="00CD6A49">
            <w:pPr>
              <w:rPr>
                <w:b/>
              </w:rPr>
            </w:pPr>
            <w:r>
              <w:rPr>
                <w:b/>
              </w:rPr>
              <w:t>UNI EN 54 (SERIE)</w:t>
            </w:r>
          </w:p>
        </w:tc>
        <w:tc>
          <w:tcPr>
            <w:tcW w:w="6855" w:type="dxa"/>
          </w:tcPr>
          <w:p w:rsidR="003A65F3" w:rsidRDefault="00CD6A49">
            <w:pPr>
              <w:rPr>
                <w:i/>
              </w:rPr>
            </w:pPr>
            <w:r>
              <w:rPr>
                <w:i/>
              </w:rPr>
              <w:t>Componenti di sistemi di rivelazione automatica di incendio</w:t>
            </w:r>
          </w:p>
        </w:tc>
      </w:tr>
      <w:tr w:rsidR="003A65F3">
        <w:trPr>
          <w:cantSplit/>
          <w:tblHeader/>
          <w:jc w:val="center"/>
        </w:trPr>
        <w:tc>
          <w:tcPr>
            <w:tcW w:w="3045" w:type="dxa"/>
            <w:shd w:val="clear" w:color="auto" w:fill="D9D9D9"/>
          </w:tcPr>
          <w:p w:rsidR="003A65F3" w:rsidRDefault="00CD6A49">
            <w:pPr>
              <w:rPr>
                <w:b/>
              </w:rPr>
            </w:pPr>
            <w:r>
              <w:rPr>
                <w:b/>
              </w:rPr>
              <w:t>UNI 9795 : 2010</w:t>
            </w:r>
          </w:p>
        </w:tc>
        <w:tc>
          <w:tcPr>
            <w:tcW w:w="6855" w:type="dxa"/>
          </w:tcPr>
          <w:p w:rsidR="003A65F3" w:rsidRDefault="00CD6A49">
            <w:pPr>
              <w:rPr>
                <w:i/>
              </w:rPr>
            </w:pPr>
            <w:r>
              <w:rPr>
                <w:i/>
              </w:rPr>
              <w:t>Sistemi fissi automatici di rivelazione e di segnalazione manuale</w:t>
            </w:r>
          </w:p>
        </w:tc>
      </w:tr>
      <w:tr w:rsidR="003A65F3">
        <w:trPr>
          <w:cantSplit/>
          <w:tblHeader/>
          <w:jc w:val="center"/>
        </w:trPr>
        <w:tc>
          <w:tcPr>
            <w:tcW w:w="3045" w:type="dxa"/>
            <w:shd w:val="clear" w:color="auto" w:fill="D9D9D9"/>
          </w:tcPr>
          <w:p w:rsidR="003A65F3" w:rsidRDefault="00CD6A49">
            <w:pPr>
              <w:rPr>
                <w:b/>
              </w:rPr>
            </w:pPr>
            <w:r>
              <w:rPr>
                <w:b/>
              </w:rPr>
              <w:t>UNI EN 12845 : 2009</w:t>
            </w:r>
          </w:p>
        </w:tc>
        <w:tc>
          <w:tcPr>
            <w:tcW w:w="6855" w:type="dxa"/>
          </w:tcPr>
          <w:p w:rsidR="003A65F3" w:rsidRDefault="00CD6A49">
            <w:pPr>
              <w:rPr>
                <w:i/>
              </w:rPr>
            </w:pPr>
            <w:r>
              <w:rPr>
                <w:i/>
              </w:rPr>
              <w:t>Impianti fissi di estinzione automatici a pioggia - Sprinkler</w:t>
            </w:r>
          </w:p>
        </w:tc>
      </w:tr>
      <w:tr w:rsidR="003A65F3">
        <w:trPr>
          <w:cantSplit/>
          <w:tblHeader/>
          <w:jc w:val="center"/>
        </w:trPr>
        <w:tc>
          <w:tcPr>
            <w:tcW w:w="3045" w:type="dxa"/>
            <w:shd w:val="clear" w:color="auto" w:fill="D9D9D9"/>
          </w:tcPr>
          <w:p w:rsidR="003A65F3" w:rsidRDefault="00CD6A49">
            <w:pPr>
              <w:rPr>
                <w:b/>
              </w:rPr>
            </w:pPr>
            <w:r>
              <w:rPr>
                <w:b/>
              </w:rPr>
              <w:t>UNI EN 12259 (SERIE)</w:t>
            </w:r>
          </w:p>
        </w:tc>
        <w:tc>
          <w:tcPr>
            <w:tcW w:w="6855" w:type="dxa"/>
          </w:tcPr>
          <w:p w:rsidR="003A65F3" w:rsidRDefault="00CD6A49">
            <w:pPr>
              <w:rPr>
                <w:i/>
              </w:rPr>
            </w:pPr>
            <w:r>
              <w:rPr>
                <w:i/>
              </w:rPr>
              <w:t>Impianti fissi di estinzione automatici. Erogatori</w:t>
            </w:r>
          </w:p>
        </w:tc>
      </w:tr>
      <w:tr w:rsidR="003A65F3">
        <w:trPr>
          <w:cantSplit/>
          <w:tblHeader/>
          <w:jc w:val="center"/>
        </w:trPr>
        <w:tc>
          <w:tcPr>
            <w:tcW w:w="3045" w:type="dxa"/>
            <w:shd w:val="clear" w:color="auto" w:fill="D9D9D9"/>
          </w:tcPr>
          <w:p w:rsidR="003A65F3" w:rsidRDefault="00CD6A49">
            <w:pPr>
              <w:rPr>
                <w:b/>
              </w:rPr>
            </w:pPr>
            <w:r>
              <w:rPr>
                <w:b/>
              </w:rPr>
              <w:t>CEI UNI 11222</w:t>
            </w:r>
          </w:p>
        </w:tc>
        <w:tc>
          <w:tcPr>
            <w:tcW w:w="6855" w:type="dxa"/>
          </w:tcPr>
          <w:p w:rsidR="003A65F3" w:rsidRDefault="00CD6A49">
            <w:pPr>
              <w:rPr>
                <w:i/>
              </w:rPr>
            </w:pPr>
            <w:r>
              <w:rPr>
                <w:i/>
              </w:rPr>
              <w:t>Apparecchi di illuminazione di sicurezza</w:t>
            </w:r>
          </w:p>
        </w:tc>
      </w:tr>
    </w:tbl>
    <w:p w:rsidR="003A65F3" w:rsidRDefault="003A65F3"/>
    <w:p w:rsidR="003A65F3" w:rsidRDefault="003A65F3"/>
    <w:p w:rsidR="003A65F3" w:rsidRDefault="003A65F3"/>
    <w:sectPr w:rsidR="003A65F3" w:rsidSect="003A65F3">
      <w:headerReference w:type="even" r:id="rId149"/>
      <w:headerReference w:type="default" r:id="rId150"/>
      <w:footerReference w:type="even" r:id="rId151"/>
      <w:footerReference w:type="default" r:id="rId152"/>
      <w:pgSz w:w="11907" w:h="16840"/>
      <w:pgMar w:top="1134" w:right="1134" w:bottom="1134" w:left="1134" w:header="708" w:footer="41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64A" w:rsidRDefault="0047064A" w:rsidP="003A65F3">
      <w:pPr>
        <w:spacing w:before="0" w:after="0"/>
      </w:pPr>
      <w:r>
        <w:separator/>
      </w:r>
    </w:p>
  </w:endnote>
  <w:endnote w:type="continuationSeparator" w:id="1">
    <w:p w:rsidR="0047064A" w:rsidRDefault="0047064A" w:rsidP="003A65F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5B" w:rsidRDefault="00E36F62">
    <w:pPr>
      <w:pBdr>
        <w:top w:val="nil"/>
        <w:left w:val="nil"/>
        <w:bottom w:val="nil"/>
        <w:right w:val="nil"/>
        <w:between w:val="nil"/>
      </w:pBdr>
      <w:tabs>
        <w:tab w:val="center" w:pos="4819"/>
        <w:tab w:val="right" w:pos="9638"/>
      </w:tabs>
      <w:jc w:val="center"/>
      <w:rPr>
        <w:rFonts w:ascii="Calibri" w:eastAsia="Calibri" w:hAnsi="Calibri"/>
        <w:color w:val="000000"/>
      </w:rPr>
    </w:pPr>
    <w:r>
      <w:rPr>
        <w:rFonts w:ascii="Calibri" w:eastAsia="Calibri" w:hAnsi="Calibri"/>
        <w:color w:val="000000"/>
      </w:rPr>
      <w:fldChar w:fldCharType="begin"/>
    </w:r>
    <w:r w:rsidR="0087255B">
      <w:rPr>
        <w:rFonts w:ascii="Calibri" w:eastAsia="Calibri" w:hAnsi="Calibri"/>
        <w:color w:val="000000"/>
      </w:rPr>
      <w:instrText>PAGE</w:instrText>
    </w:r>
    <w:r>
      <w:rPr>
        <w:rFonts w:ascii="Calibri" w:eastAsia="Calibri" w:hAnsi="Calibri"/>
        <w:color w:val="000000"/>
      </w:rPr>
      <w:fldChar w:fldCharType="separate"/>
    </w:r>
    <w:r w:rsidR="00D9342E">
      <w:rPr>
        <w:rFonts w:ascii="Calibri" w:eastAsia="Calibri" w:hAnsi="Calibri"/>
        <w:noProof/>
        <w:color w:val="000000"/>
      </w:rPr>
      <w:t>34</w:t>
    </w:r>
    <w:r>
      <w:rPr>
        <w:rFonts w:ascii="Calibri" w:eastAsia="Calibri" w:hAnsi="Calibri"/>
        <w:color w:val="000000"/>
      </w:rPr>
      <w:fldChar w:fldCharType="end"/>
    </w:r>
  </w:p>
  <w:p w:rsidR="0087255B" w:rsidRDefault="0087255B">
    <w:pPr>
      <w:pBdr>
        <w:top w:val="nil"/>
        <w:left w:val="nil"/>
        <w:bottom w:val="nil"/>
        <w:right w:val="nil"/>
        <w:between w:val="nil"/>
      </w:pBdr>
      <w:spacing w:before="0" w:after="0" w:line="276" w:lineRule="auto"/>
      <w:jc w:val="left"/>
      <w:rPr>
        <w:rFonts w:ascii="Calibri" w:eastAsia="Calibri" w:hAnsi="Calibri"/>
        <w:color w:val="00000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5B" w:rsidRDefault="00E36F62">
    <w:pPr>
      <w:pBdr>
        <w:top w:val="nil"/>
        <w:left w:val="nil"/>
        <w:bottom w:val="nil"/>
        <w:right w:val="nil"/>
        <w:between w:val="nil"/>
      </w:pBdr>
      <w:tabs>
        <w:tab w:val="center" w:pos="4819"/>
        <w:tab w:val="right" w:pos="9638"/>
      </w:tabs>
      <w:jc w:val="center"/>
      <w:rPr>
        <w:rFonts w:ascii="Calibri" w:eastAsia="Calibri" w:hAnsi="Calibri"/>
        <w:color w:val="000000"/>
      </w:rPr>
    </w:pPr>
    <w:r>
      <w:rPr>
        <w:rFonts w:ascii="Calibri" w:eastAsia="Calibri" w:hAnsi="Calibri"/>
        <w:color w:val="000000"/>
      </w:rPr>
      <w:fldChar w:fldCharType="begin"/>
    </w:r>
    <w:r w:rsidR="0087255B">
      <w:rPr>
        <w:rFonts w:ascii="Calibri" w:eastAsia="Calibri" w:hAnsi="Calibri"/>
        <w:color w:val="000000"/>
      </w:rPr>
      <w:instrText>PAGE</w:instrText>
    </w:r>
    <w:r>
      <w:rPr>
        <w:rFonts w:ascii="Calibri" w:eastAsia="Calibri" w:hAnsi="Calibri"/>
        <w:color w:val="000000"/>
      </w:rPr>
      <w:fldChar w:fldCharType="separate"/>
    </w:r>
    <w:r w:rsidR="00D9342E">
      <w:rPr>
        <w:rFonts w:ascii="Calibri" w:eastAsia="Calibri" w:hAnsi="Calibri"/>
        <w:noProof/>
        <w:color w:val="000000"/>
      </w:rPr>
      <w:t>45</w:t>
    </w:r>
    <w:r>
      <w:rPr>
        <w:rFonts w:ascii="Calibri" w:eastAsia="Calibri" w:hAnsi="Calibri"/>
        <w:color w:val="000000"/>
      </w:rPr>
      <w:fldChar w:fldCharType="end"/>
    </w:r>
  </w:p>
  <w:p w:rsidR="0087255B" w:rsidRDefault="0087255B">
    <w:pPr>
      <w:pBdr>
        <w:top w:val="nil"/>
        <w:left w:val="nil"/>
        <w:bottom w:val="nil"/>
        <w:right w:val="nil"/>
        <w:between w:val="nil"/>
      </w:pBdr>
      <w:spacing w:before="0" w:after="0" w:line="276" w:lineRule="auto"/>
      <w:jc w:val="left"/>
      <w:rPr>
        <w:rFonts w:ascii="Calibri" w:eastAsia="Calibri" w:hAnsi="Calibri"/>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5B" w:rsidRDefault="00E36F62">
    <w:pPr>
      <w:pBdr>
        <w:top w:val="nil"/>
        <w:left w:val="nil"/>
        <w:bottom w:val="nil"/>
        <w:right w:val="nil"/>
        <w:between w:val="nil"/>
      </w:pBdr>
      <w:tabs>
        <w:tab w:val="center" w:pos="4819"/>
        <w:tab w:val="right" w:pos="9638"/>
      </w:tabs>
      <w:jc w:val="center"/>
      <w:rPr>
        <w:rFonts w:ascii="Calibri" w:eastAsia="Calibri" w:hAnsi="Calibri"/>
        <w:color w:val="000000"/>
      </w:rPr>
    </w:pPr>
    <w:r>
      <w:rPr>
        <w:rFonts w:ascii="Calibri" w:eastAsia="Calibri" w:hAnsi="Calibri"/>
        <w:color w:val="000000"/>
      </w:rPr>
      <w:fldChar w:fldCharType="begin"/>
    </w:r>
    <w:r w:rsidR="0087255B">
      <w:rPr>
        <w:rFonts w:ascii="Calibri" w:eastAsia="Calibri" w:hAnsi="Calibri"/>
        <w:color w:val="000000"/>
      </w:rPr>
      <w:instrText>PAGE</w:instrText>
    </w:r>
    <w:r>
      <w:rPr>
        <w:rFonts w:ascii="Calibri" w:eastAsia="Calibri" w:hAnsi="Calibri"/>
        <w:color w:val="000000"/>
      </w:rPr>
      <w:fldChar w:fldCharType="separate"/>
    </w:r>
    <w:r w:rsidR="00D9342E">
      <w:rPr>
        <w:rFonts w:ascii="Calibri" w:eastAsia="Calibri" w:hAnsi="Calibri"/>
        <w:noProof/>
        <w:color w:val="000000"/>
      </w:rPr>
      <w:t>9</w:t>
    </w:r>
    <w:r>
      <w:rPr>
        <w:rFonts w:ascii="Calibri" w:eastAsia="Calibri" w:hAnsi="Calibri"/>
        <w:color w:val="000000"/>
      </w:rPr>
      <w:fldChar w:fldCharType="end"/>
    </w:r>
  </w:p>
  <w:p w:rsidR="0087255B" w:rsidRDefault="0087255B">
    <w:pPr>
      <w:pBdr>
        <w:top w:val="nil"/>
        <w:left w:val="nil"/>
        <w:bottom w:val="nil"/>
        <w:right w:val="nil"/>
        <w:between w:val="nil"/>
      </w:pBdr>
      <w:spacing w:before="0" w:after="0" w:line="276" w:lineRule="auto"/>
      <w:jc w:val="left"/>
      <w:rPr>
        <w:rFonts w:ascii="Calibri" w:eastAsia="Calibri" w:hAnsi="Calibri"/>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5B" w:rsidRDefault="00E36F62">
    <w:pPr>
      <w:pBdr>
        <w:top w:val="nil"/>
        <w:left w:val="nil"/>
        <w:bottom w:val="nil"/>
        <w:right w:val="nil"/>
        <w:between w:val="nil"/>
      </w:pBdr>
      <w:tabs>
        <w:tab w:val="center" w:pos="4819"/>
        <w:tab w:val="right" w:pos="9638"/>
      </w:tabs>
      <w:jc w:val="center"/>
      <w:rPr>
        <w:rFonts w:ascii="Calibri" w:eastAsia="Calibri" w:hAnsi="Calibri"/>
        <w:color w:val="000000"/>
      </w:rPr>
    </w:pPr>
    <w:r>
      <w:rPr>
        <w:rFonts w:ascii="Calibri" w:eastAsia="Calibri" w:hAnsi="Calibri"/>
        <w:color w:val="000000"/>
      </w:rPr>
      <w:fldChar w:fldCharType="begin"/>
    </w:r>
    <w:r w:rsidR="0087255B">
      <w:rPr>
        <w:rFonts w:ascii="Calibri" w:eastAsia="Calibri" w:hAnsi="Calibri"/>
        <w:color w:val="000000"/>
      </w:rPr>
      <w:instrText>PAGE</w:instrText>
    </w:r>
    <w:r>
      <w:rPr>
        <w:rFonts w:ascii="Calibri" w:eastAsia="Calibri" w:hAnsi="Calibri"/>
        <w:color w:val="000000"/>
      </w:rPr>
      <w:fldChar w:fldCharType="separate"/>
    </w:r>
    <w:r w:rsidR="00D9342E">
      <w:rPr>
        <w:rFonts w:ascii="Calibri" w:eastAsia="Calibri" w:hAnsi="Calibri"/>
        <w:noProof/>
        <w:color w:val="000000"/>
      </w:rPr>
      <w:t>11</w:t>
    </w:r>
    <w:r>
      <w:rPr>
        <w:rFonts w:ascii="Calibri" w:eastAsia="Calibri" w:hAnsi="Calibri"/>
        <w:color w:val="000000"/>
      </w:rPr>
      <w:fldChar w:fldCharType="end"/>
    </w:r>
  </w:p>
  <w:p w:rsidR="0087255B" w:rsidRDefault="0087255B">
    <w:pPr>
      <w:pBdr>
        <w:top w:val="nil"/>
        <w:left w:val="nil"/>
        <w:bottom w:val="nil"/>
        <w:right w:val="nil"/>
        <w:between w:val="nil"/>
      </w:pBdr>
      <w:spacing w:before="0" w:after="0" w:line="276" w:lineRule="auto"/>
      <w:jc w:val="left"/>
      <w:rPr>
        <w:rFonts w:ascii="Calibri" w:eastAsia="Calibri" w:hAnsi="Calibri"/>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5B" w:rsidRDefault="00E36F62">
    <w:pPr>
      <w:pBdr>
        <w:top w:val="nil"/>
        <w:left w:val="nil"/>
        <w:bottom w:val="nil"/>
        <w:right w:val="nil"/>
        <w:between w:val="nil"/>
      </w:pBdr>
      <w:tabs>
        <w:tab w:val="center" w:pos="4819"/>
        <w:tab w:val="right" w:pos="9638"/>
      </w:tabs>
      <w:jc w:val="center"/>
      <w:rPr>
        <w:rFonts w:ascii="Calibri" w:eastAsia="Calibri" w:hAnsi="Calibri"/>
        <w:color w:val="000000"/>
      </w:rPr>
    </w:pPr>
    <w:r>
      <w:rPr>
        <w:rFonts w:ascii="Calibri" w:eastAsia="Calibri" w:hAnsi="Calibri"/>
        <w:color w:val="000000"/>
      </w:rPr>
      <w:fldChar w:fldCharType="begin"/>
    </w:r>
    <w:r w:rsidR="0087255B">
      <w:rPr>
        <w:rFonts w:ascii="Calibri" w:eastAsia="Calibri" w:hAnsi="Calibri"/>
        <w:color w:val="000000"/>
      </w:rPr>
      <w:instrText>PAGE</w:instrText>
    </w:r>
    <w:r>
      <w:rPr>
        <w:rFonts w:ascii="Calibri" w:eastAsia="Calibri" w:hAnsi="Calibri"/>
        <w:color w:val="000000"/>
      </w:rPr>
      <w:fldChar w:fldCharType="separate"/>
    </w:r>
    <w:r w:rsidR="00D9342E">
      <w:rPr>
        <w:rFonts w:ascii="Calibri" w:eastAsia="Calibri" w:hAnsi="Calibri"/>
        <w:noProof/>
        <w:color w:val="000000"/>
      </w:rPr>
      <w:t>23</w:t>
    </w:r>
    <w:r>
      <w:rPr>
        <w:rFonts w:ascii="Calibri" w:eastAsia="Calibri" w:hAnsi="Calibri"/>
        <w:color w:val="000000"/>
      </w:rPr>
      <w:fldChar w:fldCharType="end"/>
    </w:r>
  </w:p>
  <w:p w:rsidR="0087255B" w:rsidRDefault="0087255B">
    <w:pPr>
      <w:pBdr>
        <w:top w:val="nil"/>
        <w:left w:val="nil"/>
        <w:bottom w:val="nil"/>
        <w:right w:val="nil"/>
        <w:between w:val="nil"/>
      </w:pBdr>
      <w:spacing w:before="0" w:after="0" w:line="276" w:lineRule="auto"/>
      <w:jc w:val="left"/>
      <w:rPr>
        <w:rFonts w:ascii="Calibri" w:eastAsia="Calibri" w:hAnsi="Calibri"/>
        <w:color w:val="00000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5B" w:rsidRDefault="00E36F62">
    <w:pPr>
      <w:pBdr>
        <w:top w:val="nil"/>
        <w:left w:val="nil"/>
        <w:bottom w:val="nil"/>
        <w:right w:val="nil"/>
        <w:between w:val="nil"/>
      </w:pBdr>
      <w:tabs>
        <w:tab w:val="center" w:pos="4819"/>
        <w:tab w:val="right" w:pos="9638"/>
      </w:tabs>
      <w:jc w:val="center"/>
      <w:rPr>
        <w:rFonts w:ascii="Calibri" w:eastAsia="Calibri" w:hAnsi="Calibri"/>
        <w:color w:val="000000"/>
      </w:rPr>
    </w:pPr>
    <w:r>
      <w:rPr>
        <w:rFonts w:ascii="Calibri" w:eastAsia="Calibri" w:hAnsi="Calibri"/>
        <w:color w:val="000000"/>
      </w:rPr>
      <w:fldChar w:fldCharType="begin"/>
    </w:r>
    <w:r w:rsidR="0087255B">
      <w:rPr>
        <w:rFonts w:ascii="Calibri" w:eastAsia="Calibri" w:hAnsi="Calibri"/>
        <w:color w:val="000000"/>
      </w:rPr>
      <w:instrText>PAGE</w:instrText>
    </w:r>
    <w:r>
      <w:rPr>
        <w:rFonts w:ascii="Calibri" w:eastAsia="Calibri" w:hAnsi="Calibri"/>
        <w:color w:val="000000"/>
      </w:rPr>
      <w:fldChar w:fldCharType="separate"/>
    </w:r>
    <w:r w:rsidR="00D9342E">
      <w:rPr>
        <w:rFonts w:ascii="Calibri" w:eastAsia="Calibri" w:hAnsi="Calibri"/>
        <w:noProof/>
        <w:color w:val="000000"/>
      </w:rPr>
      <w:t>35</w:t>
    </w:r>
    <w:r>
      <w:rPr>
        <w:rFonts w:ascii="Calibri" w:eastAsia="Calibri" w:hAnsi="Calibri"/>
        <w:color w:val="000000"/>
      </w:rPr>
      <w:fldChar w:fldCharType="end"/>
    </w:r>
  </w:p>
  <w:p w:rsidR="0087255B" w:rsidRDefault="0087255B">
    <w:pPr>
      <w:pBdr>
        <w:top w:val="nil"/>
        <w:left w:val="nil"/>
        <w:bottom w:val="nil"/>
        <w:right w:val="nil"/>
        <w:between w:val="nil"/>
      </w:pBdr>
      <w:spacing w:before="0" w:after="0" w:line="276" w:lineRule="auto"/>
      <w:jc w:val="left"/>
      <w:rPr>
        <w:rFonts w:ascii="Calibri" w:eastAsia="Calibri" w:hAnsi="Calibri"/>
        <w:color w:val="00000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5B" w:rsidRDefault="00E36F62">
    <w:pPr>
      <w:pBdr>
        <w:top w:val="nil"/>
        <w:left w:val="nil"/>
        <w:bottom w:val="nil"/>
        <w:right w:val="nil"/>
        <w:between w:val="nil"/>
      </w:pBdr>
      <w:tabs>
        <w:tab w:val="center" w:pos="4819"/>
        <w:tab w:val="right" w:pos="9638"/>
      </w:tabs>
      <w:jc w:val="center"/>
      <w:rPr>
        <w:rFonts w:ascii="Calibri" w:eastAsia="Calibri" w:hAnsi="Calibri"/>
        <w:color w:val="000000"/>
      </w:rPr>
    </w:pPr>
    <w:r>
      <w:rPr>
        <w:rFonts w:ascii="Calibri" w:eastAsia="Calibri" w:hAnsi="Calibri"/>
        <w:color w:val="000000"/>
      </w:rPr>
      <w:fldChar w:fldCharType="begin"/>
    </w:r>
    <w:r w:rsidR="0087255B">
      <w:rPr>
        <w:rFonts w:ascii="Calibri" w:eastAsia="Calibri" w:hAnsi="Calibri"/>
        <w:color w:val="000000"/>
      </w:rPr>
      <w:instrText>PAGE</w:instrText>
    </w:r>
    <w:r>
      <w:rPr>
        <w:rFonts w:ascii="Calibri" w:eastAsia="Calibri" w:hAnsi="Calibri"/>
        <w:color w:val="000000"/>
      </w:rPr>
      <w:fldChar w:fldCharType="separate"/>
    </w:r>
    <w:r w:rsidR="00D9342E">
      <w:rPr>
        <w:rFonts w:ascii="Calibri" w:eastAsia="Calibri" w:hAnsi="Calibri"/>
        <w:noProof/>
        <w:color w:val="000000"/>
      </w:rPr>
      <w:t>44</w:t>
    </w:r>
    <w:r>
      <w:rPr>
        <w:rFonts w:ascii="Calibri" w:eastAsia="Calibri" w:hAnsi="Calibri"/>
        <w:color w:val="000000"/>
      </w:rPr>
      <w:fldChar w:fldCharType="end"/>
    </w:r>
  </w:p>
  <w:p w:rsidR="0087255B" w:rsidRDefault="0087255B">
    <w:pPr>
      <w:pBdr>
        <w:top w:val="nil"/>
        <w:left w:val="nil"/>
        <w:bottom w:val="nil"/>
        <w:right w:val="nil"/>
        <w:between w:val="nil"/>
      </w:pBdr>
      <w:spacing w:before="0" w:after="0" w:line="276" w:lineRule="auto"/>
      <w:jc w:val="left"/>
      <w:rPr>
        <w:rFonts w:ascii="Calibri" w:eastAsia="Calibri" w:hAnsi="Calibri"/>
        <w:color w:val="00000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5B" w:rsidRDefault="00E36F62">
    <w:pPr>
      <w:pBdr>
        <w:top w:val="nil"/>
        <w:left w:val="nil"/>
        <w:bottom w:val="nil"/>
        <w:right w:val="nil"/>
        <w:between w:val="nil"/>
      </w:pBdr>
      <w:tabs>
        <w:tab w:val="center" w:pos="4819"/>
        <w:tab w:val="right" w:pos="9638"/>
      </w:tabs>
      <w:jc w:val="center"/>
      <w:rPr>
        <w:rFonts w:ascii="Calibri" w:eastAsia="Calibri" w:hAnsi="Calibri"/>
        <w:color w:val="000000"/>
      </w:rPr>
    </w:pPr>
    <w:r>
      <w:rPr>
        <w:rFonts w:ascii="Calibri" w:eastAsia="Calibri" w:hAnsi="Calibri"/>
        <w:color w:val="000000"/>
      </w:rPr>
      <w:fldChar w:fldCharType="begin"/>
    </w:r>
    <w:r w:rsidR="0087255B">
      <w:rPr>
        <w:rFonts w:ascii="Calibri" w:eastAsia="Calibri" w:hAnsi="Calibri"/>
        <w:color w:val="000000"/>
      </w:rPr>
      <w:instrText>PAGE</w:instrText>
    </w:r>
    <w:r>
      <w:rPr>
        <w:rFonts w:ascii="Calibri" w:eastAsia="Calibri" w:hAnsi="Calibri"/>
        <w:color w:val="000000"/>
      </w:rPr>
      <w:fldChar w:fldCharType="separate"/>
    </w:r>
    <w:r w:rsidR="00D9342E">
      <w:rPr>
        <w:rFonts w:ascii="Calibri" w:eastAsia="Calibri" w:hAnsi="Calibri"/>
        <w:noProof/>
        <w:color w:val="000000"/>
      </w:rPr>
      <w:t>39</w:t>
    </w:r>
    <w:r>
      <w:rPr>
        <w:rFonts w:ascii="Calibri" w:eastAsia="Calibri" w:hAnsi="Calibri"/>
        <w:color w:val="000000"/>
      </w:rPr>
      <w:fldChar w:fldCharType="end"/>
    </w:r>
  </w:p>
  <w:p w:rsidR="0087255B" w:rsidRDefault="0087255B">
    <w:pPr>
      <w:pBdr>
        <w:top w:val="nil"/>
        <w:left w:val="nil"/>
        <w:bottom w:val="nil"/>
        <w:right w:val="nil"/>
        <w:between w:val="nil"/>
      </w:pBdr>
      <w:spacing w:before="0" w:after="0" w:line="276" w:lineRule="auto"/>
      <w:jc w:val="left"/>
      <w:rPr>
        <w:rFonts w:ascii="Calibri" w:eastAsia="Calibri" w:hAnsi="Calibri"/>
        <w:color w:val="00000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5B" w:rsidRDefault="00E36F62">
    <w:pPr>
      <w:pBdr>
        <w:top w:val="nil"/>
        <w:left w:val="nil"/>
        <w:bottom w:val="nil"/>
        <w:right w:val="nil"/>
        <w:between w:val="nil"/>
      </w:pBdr>
      <w:tabs>
        <w:tab w:val="center" w:pos="4819"/>
        <w:tab w:val="right" w:pos="9638"/>
      </w:tabs>
      <w:jc w:val="center"/>
      <w:rPr>
        <w:rFonts w:ascii="Calibri" w:eastAsia="Calibri" w:hAnsi="Calibri"/>
        <w:color w:val="000000"/>
      </w:rPr>
    </w:pPr>
    <w:r>
      <w:rPr>
        <w:rFonts w:ascii="Calibri" w:eastAsia="Calibri" w:hAnsi="Calibri"/>
        <w:color w:val="000000"/>
      </w:rPr>
      <w:fldChar w:fldCharType="begin"/>
    </w:r>
    <w:r w:rsidR="0087255B">
      <w:rPr>
        <w:rFonts w:ascii="Calibri" w:eastAsia="Calibri" w:hAnsi="Calibri"/>
        <w:color w:val="000000"/>
      </w:rPr>
      <w:instrText>PAGE</w:instrText>
    </w:r>
    <w:r>
      <w:rPr>
        <w:rFonts w:ascii="Calibri" w:eastAsia="Calibri" w:hAnsi="Calibri"/>
        <w:color w:val="000000"/>
      </w:rPr>
      <w:fldChar w:fldCharType="separate"/>
    </w:r>
    <w:r w:rsidR="00D9342E">
      <w:rPr>
        <w:rFonts w:ascii="Calibri" w:eastAsia="Calibri" w:hAnsi="Calibri"/>
        <w:noProof/>
        <w:color w:val="000000"/>
      </w:rPr>
      <w:t>43</w:t>
    </w:r>
    <w:r>
      <w:rPr>
        <w:rFonts w:ascii="Calibri" w:eastAsia="Calibri" w:hAnsi="Calibri"/>
        <w:color w:val="000000"/>
      </w:rPr>
      <w:fldChar w:fldCharType="end"/>
    </w:r>
  </w:p>
  <w:p w:rsidR="0087255B" w:rsidRDefault="0087255B">
    <w:pPr>
      <w:pBdr>
        <w:top w:val="nil"/>
        <w:left w:val="nil"/>
        <w:bottom w:val="nil"/>
        <w:right w:val="nil"/>
        <w:between w:val="nil"/>
      </w:pBdr>
      <w:spacing w:before="0" w:after="0" w:line="276" w:lineRule="auto"/>
      <w:jc w:val="left"/>
      <w:rPr>
        <w:rFonts w:ascii="Calibri" w:eastAsia="Calibri" w:hAnsi="Calibri"/>
        <w:color w:val="00000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5B" w:rsidRDefault="00E36F62">
    <w:pPr>
      <w:pBdr>
        <w:top w:val="nil"/>
        <w:left w:val="nil"/>
        <w:bottom w:val="nil"/>
        <w:right w:val="nil"/>
        <w:between w:val="nil"/>
      </w:pBdr>
      <w:tabs>
        <w:tab w:val="center" w:pos="4819"/>
        <w:tab w:val="right" w:pos="9638"/>
      </w:tabs>
      <w:jc w:val="center"/>
      <w:rPr>
        <w:rFonts w:ascii="Calibri" w:eastAsia="Calibri" w:hAnsi="Calibri"/>
        <w:color w:val="000000"/>
      </w:rPr>
    </w:pPr>
    <w:r>
      <w:rPr>
        <w:rFonts w:ascii="Calibri" w:eastAsia="Calibri" w:hAnsi="Calibri"/>
        <w:color w:val="000000"/>
      </w:rPr>
      <w:fldChar w:fldCharType="begin"/>
    </w:r>
    <w:r w:rsidR="0087255B">
      <w:rPr>
        <w:rFonts w:ascii="Calibri" w:eastAsia="Calibri" w:hAnsi="Calibri"/>
        <w:color w:val="000000"/>
      </w:rPr>
      <w:instrText>PAGE</w:instrText>
    </w:r>
    <w:r>
      <w:rPr>
        <w:rFonts w:ascii="Calibri" w:eastAsia="Calibri" w:hAnsi="Calibri"/>
        <w:color w:val="000000"/>
      </w:rPr>
      <w:fldChar w:fldCharType="separate"/>
    </w:r>
    <w:r w:rsidR="003144B3">
      <w:rPr>
        <w:rFonts w:ascii="Calibri" w:eastAsia="Calibri" w:hAnsi="Calibri"/>
        <w:noProof/>
        <w:color w:val="000000"/>
      </w:rPr>
      <w:t>44</w:t>
    </w:r>
    <w:r>
      <w:rPr>
        <w:rFonts w:ascii="Calibri" w:eastAsia="Calibri" w:hAnsi="Calibri"/>
        <w:color w:val="000000"/>
      </w:rPr>
      <w:fldChar w:fldCharType="end"/>
    </w:r>
  </w:p>
  <w:p w:rsidR="0087255B" w:rsidRDefault="0087255B">
    <w:pPr>
      <w:pBdr>
        <w:top w:val="nil"/>
        <w:left w:val="nil"/>
        <w:bottom w:val="nil"/>
        <w:right w:val="nil"/>
        <w:between w:val="nil"/>
      </w:pBdr>
      <w:spacing w:before="0" w:after="0" w:line="276" w:lineRule="auto"/>
      <w:jc w:val="left"/>
      <w:rPr>
        <w:rFonts w:ascii="Calibri" w:eastAsia="Calibri" w:hAnsi="Calibri"/>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64A" w:rsidRDefault="0047064A" w:rsidP="003A65F3">
      <w:pPr>
        <w:spacing w:before="0" w:after="0"/>
      </w:pPr>
      <w:r>
        <w:separator/>
      </w:r>
    </w:p>
  </w:footnote>
  <w:footnote w:type="continuationSeparator" w:id="1">
    <w:p w:rsidR="0047064A" w:rsidRDefault="0047064A" w:rsidP="003A65F3">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5B" w:rsidRDefault="0087255B">
    <w:pPr>
      <w:pBdr>
        <w:top w:val="nil"/>
        <w:left w:val="nil"/>
        <w:bottom w:val="nil"/>
        <w:right w:val="nil"/>
        <w:between w:val="nil"/>
      </w:pBdr>
      <w:spacing w:before="0" w:after="0" w:line="276" w:lineRule="auto"/>
      <w:jc w:val="left"/>
      <w:rPr>
        <w:rFonts w:ascii="Calibri" w:eastAsia="Calibri" w:hAnsi="Calibri"/>
        <w:color w:val="000000"/>
        <w:sz w:val="20"/>
        <w:szCs w:val="20"/>
      </w:rPr>
    </w:pPr>
  </w:p>
  <w:tbl>
    <w:tblPr>
      <w:tblStyle w:val="afffc"/>
      <w:tblW w:w="9641" w:type="dxa"/>
      <w:jc w:val="center"/>
      <w:tblInd w:w="0" w:type="dxa"/>
      <w:tblBorders>
        <w:bottom w:val="single" w:sz="4" w:space="0" w:color="000000"/>
      </w:tblBorders>
      <w:tblLayout w:type="fixed"/>
      <w:tblLook w:val="0400"/>
    </w:tblPr>
    <w:tblGrid>
      <w:gridCol w:w="993"/>
      <w:gridCol w:w="3826"/>
      <w:gridCol w:w="4822"/>
    </w:tblGrid>
    <w:tr w:rsidR="0087255B">
      <w:trPr>
        <w:cantSplit/>
        <w:trHeight w:val="454"/>
        <w:tblHeader/>
        <w:jc w:val="center"/>
      </w:trPr>
      <w:tc>
        <w:tcPr>
          <w:tcW w:w="993" w:type="dxa"/>
          <w:tcBorders>
            <w:top w:val="nil"/>
            <w:left w:val="nil"/>
            <w:bottom w:val="single" w:sz="4" w:space="0" w:color="000000"/>
            <w:right w:val="nil"/>
          </w:tcBorders>
          <w:vAlign w:val="center"/>
        </w:tcPr>
        <w:p w:rsidR="0087255B" w:rsidRDefault="0087255B">
          <w:pPr>
            <w:widowControl/>
            <w:pBdr>
              <w:top w:val="nil"/>
              <w:left w:val="nil"/>
              <w:bottom w:val="nil"/>
              <w:right w:val="nil"/>
              <w:between w:val="nil"/>
            </w:pBdr>
            <w:tabs>
              <w:tab w:val="center" w:pos="4819"/>
              <w:tab w:val="right" w:pos="9638"/>
            </w:tabs>
            <w:spacing w:before="0" w:after="0"/>
            <w:jc w:val="left"/>
            <w:rPr>
              <w:rFonts w:ascii="Calibri" w:eastAsia="Calibri" w:hAnsi="Calibri"/>
              <w:i/>
              <w:color w:val="C00000"/>
              <w:sz w:val="18"/>
              <w:szCs w:val="18"/>
            </w:rPr>
          </w:pPr>
          <w:bookmarkStart w:id="1" w:name="_heading=h.1baon6m" w:colFirst="0" w:colLast="0"/>
          <w:bookmarkEnd w:id="1"/>
          <w:r>
            <w:rPr>
              <w:rFonts w:ascii="Calibri" w:eastAsia="Calibri" w:hAnsi="Calibri"/>
              <w:i/>
              <w:noProof/>
              <w:color w:val="C00000"/>
              <w:sz w:val="18"/>
              <w:szCs w:val="18"/>
            </w:rPr>
            <w:drawing>
              <wp:inline distT="0" distB="0" distL="0" distR="0">
                <wp:extent cx="341887" cy="360000"/>
                <wp:effectExtent l="0" t="0" r="0" b="0"/>
                <wp:docPr id="7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7895" t="7773" r="12632" b="9843"/>
                        <a:stretch>
                          <a:fillRect/>
                        </a:stretch>
                      </pic:blipFill>
                      <pic:spPr>
                        <a:xfrm>
                          <a:off x="0" y="0"/>
                          <a:ext cx="341887" cy="360000"/>
                        </a:xfrm>
                        <a:prstGeom prst="rect">
                          <a:avLst/>
                        </a:prstGeom>
                        <a:ln/>
                      </pic:spPr>
                    </pic:pic>
                  </a:graphicData>
                </a:graphic>
              </wp:inline>
            </w:drawing>
          </w:r>
        </w:p>
      </w:tc>
      <w:tc>
        <w:tcPr>
          <w:tcW w:w="3826" w:type="dxa"/>
          <w:tcBorders>
            <w:top w:val="nil"/>
            <w:left w:val="nil"/>
            <w:bottom w:val="single" w:sz="4" w:space="0" w:color="000000"/>
            <w:right w:val="nil"/>
          </w:tcBorders>
          <w:vAlign w:val="center"/>
        </w:tcPr>
        <w:p w:rsidR="0087255B" w:rsidRDefault="0087255B">
          <w:pPr>
            <w:widowControl/>
            <w:pBdr>
              <w:top w:val="nil"/>
              <w:left w:val="nil"/>
              <w:bottom w:val="nil"/>
              <w:right w:val="nil"/>
              <w:between w:val="nil"/>
            </w:pBdr>
            <w:tabs>
              <w:tab w:val="center" w:pos="4819"/>
              <w:tab w:val="right" w:pos="9638"/>
            </w:tabs>
            <w:spacing w:before="0" w:after="0"/>
            <w:ind w:firstLine="6"/>
            <w:jc w:val="left"/>
            <w:rPr>
              <w:rFonts w:ascii="Calibri" w:eastAsia="Calibri" w:hAnsi="Calibri"/>
              <w:i/>
              <w:color w:val="000000"/>
              <w:sz w:val="18"/>
              <w:szCs w:val="18"/>
            </w:rPr>
          </w:pPr>
          <w:r>
            <w:rPr>
              <w:rFonts w:ascii="Calibri" w:eastAsia="Calibri" w:hAnsi="Calibri"/>
              <w:i/>
              <w:color w:val="000000"/>
              <w:sz w:val="18"/>
              <w:szCs w:val="18"/>
            </w:rPr>
            <w:t>SCUOLA SECONDARIA DI PRIMO GRADO</w:t>
          </w:r>
        </w:p>
        <w:p w:rsidR="0087255B" w:rsidRDefault="0087255B">
          <w:pPr>
            <w:widowControl/>
            <w:pBdr>
              <w:top w:val="nil"/>
              <w:left w:val="nil"/>
              <w:bottom w:val="nil"/>
              <w:right w:val="nil"/>
              <w:between w:val="nil"/>
            </w:pBdr>
            <w:tabs>
              <w:tab w:val="center" w:pos="4819"/>
              <w:tab w:val="right" w:pos="9638"/>
            </w:tabs>
            <w:spacing w:before="0" w:after="0"/>
            <w:ind w:firstLine="6"/>
            <w:jc w:val="left"/>
            <w:rPr>
              <w:rFonts w:ascii="Cambria" w:eastAsia="Cambria" w:hAnsi="Cambria" w:cs="Cambria"/>
              <w:b/>
              <w:i/>
              <w:color w:val="4F81BD"/>
              <w:sz w:val="18"/>
              <w:szCs w:val="18"/>
            </w:rPr>
          </w:pPr>
          <w:r>
            <w:rPr>
              <w:rFonts w:ascii="Calibri" w:eastAsia="Calibri" w:hAnsi="Calibri"/>
              <w:b/>
              <w:i/>
              <w:color w:val="000000"/>
              <w:sz w:val="18"/>
              <w:szCs w:val="18"/>
            </w:rPr>
            <w:t>ENRICO FERMI</w:t>
          </w:r>
        </w:p>
      </w:tc>
      <w:tc>
        <w:tcPr>
          <w:tcW w:w="4822" w:type="dxa"/>
          <w:tcBorders>
            <w:top w:val="nil"/>
            <w:left w:val="nil"/>
            <w:bottom w:val="single" w:sz="4" w:space="0" w:color="000000"/>
            <w:right w:val="nil"/>
          </w:tcBorders>
          <w:vAlign w:val="center"/>
        </w:tcPr>
        <w:p w:rsidR="0087255B" w:rsidRDefault="0087255B">
          <w:pPr>
            <w:widowControl/>
            <w:pBdr>
              <w:top w:val="nil"/>
              <w:left w:val="nil"/>
              <w:bottom w:val="nil"/>
              <w:right w:val="nil"/>
              <w:between w:val="nil"/>
            </w:pBdr>
            <w:tabs>
              <w:tab w:val="center" w:pos="4819"/>
              <w:tab w:val="right" w:pos="9638"/>
            </w:tabs>
            <w:spacing w:before="0" w:after="0"/>
            <w:ind w:firstLine="6"/>
            <w:jc w:val="right"/>
            <w:rPr>
              <w:rFonts w:ascii="Calibri" w:eastAsia="Calibri" w:hAnsi="Calibri"/>
              <w:b/>
              <w:color w:val="00B050"/>
              <w:sz w:val="18"/>
              <w:szCs w:val="18"/>
            </w:rPr>
          </w:pPr>
          <w:r>
            <w:rPr>
              <w:rFonts w:ascii="Calibri" w:eastAsia="Calibri" w:hAnsi="Calibri"/>
              <w:b/>
              <w:color w:val="000000"/>
              <w:sz w:val="18"/>
              <w:szCs w:val="18"/>
            </w:rPr>
            <w:t>PIANO DI EMERGENZA INTERNO</w:t>
          </w:r>
        </w:p>
      </w:tc>
    </w:tr>
  </w:tbl>
  <w:p w:rsidR="0087255B" w:rsidRDefault="0087255B">
    <w:pPr>
      <w:widowControl/>
      <w:pBdr>
        <w:top w:val="nil"/>
        <w:left w:val="nil"/>
        <w:bottom w:val="nil"/>
        <w:right w:val="nil"/>
        <w:between w:val="nil"/>
      </w:pBdr>
      <w:tabs>
        <w:tab w:val="center" w:pos="4819"/>
        <w:tab w:val="right" w:pos="9638"/>
      </w:tabs>
      <w:spacing w:before="0" w:after="0"/>
      <w:jc w:val="left"/>
      <w:rPr>
        <w:rFonts w:ascii="Calibri" w:eastAsia="Calibri" w:hAnsi="Calibri"/>
        <w:color w:val="000000"/>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5B" w:rsidRDefault="0087255B">
    <w:pPr>
      <w:pBdr>
        <w:top w:val="nil"/>
        <w:left w:val="nil"/>
        <w:bottom w:val="nil"/>
        <w:right w:val="nil"/>
        <w:between w:val="nil"/>
      </w:pBdr>
      <w:spacing w:before="0" w:after="0" w:line="276" w:lineRule="auto"/>
      <w:jc w:val="left"/>
    </w:pPr>
  </w:p>
  <w:tbl>
    <w:tblPr>
      <w:tblStyle w:val="afffa"/>
      <w:tblW w:w="9638" w:type="dxa"/>
      <w:jc w:val="center"/>
      <w:tblInd w:w="0" w:type="dxa"/>
      <w:tblBorders>
        <w:bottom w:val="single" w:sz="4" w:space="0" w:color="000000"/>
      </w:tblBorders>
      <w:tblLayout w:type="fixed"/>
      <w:tblLook w:val="0400"/>
    </w:tblPr>
    <w:tblGrid>
      <w:gridCol w:w="4818"/>
      <w:gridCol w:w="4820"/>
    </w:tblGrid>
    <w:tr w:rsidR="0087255B">
      <w:trPr>
        <w:cantSplit/>
        <w:trHeight w:val="454"/>
        <w:tblHeader/>
        <w:jc w:val="center"/>
      </w:trPr>
      <w:tc>
        <w:tcPr>
          <w:tcW w:w="4818" w:type="dxa"/>
          <w:tcBorders>
            <w:top w:val="nil"/>
            <w:left w:val="nil"/>
            <w:bottom w:val="single" w:sz="4" w:space="0" w:color="000000"/>
            <w:right w:val="nil"/>
          </w:tcBorders>
          <w:vAlign w:val="center"/>
        </w:tcPr>
        <w:p w:rsidR="0087255B" w:rsidRDefault="0087255B">
          <w:pPr>
            <w:widowControl/>
            <w:pBdr>
              <w:top w:val="nil"/>
              <w:left w:val="nil"/>
              <w:bottom w:val="nil"/>
              <w:right w:val="nil"/>
              <w:between w:val="nil"/>
            </w:pBdr>
            <w:tabs>
              <w:tab w:val="center" w:pos="4819"/>
              <w:tab w:val="right" w:pos="9638"/>
            </w:tabs>
            <w:spacing w:before="0" w:after="0"/>
            <w:ind w:firstLine="6"/>
            <w:jc w:val="left"/>
            <w:rPr>
              <w:rFonts w:ascii="Calibri" w:eastAsia="Calibri" w:hAnsi="Calibri"/>
              <w:i/>
              <w:color w:val="000000"/>
              <w:sz w:val="18"/>
              <w:szCs w:val="18"/>
            </w:rPr>
          </w:pPr>
          <w:r>
            <w:rPr>
              <w:rFonts w:ascii="Calibri" w:eastAsia="Calibri" w:hAnsi="Calibri"/>
              <w:i/>
              <w:color w:val="000000"/>
              <w:sz w:val="18"/>
              <w:szCs w:val="18"/>
            </w:rPr>
            <w:t>IC COMPARONI – Bagnolo in Piano</w:t>
          </w:r>
        </w:p>
        <w:p w:rsidR="0087255B" w:rsidRDefault="0087255B">
          <w:pPr>
            <w:widowControl/>
            <w:pBdr>
              <w:top w:val="nil"/>
              <w:left w:val="nil"/>
              <w:bottom w:val="nil"/>
              <w:right w:val="nil"/>
              <w:between w:val="nil"/>
            </w:pBdr>
            <w:tabs>
              <w:tab w:val="center" w:pos="4819"/>
              <w:tab w:val="right" w:pos="9638"/>
            </w:tabs>
            <w:spacing w:before="0" w:after="0"/>
            <w:ind w:firstLine="6"/>
            <w:jc w:val="left"/>
            <w:rPr>
              <w:rFonts w:ascii="Cambria" w:eastAsia="Cambria" w:hAnsi="Cambria" w:cs="Cambria"/>
              <w:b/>
              <w:i/>
              <w:color w:val="4F81BD"/>
              <w:sz w:val="18"/>
              <w:szCs w:val="18"/>
            </w:rPr>
          </w:pPr>
          <w:r>
            <w:rPr>
              <w:rFonts w:ascii="Calibri" w:eastAsia="Calibri" w:hAnsi="Calibri"/>
              <w:b/>
              <w:i/>
              <w:color w:val="000000"/>
              <w:sz w:val="18"/>
              <w:szCs w:val="18"/>
            </w:rPr>
            <w:t>PALAZZETTO</w:t>
          </w:r>
        </w:p>
      </w:tc>
      <w:tc>
        <w:tcPr>
          <w:tcW w:w="4820" w:type="dxa"/>
          <w:tcBorders>
            <w:top w:val="nil"/>
            <w:left w:val="nil"/>
            <w:bottom w:val="single" w:sz="4" w:space="0" w:color="000000"/>
            <w:right w:val="nil"/>
          </w:tcBorders>
          <w:vAlign w:val="center"/>
        </w:tcPr>
        <w:p w:rsidR="0087255B" w:rsidRDefault="0087255B">
          <w:pPr>
            <w:widowControl/>
            <w:pBdr>
              <w:top w:val="nil"/>
              <w:left w:val="nil"/>
              <w:bottom w:val="nil"/>
              <w:right w:val="nil"/>
              <w:between w:val="nil"/>
            </w:pBdr>
            <w:tabs>
              <w:tab w:val="center" w:pos="4819"/>
              <w:tab w:val="right" w:pos="9638"/>
            </w:tabs>
            <w:spacing w:before="0" w:after="0"/>
            <w:ind w:firstLine="6"/>
            <w:jc w:val="right"/>
            <w:rPr>
              <w:rFonts w:ascii="Calibri" w:eastAsia="Calibri" w:hAnsi="Calibri"/>
              <w:b/>
              <w:color w:val="00B050"/>
              <w:sz w:val="18"/>
              <w:szCs w:val="18"/>
            </w:rPr>
          </w:pPr>
          <w:r>
            <w:rPr>
              <w:rFonts w:ascii="Calibri" w:eastAsia="Calibri" w:hAnsi="Calibri"/>
              <w:b/>
              <w:color w:val="000000"/>
              <w:sz w:val="18"/>
              <w:szCs w:val="18"/>
            </w:rPr>
            <w:t>PIANO DI EMERGENZA INTERNO</w:t>
          </w:r>
        </w:p>
      </w:tc>
    </w:tr>
  </w:tbl>
  <w:p w:rsidR="0087255B" w:rsidRDefault="0087255B">
    <w:pPr>
      <w:widowControl/>
      <w:pBdr>
        <w:top w:val="nil"/>
        <w:left w:val="nil"/>
        <w:bottom w:val="nil"/>
        <w:right w:val="nil"/>
        <w:between w:val="nil"/>
      </w:pBdr>
      <w:tabs>
        <w:tab w:val="center" w:pos="4819"/>
        <w:tab w:val="right" w:pos="9638"/>
      </w:tabs>
      <w:spacing w:before="0" w:after="0"/>
      <w:jc w:val="left"/>
      <w:rPr>
        <w:rFonts w:ascii="Calibri" w:eastAsia="Calibri" w:hAnsi="Calibri"/>
        <w:color w:val="000000"/>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5B" w:rsidRDefault="0087255B">
    <w:pPr>
      <w:pBdr>
        <w:top w:val="nil"/>
        <w:left w:val="nil"/>
        <w:bottom w:val="nil"/>
        <w:right w:val="nil"/>
        <w:between w:val="nil"/>
      </w:pBdr>
      <w:spacing w:before="0" w:after="0" w:line="276" w:lineRule="auto"/>
      <w:jc w:val="left"/>
      <w:rPr>
        <w:rFonts w:ascii="Calibri" w:eastAsia="Calibri" w:hAnsi="Calibri"/>
        <w:color w:val="000000"/>
        <w:sz w:val="20"/>
        <w:szCs w:val="20"/>
      </w:rPr>
    </w:pPr>
  </w:p>
  <w:tbl>
    <w:tblPr>
      <w:tblStyle w:val="afffb"/>
      <w:tblW w:w="9641" w:type="dxa"/>
      <w:jc w:val="center"/>
      <w:tblInd w:w="0" w:type="dxa"/>
      <w:tblBorders>
        <w:bottom w:val="single" w:sz="4" w:space="0" w:color="000000"/>
      </w:tblBorders>
      <w:tblLayout w:type="fixed"/>
      <w:tblLook w:val="0400"/>
    </w:tblPr>
    <w:tblGrid>
      <w:gridCol w:w="993"/>
      <w:gridCol w:w="3826"/>
      <w:gridCol w:w="4822"/>
    </w:tblGrid>
    <w:tr w:rsidR="0087255B">
      <w:trPr>
        <w:cantSplit/>
        <w:trHeight w:val="454"/>
        <w:tblHeader/>
        <w:jc w:val="center"/>
      </w:trPr>
      <w:tc>
        <w:tcPr>
          <w:tcW w:w="993" w:type="dxa"/>
          <w:tcBorders>
            <w:top w:val="nil"/>
            <w:left w:val="nil"/>
            <w:bottom w:val="single" w:sz="4" w:space="0" w:color="000000"/>
            <w:right w:val="nil"/>
          </w:tcBorders>
          <w:vAlign w:val="center"/>
        </w:tcPr>
        <w:p w:rsidR="0087255B" w:rsidRDefault="0087255B">
          <w:pPr>
            <w:widowControl/>
            <w:pBdr>
              <w:top w:val="nil"/>
              <w:left w:val="nil"/>
              <w:bottom w:val="nil"/>
              <w:right w:val="nil"/>
              <w:between w:val="nil"/>
            </w:pBdr>
            <w:tabs>
              <w:tab w:val="center" w:pos="4819"/>
              <w:tab w:val="right" w:pos="9638"/>
            </w:tabs>
            <w:spacing w:before="0" w:after="0"/>
            <w:jc w:val="left"/>
            <w:rPr>
              <w:rFonts w:ascii="Calibri" w:eastAsia="Calibri" w:hAnsi="Calibri"/>
              <w:i/>
              <w:color w:val="C00000"/>
              <w:sz w:val="18"/>
              <w:szCs w:val="18"/>
            </w:rPr>
          </w:pPr>
          <w:r>
            <w:rPr>
              <w:rFonts w:ascii="Calibri" w:eastAsia="Calibri" w:hAnsi="Calibri"/>
              <w:i/>
              <w:noProof/>
              <w:color w:val="C00000"/>
              <w:sz w:val="18"/>
              <w:szCs w:val="18"/>
            </w:rPr>
            <w:drawing>
              <wp:inline distT="0" distB="0" distL="0" distR="0">
                <wp:extent cx="341887" cy="360000"/>
                <wp:effectExtent l="0" t="0" r="0" b="0"/>
                <wp:docPr id="7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7895" t="7773" r="12632" b="9843"/>
                        <a:stretch>
                          <a:fillRect/>
                        </a:stretch>
                      </pic:blipFill>
                      <pic:spPr>
                        <a:xfrm>
                          <a:off x="0" y="0"/>
                          <a:ext cx="341887" cy="360000"/>
                        </a:xfrm>
                        <a:prstGeom prst="rect">
                          <a:avLst/>
                        </a:prstGeom>
                        <a:ln/>
                      </pic:spPr>
                    </pic:pic>
                  </a:graphicData>
                </a:graphic>
              </wp:inline>
            </w:drawing>
          </w:r>
        </w:p>
      </w:tc>
      <w:tc>
        <w:tcPr>
          <w:tcW w:w="3826" w:type="dxa"/>
          <w:tcBorders>
            <w:top w:val="nil"/>
            <w:left w:val="nil"/>
            <w:bottom w:val="single" w:sz="4" w:space="0" w:color="000000"/>
            <w:right w:val="nil"/>
          </w:tcBorders>
          <w:vAlign w:val="center"/>
        </w:tcPr>
        <w:p w:rsidR="0087255B" w:rsidRDefault="0087255B">
          <w:pPr>
            <w:widowControl/>
            <w:pBdr>
              <w:top w:val="nil"/>
              <w:left w:val="nil"/>
              <w:bottom w:val="nil"/>
              <w:right w:val="nil"/>
              <w:between w:val="nil"/>
            </w:pBdr>
            <w:tabs>
              <w:tab w:val="center" w:pos="4819"/>
              <w:tab w:val="right" w:pos="9638"/>
            </w:tabs>
            <w:spacing w:before="0" w:after="0"/>
            <w:ind w:firstLine="6"/>
            <w:jc w:val="left"/>
            <w:rPr>
              <w:rFonts w:ascii="Calibri" w:eastAsia="Calibri" w:hAnsi="Calibri"/>
              <w:i/>
              <w:color w:val="000000"/>
              <w:sz w:val="18"/>
              <w:szCs w:val="18"/>
            </w:rPr>
          </w:pPr>
          <w:r>
            <w:rPr>
              <w:rFonts w:ascii="Calibri" w:eastAsia="Calibri" w:hAnsi="Calibri"/>
              <w:i/>
              <w:color w:val="000000"/>
              <w:sz w:val="18"/>
              <w:szCs w:val="18"/>
            </w:rPr>
            <w:t>SCUOLA SECONDARIA DI PRIMO GRADO</w:t>
          </w:r>
        </w:p>
        <w:p w:rsidR="0087255B" w:rsidRDefault="0087255B">
          <w:pPr>
            <w:widowControl/>
            <w:pBdr>
              <w:top w:val="nil"/>
              <w:left w:val="nil"/>
              <w:bottom w:val="nil"/>
              <w:right w:val="nil"/>
              <w:between w:val="nil"/>
            </w:pBdr>
            <w:tabs>
              <w:tab w:val="center" w:pos="4819"/>
              <w:tab w:val="right" w:pos="9638"/>
            </w:tabs>
            <w:spacing w:before="0" w:after="0"/>
            <w:ind w:firstLine="6"/>
            <w:jc w:val="left"/>
            <w:rPr>
              <w:rFonts w:ascii="Cambria" w:eastAsia="Cambria" w:hAnsi="Cambria" w:cs="Cambria"/>
              <w:b/>
              <w:i/>
              <w:color w:val="4F81BD"/>
              <w:sz w:val="18"/>
              <w:szCs w:val="18"/>
            </w:rPr>
          </w:pPr>
          <w:r>
            <w:rPr>
              <w:rFonts w:ascii="Calibri" w:eastAsia="Calibri" w:hAnsi="Calibri"/>
              <w:b/>
              <w:i/>
              <w:color w:val="000000"/>
              <w:sz w:val="18"/>
              <w:szCs w:val="18"/>
            </w:rPr>
            <w:t>ENRICO FERMI</w:t>
          </w:r>
        </w:p>
      </w:tc>
      <w:tc>
        <w:tcPr>
          <w:tcW w:w="4822" w:type="dxa"/>
          <w:tcBorders>
            <w:top w:val="nil"/>
            <w:left w:val="nil"/>
            <w:bottom w:val="single" w:sz="4" w:space="0" w:color="000000"/>
            <w:right w:val="nil"/>
          </w:tcBorders>
          <w:vAlign w:val="center"/>
        </w:tcPr>
        <w:p w:rsidR="0087255B" w:rsidRDefault="0087255B">
          <w:pPr>
            <w:widowControl/>
            <w:pBdr>
              <w:top w:val="nil"/>
              <w:left w:val="nil"/>
              <w:bottom w:val="nil"/>
              <w:right w:val="nil"/>
              <w:between w:val="nil"/>
            </w:pBdr>
            <w:tabs>
              <w:tab w:val="center" w:pos="4819"/>
              <w:tab w:val="right" w:pos="9638"/>
            </w:tabs>
            <w:spacing w:before="0" w:after="0"/>
            <w:ind w:firstLine="6"/>
            <w:jc w:val="right"/>
            <w:rPr>
              <w:rFonts w:ascii="Calibri" w:eastAsia="Calibri" w:hAnsi="Calibri"/>
              <w:b/>
              <w:color w:val="00B050"/>
              <w:sz w:val="18"/>
              <w:szCs w:val="18"/>
            </w:rPr>
          </w:pPr>
          <w:r>
            <w:rPr>
              <w:rFonts w:ascii="Calibri" w:eastAsia="Calibri" w:hAnsi="Calibri"/>
              <w:b/>
              <w:color w:val="000000"/>
              <w:sz w:val="18"/>
              <w:szCs w:val="18"/>
            </w:rPr>
            <w:t>PIANO DI EMERGENZA INTERNO</w:t>
          </w:r>
        </w:p>
      </w:tc>
    </w:tr>
  </w:tbl>
  <w:p w:rsidR="0087255B" w:rsidRDefault="0087255B">
    <w:pPr>
      <w:widowControl/>
      <w:pBdr>
        <w:top w:val="nil"/>
        <w:left w:val="nil"/>
        <w:bottom w:val="nil"/>
        <w:right w:val="nil"/>
        <w:between w:val="nil"/>
      </w:pBdr>
      <w:tabs>
        <w:tab w:val="center" w:pos="4819"/>
        <w:tab w:val="right" w:pos="9638"/>
      </w:tabs>
      <w:spacing w:before="0" w:after="0"/>
      <w:jc w:val="left"/>
      <w:rPr>
        <w:rFonts w:ascii="Calibri" w:eastAsia="Calibri" w:hAnsi="Calibri"/>
        <w:color w:val="000000"/>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5B" w:rsidRDefault="0087255B">
    <w:pPr>
      <w:pBdr>
        <w:top w:val="nil"/>
        <w:left w:val="nil"/>
        <w:bottom w:val="nil"/>
        <w:right w:val="nil"/>
        <w:between w:val="nil"/>
      </w:pBdr>
      <w:spacing w:before="0" w:after="0" w:line="276" w:lineRule="auto"/>
      <w:jc w:val="left"/>
      <w:rPr>
        <w:rFonts w:ascii="Calibri" w:eastAsia="Calibri" w:hAnsi="Calibri"/>
        <w:color w:val="000000"/>
        <w:sz w:val="20"/>
        <w:szCs w:val="20"/>
      </w:rPr>
    </w:pPr>
  </w:p>
  <w:tbl>
    <w:tblPr>
      <w:tblStyle w:val="afffd"/>
      <w:tblW w:w="9639" w:type="dxa"/>
      <w:jc w:val="center"/>
      <w:tblInd w:w="0" w:type="dxa"/>
      <w:tblBorders>
        <w:bottom w:val="single" w:sz="4" w:space="0" w:color="000000"/>
      </w:tblBorders>
      <w:tblLayout w:type="fixed"/>
      <w:tblLook w:val="0400"/>
    </w:tblPr>
    <w:tblGrid>
      <w:gridCol w:w="4818"/>
      <w:gridCol w:w="4821"/>
    </w:tblGrid>
    <w:tr w:rsidR="0087255B">
      <w:trPr>
        <w:cantSplit/>
        <w:trHeight w:val="454"/>
        <w:tblHeader/>
        <w:jc w:val="center"/>
      </w:trPr>
      <w:tc>
        <w:tcPr>
          <w:tcW w:w="4818" w:type="dxa"/>
          <w:tcBorders>
            <w:top w:val="nil"/>
            <w:left w:val="nil"/>
            <w:bottom w:val="single" w:sz="4" w:space="0" w:color="000000"/>
            <w:right w:val="nil"/>
          </w:tcBorders>
          <w:vAlign w:val="center"/>
        </w:tcPr>
        <w:p w:rsidR="0087255B" w:rsidRDefault="0087255B">
          <w:pPr>
            <w:widowControl/>
            <w:pBdr>
              <w:top w:val="nil"/>
              <w:left w:val="nil"/>
              <w:bottom w:val="nil"/>
              <w:right w:val="nil"/>
              <w:between w:val="nil"/>
            </w:pBdr>
            <w:tabs>
              <w:tab w:val="center" w:pos="4819"/>
              <w:tab w:val="right" w:pos="9638"/>
            </w:tabs>
            <w:spacing w:before="0" w:after="0"/>
            <w:ind w:firstLine="6"/>
            <w:jc w:val="left"/>
            <w:rPr>
              <w:rFonts w:ascii="Calibri" w:eastAsia="Calibri" w:hAnsi="Calibri"/>
              <w:i/>
              <w:color w:val="000000"/>
              <w:sz w:val="18"/>
              <w:szCs w:val="18"/>
            </w:rPr>
          </w:pPr>
          <w:r>
            <w:rPr>
              <w:rFonts w:ascii="Calibri" w:eastAsia="Calibri" w:hAnsi="Calibri"/>
              <w:i/>
              <w:color w:val="000000"/>
              <w:sz w:val="18"/>
              <w:szCs w:val="18"/>
            </w:rPr>
            <w:t>IC COMPARONI – Bagnolo in Piano</w:t>
          </w:r>
        </w:p>
        <w:p w:rsidR="0087255B" w:rsidRDefault="0087255B">
          <w:pPr>
            <w:widowControl/>
            <w:pBdr>
              <w:top w:val="nil"/>
              <w:left w:val="nil"/>
              <w:bottom w:val="nil"/>
              <w:right w:val="nil"/>
              <w:between w:val="nil"/>
            </w:pBdr>
            <w:tabs>
              <w:tab w:val="center" w:pos="4819"/>
              <w:tab w:val="right" w:pos="9638"/>
            </w:tabs>
            <w:spacing w:before="0" w:after="0"/>
            <w:ind w:firstLine="6"/>
            <w:jc w:val="left"/>
            <w:rPr>
              <w:rFonts w:ascii="Cambria" w:eastAsia="Cambria" w:hAnsi="Cambria" w:cs="Cambria"/>
              <w:b/>
              <w:i/>
              <w:color w:val="4F81BD"/>
              <w:sz w:val="18"/>
              <w:szCs w:val="18"/>
            </w:rPr>
          </w:pPr>
          <w:r>
            <w:rPr>
              <w:rFonts w:ascii="Calibri" w:eastAsia="Calibri" w:hAnsi="Calibri"/>
              <w:b/>
              <w:i/>
              <w:color w:val="000000"/>
              <w:sz w:val="18"/>
              <w:szCs w:val="18"/>
            </w:rPr>
            <w:t>PALAZZETTO</w:t>
          </w:r>
        </w:p>
      </w:tc>
      <w:tc>
        <w:tcPr>
          <w:tcW w:w="4821" w:type="dxa"/>
          <w:tcBorders>
            <w:top w:val="nil"/>
            <w:left w:val="nil"/>
            <w:bottom w:val="single" w:sz="4" w:space="0" w:color="000000"/>
            <w:right w:val="nil"/>
          </w:tcBorders>
          <w:vAlign w:val="center"/>
        </w:tcPr>
        <w:p w:rsidR="0087255B" w:rsidRDefault="0087255B">
          <w:pPr>
            <w:widowControl/>
            <w:pBdr>
              <w:top w:val="nil"/>
              <w:left w:val="nil"/>
              <w:bottom w:val="nil"/>
              <w:right w:val="nil"/>
              <w:between w:val="nil"/>
            </w:pBdr>
            <w:tabs>
              <w:tab w:val="center" w:pos="4819"/>
              <w:tab w:val="right" w:pos="9638"/>
            </w:tabs>
            <w:spacing w:before="0" w:after="0"/>
            <w:ind w:firstLine="6"/>
            <w:jc w:val="right"/>
            <w:rPr>
              <w:rFonts w:ascii="Calibri" w:eastAsia="Calibri" w:hAnsi="Calibri"/>
              <w:b/>
              <w:color w:val="00B050"/>
              <w:sz w:val="18"/>
              <w:szCs w:val="18"/>
            </w:rPr>
          </w:pPr>
          <w:r>
            <w:rPr>
              <w:rFonts w:ascii="Calibri" w:eastAsia="Calibri" w:hAnsi="Calibri"/>
              <w:b/>
              <w:color w:val="000000"/>
              <w:sz w:val="18"/>
              <w:szCs w:val="18"/>
            </w:rPr>
            <w:t>PIANO DI EMERGENZA INTERNO</w:t>
          </w:r>
        </w:p>
      </w:tc>
    </w:tr>
  </w:tbl>
  <w:p w:rsidR="0087255B" w:rsidRDefault="0087255B">
    <w:pPr>
      <w:widowControl/>
      <w:pBdr>
        <w:top w:val="nil"/>
        <w:left w:val="nil"/>
        <w:bottom w:val="nil"/>
        <w:right w:val="nil"/>
        <w:between w:val="nil"/>
      </w:pBdr>
      <w:tabs>
        <w:tab w:val="center" w:pos="4819"/>
        <w:tab w:val="right" w:pos="9638"/>
      </w:tabs>
      <w:spacing w:before="0" w:after="0"/>
      <w:jc w:val="left"/>
      <w:rPr>
        <w:rFonts w:ascii="Calibri" w:eastAsia="Calibri" w:hAnsi="Calibri"/>
        <w:color w:val="000000"/>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5B" w:rsidRDefault="0087255B">
    <w:pPr>
      <w:pBdr>
        <w:top w:val="nil"/>
        <w:left w:val="nil"/>
        <w:bottom w:val="nil"/>
        <w:right w:val="nil"/>
        <w:between w:val="nil"/>
      </w:pBdr>
      <w:spacing w:before="0" w:after="0" w:line="276" w:lineRule="auto"/>
      <w:jc w:val="left"/>
      <w:rPr>
        <w:rFonts w:ascii="Calibri" w:eastAsia="Calibri" w:hAnsi="Calibri"/>
        <w:color w:val="000000"/>
        <w:sz w:val="20"/>
        <w:szCs w:val="20"/>
      </w:rPr>
    </w:pPr>
  </w:p>
  <w:tbl>
    <w:tblPr>
      <w:tblStyle w:val="affff"/>
      <w:tblW w:w="9639" w:type="dxa"/>
      <w:jc w:val="center"/>
      <w:tblInd w:w="0" w:type="dxa"/>
      <w:tblBorders>
        <w:bottom w:val="single" w:sz="4" w:space="0" w:color="000000"/>
      </w:tblBorders>
      <w:tblLayout w:type="fixed"/>
      <w:tblLook w:val="0400"/>
    </w:tblPr>
    <w:tblGrid>
      <w:gridCol w:w="4818"/>
      <w:gridCol w:w="4821"/>
    </w:tblGrid>
    <w:tr w:rsidR="0087255B">
      <w:trPr>
        <w:cantSplit/>
        <w:trHeight w:val="454"/>
        <w:tblHeader/>
        <w:jc w:val="center"/>
      </w:trPr>
      <w:tc>
        <w:tcPr>
          <w:tcW w:w="4818" w:type="dxa"/>
          <w:tcBorders>
            <w:top w:val="nil"/>
            <w:left w:val="nil"/>
            <w:bottom w:val="single" w:sz="4" w:space="0" w:color="000000"/>
            <w:right w:val="nil"/>
          </w:tcBorders>
          <w:vAlign w:val="center"/>
        </w:tcPr>
        <w:p w:rsidR="0087255B" w:rsidRDefault="0087255B">
          <w:pPr>
            <w:widowControl/>
            <w:pBdr>
              <w:top w:val="nil"/>
              <w:left w:val="nil"/>
              <w:bottom w:val="nil"/>
              <w:right w:val="nil"/>
              <w:between w:val="nil"/>
            </w:pBdr>
            <w:tabs>
              <w:tab w:val="center" w:pos="4819"/>
              <w:tab w:val="right" w:pos="9638"/>
            </w:tabs>
            <w:spacing w:before="0" w:after="0"/>
            <w:ind w:firstLine="6"/>
            <w:jc w:val="left"/>
            <w:rPr>
              <w:rFonts w:ascii="Calibri" w:eastAsia="Calibri" w:hAnsi="Calibri"/>
              <w:i/>
              <w:color w:val="000000"/>
              <w:sz w:val="18"/>
              <w:szCs w:val="18"/>
            </w:rPr>
          </w:pPr>
          <w:r>
            <w:rPr>
              <w:rFonts w:ascii="Calibri" w:eastAsia="Calibri" w:hAnsi="Calibri"/>
              <w:i/>
              <w:color w:val="000000"/>
              <w:sz w:val="18"/>
              <w:szCs w:val="18"/>
            </w:rPr>
            <w:t>IC COMPARONI – Bagnolo in Piano</w:t>
          </w:r>
        </w:p>
        <w:p w:rsidR="0087255B" w:rsidRDefault="0087255B">
          <w:pPr>
            <w:widowControl/>
            <w:pBdr>
              <w:top w:val="nil"/>
              <w:left w:val="nil"/>
              <w:bottom w:val="nil"/>
              <w:right w:val="nil"/>
              <w:between w:val="nil"/>
            </w:pBdr>
            <w:tabs>
              <w:tab w:val="center" w:pos="4819"/>
              <w:tab w:val="right" w:pos="9638"/>
            </w:tabs>
            <w:spacing w:before="0" w:after="0"/>
            <w:ind w:firstLine="6"/>
            <w:jc w:val="left"/>
            <w:rPr>
              <w:rFonts w:ascii="Cambria" w:eastAsia="Cambria" w:hAnsi="Cambria" w:cs="Cambria"/>
              <w:b/>
              <w:i/>
              <w:color w:val="4F81BD"/>
              <w:sz w:val="18"/>
              <w:szCs w:val="18"/>
            </w:rPr>
          </w:pPr>
          <w:r>
            <w:rPr>
              <w:rFonts w:ascii="Calibri" w:eastAsia="Calibri" w:hAnsi="Calibri"/>
              <w:b/>
              <w:i/>
              <w:color w:val="000000"/>
              <w:sz w:val="18"/>
              <w:szCs w:val="18"/>
            </w:rPr>
            <w:t>PALAZZETTO</w:t>
          </w:r>
        </w:p>
      </w:tc>
      <w:tc>
        <w:tcPr>
          <w:tcW w:w="4821" w:type="dxa"/>
          <w:tcBorders>
            <w:top w:val="nil"/>
            <w:left w:val="nil"/>
            <w:bottom w:val="single" w:sz="4" w:space="0" w:color="000000"/>
            <w:right w:val="nil"/>
          </w:tcBorders>
          <w:vAlign w:val="center"/>
        </w:tcPr>
        <w:p w:rsidR="0087255B" w:rsidRDefault="0087255B">
          <w:pPr>
            <w:widowControl/>
            <w:pBdr>
              <w:top w:val="nil"/>
              <w:left w:val="nil"/>
              <w:bottom w:val="nil"/>
              <w:right w:val="nil"/>
              <w:between w:val="nil"/>
            </w:pBdr>
            <w:tabs>
              <w:tab w:val="center" w:pos="4819"/>
              <w:tab w:val="right" w:pos="9638"/>
            </w:tabs>
            <w:spacing w:before="0" w:after="0"/>
            <w:ind w:firstLine="6"/>
            <w:jc w:val="right"/>
            <w:rPr>
              <w:rFonts w:ascii="Calibri" w:eastAsia="Calibri" w:hAnsi="Calibri"/>
              <w:b/>
              <w:color w:val="00B050"/>
              <w:sz w:val="18"/>
              <w:szCs w:val="18"/>
            </w:rPr>
          </w:pPr>
          <w:r>
            <w:rPr>
              <w:rFonts w:ascii="Calibri" w:eastAsia="Calibri" w:hAnsi="Calibri"/>
              <w:b/>
              <w:color w:val="000000"/>
              <w:sz w:val="18"/>
              <w:szCs w:val="18"/>
            </w:rPr>
            <w:t>PIANO DI EMERGENZA INTERNO</w:t>
          </w:r>
        </w:p>
      </w:tc>
    </w:tr>
  </w:tbl>
  <w:p w:rsidR="0087255B" w:rsidRDefault="0087255B">
    <w:pPr>
      <w:widowControl/>
      <w:pBdr>
        <w:top w:val="nil"/>
        <w:left w:val="nil"/>
        <w:bottom w:val="nil"/>
        <w:right w:val="nil"/>
        <w:between w:val="nil"/>
      </w:pBdr>
      <w:tabs>
        <w:tab w:val="center" w:pos="4819"/>
        <w:tab w:val="right" w:pos="9638"/>
      </w:tabs>
      <w:spacing w:before="0" w:after="0"/>
      <w:jc w:val="left"/>
      <w:rPr>
        <w:rFonts w:ascii="Calibri" w:eastAsia="Calibri" w:hAnsi="Calibri"/>
        <w:color w:val="000000"/>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5B" w:rsidRDefault="0087255B">
    <w:pPr>
      <w:pBdr>
        <w:top w:val="nil"/>
        <w:left w:val="nil"/>
        <w:bottom w:val="nil"/>
        <w:right w:val="nil"/>
        <w:between w:val="nil"/>
      </w:pBdr>
      <w:spacing w:before="0" w:after="0" w:line="276" w:lineRule="auto"/>
      <w:jc w:val="left"/>
      <w:rPr>
        <w:rFonts w:ascii="Calibri" w:eastAsia="Calibri" w:hAnsi="Calibri"/>
        <w:color w:val="000000"/>
        <w:sz w:val="20"/>
        <w:szCs w:val="20"/>
      </w:rPr>
    </w:pPr>
  </w:p>
  <w:tbl>
    <w:tblPr>
      <w:tblStyle w:val="affff0"/>
      <w:tblW w:w="9639" w:type="dxa"/>
      <w:jc w:val="center"/>
      <w:tblInd w:w="0" w:type="dxa"/>
      <w:tblBorders>
        <w:bottom w:val="single" w:sz="4" w:space="0" w:color="000000"/>
      </w:tblBorders>
      <w:tblLayout w:type="fixed"/>
      <w:tblLook w:val="0400"/>
    </w:tblPr>
    <w:tblGrid>
      <w:gridCol w:w="4818"/>
      <w:gridCol w:w="4821"/>
    </w:tblGrid>
    <w:tr w:rsidR="0087255B">
      <w:trPr>
        <w:cantSplit/>
        <w:trHeight w:val="454"/>
        <w:tblHeader/>
        <w:jc w:val="center"/>
      </w:trPr>
      <w:tc>
        <w:tcPr>
          <w:tcW w:w="4818" w:type="dxa"/>
          <w:tcBorders>
            <w:top w:val="nil"/>
            <w:left w:val="nil"/>
            <w:bottom w:val="single" w:sz="4" w:space="0" w:color="000000"/>
            <w:right w:val="nil"/>
          </w:tcBorders>
          <w:vAlign w:val="center"/>
        </w:tcPr>
        <w:p w:rsidR="0087255B" w:rsidRDefault="0087255B">
          <w:pPr>
            <w:widowControl/>
            <w:pBdr>
              <w:top w:val="nil"/>
              <w:left w:val="nil"/>
              <w:bottom w:val="nil"/>
              <w:right w:val="nil"/>
              <w:between w:val="nil"/>
            </w:pBdr>
            <w:tabs>
              <w:tab w:val="center" w:pos="4819"/>
              <w:tab w:val="right" w:pos="9638"/>
            </w:tabs>
            <w:spacing w:before="0" w:after="0"/>
            <w:ind w:firstLine="6"/>
            <w:jc w:val="left"/>
            <w:rPr>
              <w:rFonts w:ascii="Calibri" w:eastAsia="Calibri" w:hAnsi="Calibri"/>
              <w:i/>
              <w:color w:val="000000"/>
              <w:sz w:val="18"/>
              <w:szCs w:val="18"/>
            </w:rPr>
          </w:pPr>
          <w:r>
            <w:rPr>
              <w:rFonts w:ascii="Calibri" w:eastAsia="Calibri" w:hAnsi="Calibri"/>
              <w:i/>
              <w:color w:val="000000"/>
              <w:sz w:val="18"/>
              <w:szCs w:val="18"/>
            </w:rPr>
            <w:t>IC COMPARONI – Bagnolo in Piano</w:t>
          </w:r>
        </w:p>
        <w:p w:rsidR="0087255B" w:rsidRDefault="0087255B">
          <w:pPr>
            <w:widowControl/>
            <w:pBdr>
              <w:top w:val="nil"/>
              <w:left w:val="nil"/>
              <w:bottom w:val="nil"/>
              <w:right w:val="nil"/>
              <w:between w:val="nil"/>
            </w:pBdr>
            <w:tabs>
              <w:tab w:val="center" w:pos="4819"/>
              <w:tab w:val="right" w:pos="9638"/>
            </w:tabs>
            <w:spacing w:before="0" w:after="0"/>
            <w:ind w:firstLine="6"/>
            <w:jc w:val="left"/>
            <w:rPr>
              <w:rFonts w:ascii="Cambria" w:eastAsia="Cambria" w:hAnsi="Cambria" w:cs="Cambria"/>
              <w:b/>
              <w:i/>
              <w:color w:val="4F81BD"/>
              <w:sz w:val="18"/>
              <w:szCs w:val="18"/>
            </w:rPr>
          </w:pPr>
          <w:r>
            <w:rPr>
              <w:rFonts w:ascii="Calibri" w:eastAsia="Calibri" w:hAnsi="Calibri"/>
              <w:b/>
              <w:i/>
              <w:color w:val="000000"/>
              <w:sz w:val="18"/>
              <w:szCs w:val="18"/>
            </w:rPr>
            <w:t>PALAZZETTO</w:t>
          </w:r>
        </w:p>
      </w:tc>
      <w:tc>
        <w:tcPr>
          <w:tcW w:w="4821" w:type="dxa"/>
          <w:tcBorders>
            <w:top w:val="nil"/>
            <w:left w:val="nil"/>
            <w:bottom w:val="single" w:sz="4" w:space="0" w:color="000000"/>
            <w:right w:val="nil"/>
          </w:tcBorders>
          <w:vAlign w:val="center"/>
        </w:tcPr>
        <w:p w:rsidR="0087255B" w:rsidRDefault="0087255B">
          <w:pPr>
            <w:widowControl/>
            <w:pBdr>
              <w:top w:val="nil"/>
              <w:left w:val="nil"/>
              <w:bottom w:val="nil"/>
              <w:right w:val="nil"/>
              <w:between w:val="nil"/>
            </w:pBdr>
            <w:tabs>
              <w:tab w:val="center" w:pos="4819"/>
              <w:tab w:val="right" w:pos="9638"/>
            </w:tabs>
            <w:spacing w:before="0" w:after="0"/>
            <w:ind w:firstLine="6"/>
            <w:jc w:val="right"/>
            <w:rPr>
              <w:rFonts w:ascii="Calibri" w:eastAsia="Calibri" w:hAnsi="Calibri"/>
              <w:b/>
              <w:color w:val="00B050"/>
              <w:sz w:val="18"/>
              <w:szCs w:val="18"/>
            </w:rPr>
          </w:pPr>
          <w:r>
            <w:rPr>
              <w:rFonts w:ascii="Calibri" w:eastAsia="Calibri" w:hAnsi="Calibri"/>
              <w:b/>
              <w:color w:val="000000"/>
              <w:sz w:val="18"/>
              <w:szCs w:val="18"/>
            </w:rPr>
            <w:t>PIANO DI EMERGENZA INTERNO</w:t>
          </w:r>
        </w:p>
      </w:tc>
    </w:tr>
  </w:tbl>
  <w:p w:rsidR="0087255B" w:rsidRDefault="0087255B">
    <w:pPr>
      <w:widowControl/>
      <w:pBdr>
        <w:top w:val="nil"/>
        <w:left w:val="nil"/>
        <w:bottom w:val="nil"/>
        <w:right w:val="nil"/>
        <w:between w:val="nil"/>
      </w:pBdr>
      <w:tabs>
        <w:tab w:val="center" w:pos="4819"/>
        <w:tab w:val="right" w:pos="9638"/>
      </w:tabs>
      <w:spacing w:before="0" w:after="0"/>
      <w:jc w:val="left"/>
      <w:rPr>
        <w:rFonts w:ascii="Calibri" w:eastAsia="Calibri" w:hAnsi="Calibri"/>
        <w:color w:val="000000"/>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5B" w:rsidRDefault="0087255B">
    <w:pPr>
      <w:pBdr>
        <w:top w:val="nil"/>
        <w:left w:val="nil"/>
        <w:bottom w:val="nil"/>
        <w:right w:val="nil"/>
        <w:between w:val="nil"/>
      </w:pBdr>
      <w:spacing w:before="0" w:after="0" w:line="276" w:lineRule="auto"/>
      <w:jc w:val="left"/>
      <w:rPr>
        <w:rFonts w:ascii="Calibri" w:eastAsia="Calibri" w:hAnsi="Calibri"/>
        <w:color w:val="000000"/>
        <w:sz w:val="20"/>
        <w:szCs w:val="20"/>
      </w:rPr>
    </w:pPr>
  </w:p>
  <w:tbl>
    <w:tblPr>
      <w:tblStyle w:val="affff2"/>
      <w:tblW w:w="9638" w:type="dxa"/>
      <w:jc w:val="center"/>
      <w:tblInd w:w="0" w:type="dxa"/>
      <w:tblBorders>
        <w:bottom w:val="single" w:sz="4" w:space="0" w:color="000000"/>
      </w:tblBorders>
      <w:tblLayout w:type="fixed"/>
      <w:tblLook w:val="0400"/>
    </w:tblPr>
    <w:tblGrid>
      <w:gridCol w:w="4818"/>
      <w:gridCol w:w="4820"/>
    </w:tblGrid>
    <w:tr w:rsidR="0087255B">
      <w:trPr>
        <w:cantSplit/>
        <w:trHeight w:val="454"/>
        <w:tblHeader/>
        <w:jc w:val="center"/>
      </w:trPr>
      <w:tc>
        <w:tcPr>
          <w:tcW w:w="4818" w:type="dxa"/>
          <w:tcBorders>
            <w:top w:val="nil"/>
            <w:left w:val="nil"/>
            <w:bottom w:val="single" w:sz="4" w:space="0" w:color="000000"/>
            <w:right w:val="nil"/>
          </w:tcBorders>
          <w:vAlign w:val="center"/>
        </w:tcPr>
        <w:p w:rsidR="0087255B" w:rsidRDefault="0087255B">
          <w:pPr>
            <w:widowControl/>
            <w:pBdr>
              <w:top w:val="nil"/>
              <w:left w:val="nil"/>
              <w:bottom w:val="nil"/>
              <w:right w:val="nil"/>
              <w:between w:val="nil"/>
            </w:pBdr>
            <w:tabs>
              <w:tab w:val="center" w:pos="4819"/>
              <w:tab w:val="right" w:pos="9638"/>
            </w:tabs>
            <w:spacing w:before="0" w:after="0"/>
            <w:ind w:firstLine="6"/>
            <w:jc w:val="left"/>
            <w:rPr>
              <w:rFonts w:ascii="Calibri" w:eastAsia="Calibri" w:hAnsi="Calibri"/>
              <w:i/>
              <w:color w:val="000000"/>
              <w:sz w:val="18"/>
              <w:szCs w:val="18"/>
            </w:rPr>
          </w:pPr>
          <w:r>
            <w:rPr>
              <w:rFonts w:ascii="Calibri" w:eastAsia="Calibri" w:hAnsi="Calibri"/>
              <w:i/>
              <w:color w:val="000000"/>
              <w:sz w:val="18"/>
              <w:szCs w:val="18"/>
            </w:rPr>
            <w:t>IC COMPARONI – Bagnolo in Piano</w:t>
          </w:r>
        </w:p>
        <w:p w:rsidR="0087255B" w:rsidRDefault="0087255B">
          <w:pPr>
            <w:widowControl/>
            <w:pBdr>
              <w:top w:val="nil"/>
              <w:left w:val="nil"/>
              <w:bottom w:val="nil"/>
              <w:right w:val="nil"/>
              <w:between w:val="nil"/>
            </w:pBdr>
            <w:tabs>
              <w:tab w:val="center" w:pos="4819"/>
              <w:tab w:val="right" w:pos="9638"/>
            </w:tabs>
            <w:spacing w:before="0" w:after="0"/>
            <w:ind w:firstLine="6"/>
            <w:jc w:val="left"/>
            <w:rPr>
              <w:rFonts w:ascii="Cambria" w:eastAsia="Cambria" w:hAnsi="Cambria" w:cs="Cambria"/>
              <w:b/>
              <w:i/>
              <w:color w:val="4F81BD"/>
              <w:sz w:val="18"/>
              <w:szCs w:val="18"/>
            </w:rPr>
          </w:pPr>
          <w:r>
            <w:rPr>
              <w:rFonts w:ascii="Calibri" w:eastAsia="Calibri" w:hAnsi="Calibri"/>
              <w:b/>
              <w:i/>
              <w:color w:val="000000"/>
              <w:sz w:val="18"/>
              <w:szCs w:val="18"/>
            </w:rPr>
            <w:t>PALAZZETTO</w:t>
          </w:r>
        </w:p>
      </w:tc>
      <w:tc>
        <w:tcPr>
          <w:tcW w:w="4820" w:type="dxa"/>
          <w:tcBorders>
            <w:top w:val="nil"/>
            <w:left w:val="nil"/>
            <w:bottom w:val="single" w:sz="4" w:space="0" w:color="000000"/>
            <w:right w:val="nil"/>
          </w:tcBorders>
          <w:vAlign w:val="center"/>
        </w:tcPr>
        <w:p w:rsidR="0087255B" w:rsidRDefault="0087255B">
          <w:pPr>
            <w:widowControl/>
            <w:pBdr>
              <w:top w:val="nil"/>
              <w:left w:val="nil"/>
              <w:bottom w:val="nil"/>
              <w:right w:val="nil"/>
              <w:between w:val="nil"/>
            </w:pBdr>
            <w:tabs>
              <w:tab w:val="center" w:pos="4819"/>
              <w:tab w:val="right" w:pos="9638"/>
            </w:tabs>
            <w:spacing w:before="0" w:after="0"/>
            <w:ind w:firstLine="6"/>
            <w:jc w:val="right"/>
            <w:rPr>
              <w:rFonts w:ascii="Calibri" w:eastAsia="Calibri" w:hAnsi="Calibri"/>
              <w:b/>
              <w:color w:val="00B050"/>
              <w:sz w:val="18"/>
              <w:szCs w:val="18"/>
            </w:rPr>
          </w:pPr>
          <w:r>
            <w:rPr>
              <w:rFonts w:ascii="Calibri" w:eastAsia="Calibri" w:hAnsi="Calibri"/>
              <w:b/>
              <w:color w:val="000000"/>
              <w:sz w:val="18"/>
              <w:szCs w:val="18"/>
            </w:rPr>
            <w:t>PIANO DI EMERGENZA INTERNO</w:t>
          </w:r>
        </w:p>
      </w:tc>
    </w:tr>
  </w:tbl>
  <w:p w:rsidR="0087255B" w:rsidRDefault="0087255B">
    <w:pPr>
      <w:widowControl/>
      <w:pBdr>
        <w:top w:val="nil"/>
        <w:left w:val="nil"/>
        <w:bottom w:val="nil"/>
        <w:right w:val="nil"/>
        <w:between w:val="nil"/>
      </w:pBdr>
      <w:tabs>
        <w:tab w:val="center" w:pos="4819"/>
        <w:tab w:val="right" w:pos="9638"/>
      </w:tabs>
      <w:spacing w:before="0" w:after="0"/>
      <w:jc w:val="left"/>
      <w:rPr>
        <w:rFonts w:ascii="Calibri" w:eastAsia="Calibri" w:hAnsi="Calibri"/>
        <w:color w:val="000000"/>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5B" w:rsidRDefault="0087255B">
    <w:pPr>
      <w:pBdr>
        <w:top w:val="nil"/>
        <w:left w:val="nil"/>
        <w:bottom w:val="nil"/>
        <w:right w:val="nil"/>
        <w:between w:val="nil"/>
      </w:pBdr>
      <w:spacing w:before="0" w:after="0" w:line="276" w:lineRule="auto"/>
      <w:jc w:val="left"/>
      <w:rPr>
        <w:rFonts w:ascii="Calibri" w:eastAsia="Calibri" w:hAnsi="Calibri"/>
        <w:color w:val="000000"/>
        <w:sz w:val="20"/>
        <w:szCs w:val="20"/>
      </w:rPr>
    </w:pPr>
  </w:p>
  <w:tbl>
    <w:tblPr>
      <w:tblStyle w:val="afffe"/>
      <w:tblW w:w="9638" w:type="dxa"/>
      <w:jc w:val="center"/>
      <w:tblInd w:w="0" w:type="dxa"/>
      <w:tblBorders>
        <w:bottom w:val="single" w:sz="4" w:space="0" w:color="000000"/>
      </w:tblBorders>
      <w:tblLayout w:type="fixed"/>
      <w:tblLook w:val="0400"/>
    </w:tblPr>
    <w:tblGrid>
      <w:gridCol w:w="4818"/>
      <w:gridCol w:w="4820"/>
    </w:tblGrid>
    <w:tr w:rsidR="0087255B">
      <w:trPr>
        <w:cantSplit/>
        <w:trHeight w:val="454"/>
        <w:tblHeader/>
        <w:jc w:val="center"/>
      </w:trPr>
      <w:tc>
        <w:tcPr>
          <w:tcW w:w="4818" w:type="dxa"/>
          <w:tcBorders>
            <w:top w:val="nil"/>
            <w:left w:val="nil"/>
            <w:bottom w:val="single" w:sz="4" w:space="0" w:color="000000"/>
            <w:right w:val="nil"/>
          </w:tcBorders>
          <w:vAlign w:val="center"/>
        </w:tcPr>
        <w:p w:rsidR="0087255B" w:rsidRDefault="0087255B">
          <w:pPr>
            <w:widowControl/>
            <w:pBdr>
              <w:top w:val="nil"/>
              <w:left w:val="nil"/>
              <w:bottom w:val="nil"/>
              <w:right w:val="nil"/>
              <w:between w:val="nil"/>
            </w:pBdr>
            <w:tabs>
              <w:tab w:val="center" w:pos="4819"/>
              <w:tab w:val="right" w:pos="9638"/>
            </w:tabs>
            <w:spacing w:before="0" w:after="0"/>
            <w:ind w:firstLine="6"/>
            <w:jc w:val="left"/>
            <w:rPr>
              <w:rFonts w:ascii="Calibri" w:eastAsia="Calibri" w:hAnsi="Calibri"/>
              <w:i/>
              <w:color w:val="000000"/>
              <w:sz w:val="18"/>
              <w:szCs w:val="18"/>
            </w:rPr>
          </w:pPr>
          <w:bookmarkStart w:id="67" w:name="_heading=h.3vac5uf" w:colFirst="0" w:colLast="0"/>
          <w:bookmarkEnd w:id="67"/>
          <w:r>
            <w:rPr>
              <w:rFonts w:ascii="Calibri" w:eastAsia="Calibri" w:hAnsi="Calibri"/>
              <w:i/>
              <w:color w:val="000000"/>
              <w:sz w:val="18"/>
              <w:szCs w:val="18"/>
            </w:rPr>
            <w:t>IC COMPARONI – Bagnolo in Piano</w:t>
          </w:r>
        </w:p>
        <w:p w:rsidR="0087255B" w:rsidRDefault="0087255B">
          <w:pPr>
            <w:widowControl/>
            <w:pBdr>
              <w:top w:val="nil"/>
              <w:left w:val="nil"/>
              <w:bottom w:val="nil"/>
              <w:right w:val="nil"/>
              <w:between w:val="nil"/>
            </w:pBdr>
            <w:tabs>
              <w:tab w:val="center" w:pos="4819"/>
              <w:tab w:val="right" w:pos="9638"/>
            </w:tabs>
            <w:spacing w:before="0" w:after="0"/>
            <w:ind w:firstLine="6"/>
            <w:jc w:val="left"/>
            <w:rPr>
              <w:rFonts w:ascii="Cambria" w:eastAsia="Cambria" w:hAnsi="Cambria" w:cs="Cambria"/>
              <w:b/>
              <w:i/>
              <w:color w:val="4F81BD"/>
              <w:sz w:val="18"/>
              <w:szCs w:val="18"/>
            </w:rPr>
          </w:pPr>
          <w:r>
            <w:rPr>
              <w:rFonts w:ascii="Calibri" w:eastAsia="Calibri" w:hAnsi="Calibri"/>
              <w:b/>
              <w:i/>
              <w:color w:val="000000"/>
              <w:sz w:val="18"/>
              <w:szCs w:val="18"/>
            </w:rPr>
            <w:t>PALAZZETTO</w:t>
          </w:r>
        </w:p>
      </w:tc>
      <w:tc>
        <w:tcPr>
          <w:tcW w:w="4820" w:type="dxa"/>
          <w:tcBorders>
            <w:top w:val="nil"/>
            <w:left w:val="nil"/>
            <w:bottom w:val="single" w:sz="4" w:space="0" w:color="000000"/>
            <w:right w:val="nil"/>
          </w:tcBorders>
          <w:vAlign w:val="center"/>
        </w:tcPr>
        <w:p w:rsidR="0087255B" w:rsidRDefault="0087255B">
          <w:pPr>
            <w:widowControl/>
            <w:pBdr>
              <w:top w:val="nil"/>
              <w:left w:val="nil"/>
              <w:bottom w:val="nil"/>
              <w:right w:val="nil"/>
              <w:between w:val="nil"/>
            </w:pBdr>
            <w:tabs>
              <w:tab w:val="center" w:pos="4819"/>
              <w:tab w:val="right" w:pos="9638"/>
            </w:tabs>
            <w:spacing w:before="0" w:after="0"/>
            <w:ind w:firstLine="6"/>
            <w:jc w:val="right"/>
            <w:rPr>
              <w:rFonts w:ascii="Calibri" w:eastAsia="Calibri" w:hAnsi="Calibri"/>
              <w:b/>
              <w:color w:val="00B050"/>
              <w:sz w:val="18"/>
              <w:szCs w:val="18"/>
            </w:rPr>
          </w:pPr>
          <w:r>
            <w:rPr>
              <w:rFonts w:ascii="Calibri" w:eastAsia="Calibri" w:hAnsi="Calibri"/>
              <w:b/>
              <w:color w:val="000000"/>
              <w:sz w:val="18"/>
              <w:szCs w:val="18"/>
            </w:rPr>
            <w:t>PIANO DI EMERGENZA INTERNO</w:t>
          </w:r>
        </w:p>
      </w:tc>
    </w:tr>
  </w:tbl>
  <w:p w:rsidR="0087255B" w:rsidRDefault="0087255B">
    <w:pPr>
      <w:widowControl/>
      <w:pBdr>
        <w:top w:val="nil"/>
        <w:left w:val="nil"/>
        <w:bottom w:val="nil"/>
        <w:right w:val="nil"/>
        <w:between w:val="nil"/>
      </w:pBdr>
      <w:tabs>
        <w:tab w:val="center" w:pos="4819"/>
        <w:tab w:val="right" w:pos="9638"/>
      </w:tabs>
      <w:spacing w:before="0" w:after="0"/>
      <w:jc w:val="left"/>
      <w:rPr>
        <w:rFonts w:ascii="Calibri" w:eastAsia="Calibri" w:hAnsi="Calibri"/>
        <w:color w:val="000000"/>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5B" w:rsidRDefault="0087255B">
    <w:pPr>
      <w:pBdr>
        <w:top w:val="nil"/>
        <w:left w:val="nil"/>
        <w:bottom w:val="nil"/>
        <w:right w:val="nil"/>
        <w:between w:val="nil"/>
      </w:pBdr>
      <w:spacing w:before="0" w:after="0" w:line="276" w:lineRule="auto"/>
      <w:jc w:val="left"/>
      <w:rPr>
        <w:rFonts w:ascii="Calibri" w:eastAsia="Calibri" w:hAnsi="Calibri"/>
        <w:color w:val="000000"/>
        <w:sz w:val="20"/>
        <w:szCs w:val="20"/>
      </w:rPr>
    </w:pPr>
  </w:p>
  <w:tbl>
    <w:tblPr>
      <w:tblStyle w:val="affff3"/>
      <w:tblW w:w="9639" w:type="dxa"/>
      <w:jc w:val="center"/>
      <w:tblInd w:w="0" w:type="dxa"/>
      <w:tblBorders>
        <w:bottom w:val="single" w:sz="4" w:space="0" w:color="000000"/>
      </w:tblBorders>
      <w:tblLayout w:type="fixed"/>
      <w:tblLook w:val="0400"/>
    </w:tblPr>
    <w:tblGrid>
      <w:gridCol w:w="4818"/>
      <w:gridCol w:w="4821"/>
    </w:tblGrid>
    <w:tr w:rsidR="0087255B">
      <w:trPr>
        <w:cantSplit/>
        <w:trHeight w:val="454"/>
        <w:tblHeader/>
        <w:jc w:val="center"/>
      </w:trPr>
      <w:tc>
        <w:tcPr>
          <w:tcW w:w="4818" w:type="dxa"/>
          <w:tcBorders>
            <w:top w:val="nil"/>
            <w:left w:val="nil"/>
            <w:bottom w:val="single" w:sz="4" w:space="0" w:color="000000"/>
            <w:right w:val="nil"/>
          </w:tcBorders>
          <w:vAlign w:val="center"/>
        </w:tcPr>
        <w:p w:rsidR="0087255B" w:rsidRDefault="0087255B">
          <w:pPr>
            <w:widowControl/>
            <w:pBdr>
              <w:top w:val="nil"/>
              <w:left w:val="nil"/>
              <w:bottom w:val="nil"/>
              <w:right w:val="nil"/>
              <w:between w:val="nil"/>
            </w:pBdr>
            <w:tabs>
              <w:tab w:val="center" w:pos="4819"/>
              <w:tab w:val="right" w:pos="9638"/>
            </w:tabs>
            <w:spacing w:before="0" w:after="0"/>
            <w:ind w:firstLine="6"/>
            <w:jc w:val="left"/>
            <w:rPr>
              <w:rFonts w:ascii="Calibri" w:eastAsia="Calibri" w:hAnsi="Calibri"/>
              <w:i/>
              <w:color w:val="000000"/>
              <w:sz w:val="18"/>
              <w:szCs w:val="18"/>
            </w:rPr>
          </w:pPr>
          <w:r>
            <w:rPr>
              <w:rFonts w:ascii="Calibri" w:eastAsia="Calibri" w:hAnsi="Calibri"/>
              <w:i/>
              <w:color w:val="000000"/>
              <w:sz w:val="18"/>
              <w:szCs w:val="18"/>
            </w:rPr>
            <w:t>IC COMPARONI – Bagnolo in Piano</w:t>
          </w:r>
        </w:p>
        <w:p w:rsidR="0087255B" w:rsidRDefault="0087255B">
          <w:pPr>
            <w:widowControl/>
            <w:pBdr>
              <w:top w:val="nil"/>
              <w:left w:val="nil"/>
              <w:bottom w:val="nil"/>
              <w:right w:val="nil"/>
              <w:between w:val="nil"/>
            </w:pBdr>
            <w:tabs>
              <w:tab w:val="center" w:pos="4819"/>
              <w:tab w:val="right" w:pos="9638"/>
            </w:tabs>
            <w:spacing w:before="0" w:after="0"/>
            <w:ind w:firstLine="6"/>
            <w:jc w:val="left"/>
            <w:rPr>
              <w:rFonts w:ascii="Cambria" w:eastAsia="Cambria" w:hAnsi="Cambria" w:cs="Cambria"/>
              <w:b/>
              <w:i/>
              <w:color w:val="4F81BD"/>
              <w:sz w:val="18"/>
              <w:szCs w:val="18"/>
            </w:rPr>
          </w:pPr>
          <w:r>
            <w:rPr>
              <w:rFonts w:ascii="Calibri" w:eastAsia="Calibri" w:hAnsi="Calibri"/>
              <w:b/>
              <w:i/>
              <w:color w:val="000000"/>
              <w:sz w:val="18"/>
              <w:szCs w:val="18"/>
            </w:rPr>
            <w:t>PALAZZETTO</w:t>
          </w:r>
        </w:p>
      </w:tc>
      <w:tc>
        <w:tcPr>
          <w:tcW w:w="4821" w:type="dxa"/>
          <w:tcBorders>
            <w:top w:val="nil"/>
            <w:left w:val="nil"/>
            <w:bottom w:val="single" w:sz="4" w:space="0" w:color="000000"/>
            <w:right w:val="nil"/>
          </w:tcBorders>
          <w:vAlign w:val="center"/>
        </w:tcPr>
        <w:p w:rsidR="0087255B" w:rsidRDefault="0087255B">
          <w:pPr>
            <w:widowControl/>
            <w:pBdr>
              <w:top w:val="nil"/>
              <w:left w:val="nil"/>
              <w:bottom w:val="nil"/>
              <w:right w:val="nil"/>
              <w:between w:val="nil"/>
            </w:pBdr>
            <w:tabs>
              <w:tab w:val="center" w:pos="4819"/>
              <w:tab w:val="right" w:pos="9638"/>
            </w:tabs>
            <w:spacing w:before="0" w:after="0"/>
            <w:ind w:firstLine="6"/>
            <w:jc w:val="right"/>
            <w:rPr>
              <w:rFonts w:ascii="Calibri" w:eastAsia="Calibri" w:hAnsi="Calibri"/>
              <w:b/>
              <w:color w:val="00B050"/>
              <w:sz w:val="18"/>
              <w:szCs w:val="18"/>
            </w:rPr>
          </w:pPr>
          <w:r>
            <w:rPr>
              <w:rFonts w:ascii="Calibri" w:eastAsia="Calibri" w:hAnsi="Calibri"/>
              <w:b/>
              <w:color w:val="000000"/>
              <w:sz w:val="18"/>
              <w:szCs w:val="18"/>
            </w:rPr>
            <w:t>PIANO DI EMERGENZA INTERNO</w:t>
          </w:r>
        </w:p>
      </w:tc>
    </w:tr>
  </w:tbl>
  <w:p w:rsidR="0087255B" w:rsidRDefault="0087255B">
    <w:pPr>
      <w:widowControl/>
      <w:pBdr>
        <w:top w:val="nil"/>
        <w:left w:val="nil"/>
        <w:bottom w:val="nil"/>
        <w:right w:val="nil"/>
        <w:between w:val="nil"/>
      </w:pBdr>
      <w:tabs>
        <w:tab w:val="center" w:pos="4819"/>
        <w:tab w:val="right" w:pos="9638"/>
      </w:tabs>
      <w:spacing w:before="0" w:after="0"/>
      <w:jc w:val="left"/>
      <w:rPr>
        <w:rFonts w:ascii="Calibri" w:eastAsia="Calibri" w:hAnsi="Calibri"/>
        <w:color w:val="000000"/>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5B" w:rsidRDefault="0087255B">
    <w:pPr>
      <w:pBdr>
        <w:top w:val="nil"/>
        <w:left w:val="nil"/>
        <w:bottom w:val="nil"/>
        <w:right w:val="nil"/>
        <w:between w:val="nil"/>
      </w:pBdr>
      <w:spacing w:before="0" w:after="0" w:line="276" w:lineRule="auto"/>
      <w:jc w:val="left"/>
      <w:rPr>
        <w:rFonts w:ascii="Calibri" w:eastAsia="Calibri" w:hAnsi="Calibri"/>
        <w:color w:val="000000"/>
        <w:sz w:val="20"/>
        <w:szCs w:val="20"/>
      </w:rPr>
    </w:pPr>
  </w:p>
  <w:tbl>
    <w:tblPr>
      <w:tblStyle w:val="affff1"/>
      <w:tblW w:w="9639" w:type="dxa"/>
      <w:jc w:val="center"/>
      <w:tblInd w:w="0" w:type="dxa"/>
      <w:tblBorders>
        <w:bottom w:val="single" w:sz="4" w:space="0" w:color="000000"/>
      </w:tblBorders>
      <w:tblLayout w:type="fixed"/>
      <w:tblLook w:val="0400"/>
    </w:tblPr>
    <w:tblGrid>
      <w:gridCol w:w="4818"/>
      <w:gridCol w:w="4821"/>
    </w:tblGrid>
    <w:tr w:rsidR="0087255B">
      <w:trPr>
        <w:cantSplit/>
        <w:trHeight w:val="454"/>
        <w:tblHeader/>
        <w:jc w:val="center"/>
      </w:trPr>
      <w:tc>
        <w:tcPr>
          <w:tcW w:w="4818" w:type="dxa"/>
          <w:tcBorders>
            <w:top w:val="nil"/>
            <w:left w:val="nil"/>
            <w:bottom w:val="single" w:sz="4" w:space="0" w:color="000000"/>
            <w:right w:val="nil"/>
          </w:tcBorders>
          <w:vAlign w:val="center"/>
        </w:tcPr>
        <w:p w:rsidR="0087255B" w:rsidRDefault="0087255B">
          <w:pPr>
            <w:widowControl/>
            <w:pBdr>
              <w:top w:val="nil"/>
              <w:left w:val="nil"/>
              <w:bottom w:val="nil"/>
              <w:right w:val="nil"/>
              <w:between w:val="nil"/>
            </w:pBdr>
            <w:tabs>
              <w:tab w:val="center" w:pos="4819"/>
              <w:tab w:val="right" w:pos="9638"/>
            </w:tabs>
            <w:spacing w:before="0" w:after="0"/>
            <w:ind w:firstLine="6"/>
            <w:jc w:val="left"/>
            <w:rPr>
              <w:rFonts w:ascii="Calibri" w:eastAsia="Calibri" w:hAnsi="Calibri"/>
              <w:i/>
              <w:color w:val="000000"/>
              <w:sz w:val="18"/>
              <w:szCs w:val="18"/>
            </w:rPr>
          </w:pPr>
          <w:r>
            <w:rPr>
              <w:rFonts w:ascii="Calibri" w:eastAsia="Calibri" w:hAnsi="Calibri"/>
              <w:i/>
              <w:color w:val="000000"/>
              <w:sz w:val="18"/>
              <w:szCs w:val="18"/>
            </w:rPr>
            <w:t>IC COMPARONI – Bagnolo in Piano</w:t>
          </w:r>
        </w:p>
        <w:p w:rsidR="0087255B" w:rsidRDefault="0087255B">
          <w:pPr>
            <w:widowControl/>
            <w:pBdr>
              <w:top w:val="nil"/>
              <w:left w:val="nil"/>
              <w:bottom w:val="nil"/>
              <w:right w:val="nil"/>
              <w:between w:val="nil"/>
            </w:pBdr>
            <w:tabs>
              <w:tab w:val="center" w:pos="4819"/>
              <w:tab w:val="right" w:pos="9638"/>
            </w:tabs>
            <w:spacing w:before="0" w:after="0"/>
            <w:ind w:firstLine="6"/>
            <w:jc w:val="left"/>
            <w:rPr>
              <w:rFonts w:ascii="Cambria" w:eastAsia="Cambria" w:hAnsi="Cambria" w:cs="Cambria"/>
              <w:b/>
              <w:i/>
              <w:color w:val="4F81BD"/>
              <w:sz w:val="18"/>
              <w:szCs w:val="18"/>
            </w:rPr>
          </w:pPr>
          <w:r>
            <w:rPr>
              <w:rFonts w:ascii="Calibri" w:eastAsia="Calibri" w:hAnsi="Calibri"/>
              <w:b/>
              <w:i/>
              <w:color w:val="000000"/>
              <w:sz w:val="18"/>
              <w:szCs w:val="18"/>
            </w:rPr>
            <w:t>PALAZZETTO</w:t>
          </w:r>
        </w:p>
      </w:tc>
      <w:tc>
        <w:tcPr>
          <w:tcW w:w="4821" w:type="dxa"/>
          <w:tcBorders>
            <w:top w:val="nil"/>
            <w:left w:val="nil"/>
            <w:bottom w:val="single" w:sz="4" w:space="0" w:color="000000"/>
            <w:right w:val="nil"/>
          </w:tcBorders>
          <w:vAlign w:val="center"/>
        </w:tcPr>
        <w:p w:rsidR="0087255B" w:rsidRDefault="0087255B">
          <w:pPr>
            <w:widowControl/>
            <w:pBdr>
              <w:top w:val="nil"/>
              <w:left w:val="nil"/>
              <w:bottom w:val="nil"/>
              <w:right w:val="nil"/>
              <w:between w:val="nil"/>
            </w:pBdr>
            <w:tabs>
              <w:tab w:val="center" w:pos="4819"/>
              <w:tab w:val="right" w:pos="9638"/>
            </w:tabs>
            <w:spacing w:before="0" w:after="0"/>
            <w:ind w:firstLine="6"/>
            <w:jc w:val="right"/>
            <w:rPr>
              <w:rFonts w:ascii="Calibri" w:eastAsia="Calibri" w:hAnsi="Calibri"/>
              <w:b/>
              <w:color w:val="00B050"/>
              <w:sz w:val="18"/>
              <w:szCs w:val="18"/>
            </w:rPr>
          </w:pPr>
          <w:r>
            <w:rPr>
              <w:rFonts w:ascii="Calibri" w:eastAsia="Calibri" w:hAnsi="Calibri"/>
              <w:b/>
              <w:color w:val="000000"/>
              <w:sz w:val="18"/>
              <w:szCs w:val="18"/>
            </w:rPr>
            <w:t>PIANO DI EMERGENZA INTERNO</w:t>
          </w:r>
        </w:p>
      </w:tc>
    </w:tr>
  </w:tbl>
  <w:p w:rsidR="0087255B" w:rsidRDefault="0087255B">
    <w:pPr>
      <w:widowControl/>
      <w:pBdr>
        <w:top w:val="nil"/>
        <w:left w:val="nil"/>
        <w:bottom w:val="nil"/>
        <w:right w:val="nil"/>
        <w:between w:val="nil"/>
      </w:pBdr>
      <w:tabs>
        <w:tab w:val="center" w:pos="4819"/>
        <w:tab w:val="right" w:pos="9638"/>
      </w:tabs>
      <w:spacing w:before="0" w:after="0"/>
      <w:jc w:val="left"/>
      <w:rPr>
        <w:rFonts w:ascii="Calibri" w:eastAsia="Calibri" w:hAnsi="Calibri"/>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756"/>
    <w:multiLevelType w:val="multilevel"/>
    <w:tmpl w:val="193A337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9B92533"/>
    <w:multiLevelType w:val="multilevel"/>
    <w:tmpl w:val="B3C653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A7D097A"/>
    <w:multiLevelType w:val="multilevel"/>
    <w:tmpl w:val="9BD24934"/>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EAD2DAD"/>
    <w:multiLevelType w:val="multilevel"/>
    <w:tmpl w:val="EC96D4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134AFB"/>
    <w:multiLevelType w:val="multilevel"/>
    <w:tmpl w:val="8F5C1F5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6F7303C"/>
    <w:multiLevelType w:val="multilevel"/>
    <w:tmpl w:val="457AB2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B356385"/>
    <w:multiLevelType w:val="hybridMultilevel"/>
    <w:tmpl w:val="6F56A59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1DB11C2"/>
    <w:multiLevelType w:val="multilevel"/>
    <w:tmpl w:val="C37E4CB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E2A2D96"/>
    <w:multiLevelType w:val="multilevel"/>
    <w:tmpl w:val="03F080A0"/>
    <w:lvl w:ilvl="0">
      <w:start w:val="1"/>
      <w:numFmt w:val="decimal"/>
      <w:lvlText w:val="%1."/>
      <w:lvlJc w:val="left"/>
      <w:pPr>
        <w:ind w:left="360" w:hanging="360"/>
      </w:pPr>
    </w:lvl>
    <w:lvl w:ilvl="1">
      <w:start w:val="14"/>
      <w:numFmt w:val="bullet"/>
      <w:lvlText w:val="-"/>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1E02411"/>
    <w:multiLevelType w:val="multilevel"/>
    <w:tmpl w:val="AB5C719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F751FC2"/>
    <w:multiLevelType w:val="multilevel"/>
    <w:tmpl w:val="14AA039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0F17C13"/>
    <w:multiLevelType w:val="multilevel"/>
    <w:tmpl w:val="92AC6F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2A13DBD"/>
    <w:multiLevelType w:val="multilevel"/>
    <w:tmpl w:val="7DA482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8BB5152"/>
    <w:multiLevelType w:val="multilevel"/>
    <w:tmpl w:val="E62CDD8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9EA3960"/>
    <w:multiLevelType w:val="multilevel"/>
    <w:tmpl w:val="BCB27A4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E7E4E7D"/>
    <w:multiLevelType w:val="multilevel"/>
    <w:tmpl w:val="BE0AF82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
    <w:nsid w:val="623A1D18"/>
    <w:multiLevelType w:val="multilevel"/>
    <w:tmpl w:val="934AFEE4"/>
    <w:lvl w:ilvl="0">
      <w:start w:val="1"/>
      <w:numFmt w:val="bullet"/>
      <w:lvlText w:val="-"/>
      <w:lvlJc w:val="left"/>
      <w:pPr>
        <w:ind w:left="567" w:hanging="567"/>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240054A"/>
    <w:multiLevelType w:val="multilevel"/>
    <w:tmpl w:val="343E833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74060A0"/>
    <w:multiLevelType w:val="multilevel"/>
    <w:tmpl w:val="2CE2207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8350D00"/>
    <w:multiLevelType w:val="multilevel"/>
    <w:tmpl w:val="C7DA86A2"/>
    <w:lvl w:ilvl="0">
      <w:start w:val="9"/>
      <w:numFmt w:val="decimal"/>
      <w:lvlText w:val="%1"/>
      <w:lvlJc w:val="left"/>
      <w:pPr>
        <w:ind w:left="552" w:hanging="552"/>
      </w:pPr>
      <w:rPr>
        <w:rFonts w:hint="default"/>
      </w:rPr>
    </w:lvl>
    <w:lvl w:ilvl="1">
      <w:start w:val="10"/>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D6936D1"/>
    <w:multiLevelType w:val="multilevel"/>
    <w:tmpl w:val="6C84920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DF64813"/>
    <w:multiLevelType w:val="multilevel"/>
    <w:tmpl w:val="66C29E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6EDD68D3"/>
    <w:multiLevelType w:val="multilevel"/>
    <w:tmpl w:val="84264E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EF31F61"/>
    <w:multiLevelType w:val="multilevel"/>
    <w:tmpl w:val="0F12917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6FB30347"/>
    <w:multiLevelType w:val="multilevel"/>
    <w:tmpl w:val="C85E5F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712C76EB"/>
    <w:multiLevelType w:val="multilevel"/>
    <w:tmpl w:val="43AA64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1B04955"/>
    <w:multiLevelType w:val="multilevel"/>
    <w:tmpl w:val="F18A03D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7BA12770"/>
    <w:multiLevelType w:val="multilevel"/>
    <w:tmpl w:val="658AE008"/>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C940909"/>
    <w:multiLevelType w:val="multilevel"/>
    <w:tmpl w:val="8996DE66"/>
    <w:lvl w:ilvl="0">
      <w:start w:val="10"/>
      <w:numFmt w:val="decimal"/>
      <w:lvlText w:val="%1"/>
      <w:lvlJc w:val="left"/>
      <w:pPr>
        <w:ind w:left="552" w:hanging="552"/>
      </w:pPr>
      <w:rPr>
        <w:rFonts w:hint="default"/>
      </w:rPr>
    </w:lvl>
    <w:lvl w:ilvl="1">
      <w:start w:val="1"/>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FE37EBE"/>
    <w:multiLevelType w:val="multilevel"/>
    <w:tmpl w:val="F684B7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10"/>
  </w:num>
  <w:num w:numId="3">
    <w:abstractNumId w:val="5"/>
  </w:num>
  <w:num w:numId="4">
    <w:abstractNumId w:val="1"/>
  </w:num>
  <w:num w:numId="5">
    <w:abstractNumId w:val="2"/>
  </w:num>
  <w:num w:numId="6">
    <w:abstractNumId w:val="26"/>
  </w:num>
  <w:num w:numId="7">
    <w:abstractNumId w:val="7"/>
  </w:num>
  <w:num w:numId="8">
    <w:abstractNumId w:val="22"/>
  </w:num>
  <w:num w:numId="9">
    <w:abstractNumId w:val="8"/>
  </w:num>
  <w:num w:numId="10">
    <w:abstractNumId w:val="0"/>
  </w:num>
  <w:num w:numId="11">
    <w:abstractNumId w:val="23"/>
  </w:num>
  <w:num w:numId="12">
    <w:abstractNumId w:val="15"/>
  </w:num>
  <w:num w:numId="13">
    <w:abstractNumId w:val="4"/>
  </w:num>
  <w:num w:numId="14">
    <w:abstractNumId w:val="21"/>
  </w:num>
  <w:num w:numId="15">
    <w:abstractNumId w:val="17"/>
  </w:num>
  <w:num w:numId="16">
    <w:abstractNumId w:val="16"/>
  </w:num>
  <w:num w:numId="17">
    <w:abstractNumId w:val="27"/>
  </w:num>
  <w:num w:numId="18">
    <w:abstractNumId w:val="3"/>
  </w:num>
  <w:num w:numId="19">
    <w:abstractNumId w:val="13"/>
  </w:num>
  <w:num w:numId="20">
    <w:abstractNumId w:val="14"/>
  </w:num>
  <w:num w:numId="21">
    <w:abstractNumId w:val="11"/>
  </w:num>
  <w:num w:numId="22">
    <w:abstractNumId w:val="20"/>
  </w:num>
  <w:num w:numId="23">
    <w:abstractNumId w:val="18"/>
  </w:num>
  <w:num w:numId="24">
    <w:abstractNumId w:val="12"/>
  </w:num>
  <w:num w:numId="25">
    <w:abstractNumId w:val="9"/>
  </w:num>
  <w:num w:numId="26">
    <w:abstractNumId w:val="6"/>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evenAndOddHeaders/>
  <w:characterSpacingControl w:val="doNotCompress"/>
  <w:footnotePr>
    <w:footnote w:id="0"/>
    <w:footnote w:id="1"/>
  </w:footnotePr>
  <w:endnotePr>
    <w:endnote w:id="0"/>
    <w:endnote w:id="1"/>
  </w:endnotePr>
  <w:compat/>
  <w:rsids>
    <w:rsidRoot w:val="003A65F3"/>
    <w:rsid w:val="0007338B"/>
    <w:rsid w:val="00077ACC"/>
    <w:rsid w:val="000F7E61"/>
    <w:rsid w:val="00180A51"/>
    <w:rsid w:val="0029232F"/>
    <w:rsid w:val="002D7C76"/>
    <w:rsid w:val="003144B3"/>
    <w:rsid w:val="003936BE"/>
    <w:rsid w:val="003A65F3"/>
    <w:rsid w:val="0043013F"/>
    <w:rsid w:val="00455604"/>
    <w:rsid w:val="0047064A"/>
    <w:rsid w:val="00506162"/>
    <w:rsid w:val="005E36D2"/>
    <w:rsid w:val="006557F5"/>
    <w:rsid w:val="0087255B"/>
    <w:rsid w:val="00890688"/>
    <w:rsid w:val="009816D0"/>
    <w:rsid w:val="009F0BEB"/>
    <w:rsid w:val="00A4413C"/>
    <w:rsid w:val="00AA6D49"/>
    <w:rsid w:val="00B34BE9"/>
    <w:rsid w:val="00C064A7"/>
    <w:rsid w:val="00C75713"/>
    <w:rsid w:val="00CA745E"/>
    <w:rsid w:val="00CD6A49"/>
    <w:rsid w:val="00D9342E"/>
    <w:rsid w:val="00DF5C20"/>
    <w:rsid w:val="00E36F62"/>
    <w:rsid w:val="00F033D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widowControl w:val="0"/>
        <w:spacing w:before="40" w:after="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18A0"/>
    <w:pPr>
      <w:suppressAutoHyphens/>
      <w:mirrorIndents/>
    </w:pPr>
    <w:rPr>
      <w:rFonts w:ascii="Calibri Light" w:eastAsia="Times New Roman" w:hAnsi="Calibri Light"/>
    </w:rPr>
  </w:style>
  <w:style w:type="paragraph" w:styleId="Titolo1">
    <w:name w:val="heading 1"/>
    <w:next w:val="Normale"/>
    <w:link w:val="Titolo1Carattere"/>
    <w:uiPriority w:val="9"/>
    <w:qFormat/>
    <w:rsid w:val="00376B03"/>
    <w:pPr>
      <w:keepNext/>
      <w:keepLines/>
      <w:tabs>
        <w:tab w:val="left" w:pos="851"/>
      </w:tabs>
      <w:spacing w:after="240"/>
      <w:ind w:left="851" w:hanging="851"/>
      <w:contextualSpacing/>
      <w:outlineLvl w:val="0"/>
    </w:pPr>
    <w:rPr>
      <w:rFonts w:ascii="Calibri Light" w:eastAsia="Times New Roman" w:hAnsi="Calibri Light"/>
      <w:b/>
      <w:bCs/>
      <w:caps/>
      <w:sz w:val="28"/>
      <w:szCs w:val="28"/>
    </w:rPr>
  </w:style>
  <w:style w:type="paragraph" w:styleId="Titolo2">
    <w:name w:val="heading 2"/>
    <w:next w:val="Normale"/>
    <w:link w:val="Titolo2Carattere"/>
    <w:uiPriority w:val="9"/>
    <w:unhideWhenUsed/>
    <w:qFormat/>
    <w:rsid w:val="00376B03"/>
    <w:pPr>
      <w:tabs>
        <w:tab w:val="left" w:pos="851"/>
      </w:tabs>
      <w:spacing w:after="240"/>
      <w:ind w:left="851" w:hanging="851"/>
      <w:outlineLvl w:val="1"/>
    </w:pPr>
    <w:rPr>
      <w:rFonts w:ascii="Calibri Light" w:eastAsia="Times New Roman" w:hAnsi="Calibri Light"/>
      <w:b/>
      <w:iCs/>
      <w:caps/>
      <w:sz w:val="28"/>
      <w:szCs w:val="28"/>
    </w:rPr>
  </w:style>
  <w:style w:type="paragraph" w:styleId="Titolo3">
    <w:name w:val="heading 3"/>
    <w:next w:val="Normale"/>
    <w:link w:val="Titolo3Carattere"/>
    <w:uiPriority w:val="9"/>
    <w:unhideWhenUsed/>
    <w:qFormat/>
    <w:rsid w:val="006A541A"/>
    <w:pPr>
      <w:tabs>
        <w:tab w:val="left" w:pos="1134"/>
      </w:tabs>
      <w:spacing w:after="240"/>
      <w:ind w:left="1134" w:hanging="1134"/>
      <w:outlineLvl w:val="2"/>
    </w:pPr>
    <w:rPr>
      <w:rFonts w:ascii="Calibri Light" w:eastAsia="Times New Roman" w:hAnsi="Calibri Light"/>
      <w:b/>
      <w:bCs/>
      <w:iCs/>
      <w:caps/>
      <w:sz w:val="28"/>
      <w:szCs w:val="26"/>
    </w:rPr>
  </w:style>
  <w:style w:type="paragraph" w:styleId="Titolo4">
    <w:name w:val="heading 4"/>
    <w:next w:val="Normale"/>
    <w:link w:val="Titolo4Carattere"/>
    <w:uiPriority w:val="9"/>
    <w:unhideWhenUsed/>
    <w:qFormat/>
    <w:rsid w:val="00376B03"/>
    <w:pPr>
      <w:tabs>
        <w:tab w:val="left" w:pos="851"/>
      </w:tabs>
      <w:spacing w:after="240"/>
      <w:ind w:left="862" w:hanging="862"/>
      <w:outlineLvl w:val="3"/>
    </w:pPr>
    <w:rPr>
      <w:rFonts w:ascii="Calibri Light" w:eastAsia="Times New Roman" w:hAnsi="Calibri Light"/>
      <w:b/>
      <w:bCs/>
      <w:caps/>
      <w:sz w:val="28"/>
      <w:szCs w:val="28"/>
    </w:rPr>
  </w:style>
  <w:style w:type="paragraph" w:styleId="Titolo5">
    <w:name w:val="heading 5"/>
    <w:basedOn w:val="Normale"/>
    <w:next w:val="Normale"/>
    <w:link w:val="Titolo5Carattere"/>
    <w:uiPriority w:val="9"/>
    <w:semiHidden/>
    <w:unhideWhenUsed/>
    <w:rsid w:val="00623D16"/>
    <w:pPr>
      <w:spacing w:before="240"/>
      <w:ind w:left="3600" w:hanging="360"/>
      <w:outlineLvl w:val="4"/>
    </w:pPr>
    <w:rPr>
      <w:b/>
      <w:bCs/>
      <w:i/>
      <w:iCs/>
      <w:sz w:val="26"/>
      <w:szCs w:val="26"/>
    </w:rPr>
  </w:style>
  <w:style w:type="paragraph" w:styleId="Titolo6">
    <w:name w:val="heading 6"/>
    <w:basedOn w:val="Normale"/>
    <w:next w:val="Normale"/>
    <w:link w:val="Titolo6Carattere"/>
    <w:uiPriority w:val="9"/>
    <w:semiHidden/>
    <w:unhideWhenUsed/>
    <w:qFormat/>
    <w:rsid w:val="00623D16"/>
    <w:pPr>
      <w:spacing w:before="240"/>
      <w:ind w:left="4320" w:hanging="360"/>
      <w:outlineLvl w:val="5"/>
    </w:pPr>
    <w:rPr>
      <w:b/>
      <w:bCs/>
    </w:rPr>
  </w:style>
  <w:style w:type="paragraph" w:styleId="Titolo7">
    <w:name w:val="heading 7"/>
    <w:basedOn w:val="Normale"/>
    <w:next w:val="Normale"/>
    <w:link w:val="Titolo7Carattere"/>
    <w:uiPriority w:val="9"/>
    <w:semiHidden/>
    <w:unhideWhenUsed/>
    <w:qFormat/>
    <w:rsid w:val="00623D16"/>
    <w:pPr>
      <w:spacing w:before="240"/>
      <w:ind w:left="5040" w:hanging="360"/>
      <w:outlineLvl w:val="6"/>
    </w:pPr>
    <w:rPr>
      <w:sz w:val="24"/>
      <w:szCs w:val="24"/>
    </w:rPr>
  </w:style>
  <w:style w:type="paragraph" w:styleId="Titolo8">
    <w:name w:val="heading 8"/>
    <w:basedOn w:val="Normale"/>
    <w:next w:val="Normale"/>
    <w:link w:val="Titolo8Carattere"/>
    <w:uiPriority w:val="9"/>
    <w:semiHidden/>
    <w:unhideWhenUsed/>
    <w:qFormat/>
    <w:rsid w:val="00623D16"/>
    <w:pPr>
      <w:spacing w:before="240"/>
      <w:ind w:left="5760" w:hanging="360"/>
      <w:outlineLvl w:val="7"/>
    </w:pPr>
    <w:rPr>
      <w:i/>
      <w:iCs/>
      <w:sz w:val="24"/>
      <w:szCs w:val="24"/>
    </w:rPr>
  </w:style>
  <w:style w:type="paragraph" w:styleId="Titolo9">
    <w:name w:val="heading 9"/>
    <w:basedOn w:val="Normale"/>
    <w:next w:val="Normale"/>
    <w:link w:val="Titolo9Carattere"/>
    <w:uiPriority w:val="9"/>
    <w:semiHidden/>
    <w:unhideWhenUsed/>
    <w:qFormat/>
    <w:rsid w:val="00623D16"/>
    <w:pPr>
      <w:spacing w:before="240"/>
      <w:ind w:left="6480" w:hanging="360"/>
      <w:outlineLvl w:val="8"/>
    </w:pPr>
    <w:rPr>
      <w:rFonts w:ascii="Cambria" w:hAnsi="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3A65F3"/>
  </w:style>
  <w:style w:type="table" w:customStyle="1" w:styleId="TableNormal">
    <w:name w:val="Table Normal"/>
    <w:rsid w:val="003A65F3"/>
    <w:tblPr>
      <w:tblCellMar>
        <w:top w:w="0" w:type="dxa"/>
        <w:left w:w="0" w:type="dxa"/>
        <w:bottom w:w="0" w:type="dxa"/>
        <w:right w:w="0" w:type="dxa"/>
      </w:tblCellMar>
    </w:tblPr>
  </w:style>
  <w:style w:type="paragraph" w:styleId="Titolo">
    <w:name w:val="Title"/>
    <w:basedOn w:val="Normale"/>
    <w:next w:val="Normale"/>
    <w:link w:val="TitoloCarattere"/>
    <w:uiPriority w:val="10"/>
    <w:rsid w:val="00CE2408"/>
    <w:pPr>
      <w:spacing w:after="360" w:line="360" w:lineRule="auto"/>
      <w:contextualSpacing/>
      <w:jc w:val="center"/>
    </w:pPr>
    <w:rPr>
      <w:rFonts w:ascii="Cambria" w:hAnsi="Cambria"/>
      <w:b/>
      <w:spacing w:val="5"/>
      <w:kern w:val="28"/>
      <w:sz w:val="52"/>
      <w:szCs w:val="52"/>
    </w:rPr>
  </w:style>
  <w:style w:type="character" w:customStyle="1" w:styleId="Titolo1Carattere">
    <w:name w:val="Titolo 1 Carattere"/>
    <w:link w:val="Titolo1"/>
    <w:uiPriority w:val="9"/>
    <w:rsid w:val="00376B03"/>
    <w:rPr>
      <w:rFonts w:ascii="Calibri Light" w:eastAsia="Times New Roman" w:hAnsi="Calibri Light"/>
      <w:b/>
      <w:bCs/>
      <w:caps/>
      <w:sz w:val="28"/>
      <w:szCs w:val="28"/>
    </w:rPr>
  </w:style>
  <w:style w:type="character" w:customStyle="1" w:styleId="TitoloCarattere">
    <w:name w:val="Titolo Carattere"/>
    <w:link w:val="Titolo"/>
    <w:uiPriority w:val="10"/>
    <w:rsid w:val="00CE2408"/>
    <w:rPr>
      <w:rFonts w:ascii="Cambria" w:eastAsia="Times New Roman" w:hAnsi="Cambria"/>
      <w:b/>
      <w:spacing w:val="5"/>
      <w:kern w:val="28"/>
      <w:sz w:val="52"/>
      <w:szCs w:val="52"/>
    </w:rPr>
  </w:style>
  <w:style w:type="character" w:styleId="Enfasigrassetto">
    <w:name w:val="Strong"/>
    <w:aliases w:val="Enfasi (grassetto) grande"/>
    <w:rsid w:val="007800A7"/>
    <w:rPr>
      <w:rFonts w:ascii="Calibri" w:hAnsi="Calibri"/>
      <w:b/>
      <w:bCs/>
      <w:i/>
      <w:sz w:val="28"/>
    </w:rPr>
  </w:style>
  <w:style w:type="paragraph" w:customStyle="1" w:styleId="Notatitolo">
    <w:name w:val="Nota titolo"/>
    <w:basedOn w:val="Titolo1"/>
    <w:rsid w:val="00A154DB"/>
    <w:pPr>
      <w:ind w:left="0"/>
    </w:pPr>
    <w:rPr>
      <w:b w:val="0"/>
      <w:i/>
      <w:caps w:val="0"/>
    </w:rPr>
  </w:style>
  <w:style w:type="paragraph" w:styleId="Intestazione">
    <w:name w:val="header"/>
    <w:link w:val="IntestazioneCarattere"/>
    <w:uiPriority w:val="99"/>
    <w:unhideWhenUsed/>
    <w:rsid w:val="00AC3562"/>
    <w:pPr>
      <w:tabs>
        <w:tab w:val="center" w:pos="4819"/>
        <w:tab w:val="right" w:pos="9638"/>
      </w:tabs>
    </w:pPr>
    <w:rPr>
      <w:rFonts w:eastAsia="Times New Roman"/>
    </w:rPr>
  </w:style>
  <w:style w:type="character" w:customStyle="1" w:styleId="IntestazioneCarattere">
    <w:name w:val="Intestazione Carattere"/>
    <w:link w:val="Intestazione"/>
    <w:uiPriority w:val="99"/>
    <w:rsid w:val="00AC3562"/>
    <w:rPr>
      <w:rFonts w:eastAsia="Times New Roman"/>
    </w:rPr>
  </w:style>
  <w:style w:type="paragraph" w:styleId="Pidipagina">
    <w:name w:val="footer"/>
    <w:basedOn w:val="Normale"/>
    <w:link w:val="PidipaginaCarattere"/>
    <w:uiPriority w:val="99"/>
    <w:unhideWhenUsed/>
    <w:rsid w:val="00FD5211"/>
    <w:pPr>
      <w:tabs>
        <w:tab w:val="center" w:pos="4819"/>
        <w:tab w:val="right" w:pos="9638"/>
      </w:tabs>
    </w:pPr>
  </w:style>
  <w:style w:type="character" w:customStyle="1" w:styleId="PidipaginaCarattere">
    <w:name w:val="Piè di pagina Carattere"/>
    <w:link w:val="Pidipagina"/>
    <w:uiPriority w:val="99"/>
    <w:rsid w:val="00FD5211"/>
    <w:rPr>
      <w:rFonts w:ascii="Times New Roman" w:eastAsia="Times New Roman" w:hAnsi="Times New Roman"/>
    </w:rPr>
  </w:style>
  <w:style w:type="table" w:styleId="Grigliatabella">
    <w:name w:val="Table Grid"/>
    <w:basedOn w:val="Tabellanormale"/>
    <w:uiPriority w:val="39"/>
    <w:rsid w:val="00401C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ella">
    <w:name w:val="tabella"/>
    <w:qFormat/>
    <w:rsid w:val="00A63E3C"/>
    <w:rPr>
      <w:rFonts w:eastAsia="Times New Roman"/>
    </w:rPr>
  </w:style>
  <w:style w:type="character" w:customStyle="1" w:styleId="Titolo2Carattere">
    <w:name w:val="Titolo 2 Carattere"/>
    <w:link w:val="Titolo2"/>
    <w:uiPriority w:val="9"/>
    <w:rsid w:val="00376B03"/>
    <w:rPr>
      <w:rFonts w:ascii="Calibri Light" w:eastAsia="Times New Roman" w:hAnsi="Calibri Light"/>
      <w:b/>
      <w:iCs/>
      <w:caps/>
      <w:sz w:val="28"/>
      <w:szCs w:val="28"/>
    </w:rPr>
  </w:style>
  <w:style w:type="paragraph" w:styleId="Testofumetto">
    <w:name w:val="Balloon Text"/>
    <w:basedOn w:val="Normale"/>
    <w:link w:val="TestofumettoCarattere"/>
    <w:uiPriority w:val="99"/>
    <w:semiHidden/>
    <w:unhideWhenUsed/>
    <w:rsid w:val="00AE7806"/>
    <w:rPr>
      <w:rFonts w:ascii="Tahoma" w:hAnsi="Tahoma" w:cs="Tahoma"/>
      <w:sz w:val="16"/>
      <w:szCs w:val="16"/>
    </w:rPr>
  </w:style>
  <w:style w:type="character" w:customStyle="1" w:styleId="TestofumettoCarattere">
    <w:name w:val="Testo fumetto Carattere"/>
    <w:link w:val="Testofumetto"/>
    <w:uiPriority w:val="99"/>
    <w:semiHidden/>
    <w:rsid w:val="00AE7806"/>
    <w:rPr>
      <w:rFonts w:ascii="Tahoma" w:eastAsia="Times New Roman" w:hAnsi="Tahoma" w:cs="Tahoma"/>
      <w:sz w:val="16"/>
      <w:szCs w:val="16"/>
    </w:rPr>
  </w:style>
  <w:style w:type="character" w:styleId="Titolodellibro">
    <w:name w:val="Book Title"/>
    <w:uiPriority w:val="33"/>
    <w:rsid w:val="00392A0A"/>
    <w:rPr>
      <w:b/>
      <w:bCs/>
      <w:smallCaps/>
      <w:spacing w:val="5"/>
    </w:rPr>
  </w:style>
  <w:style w:type="paragraph" w:customStyle="1" w:styleId="Titolosecondario">
    <w:name w:val="Titolo secondario"/>
    <w:basedOn w:val="Normale"/>
    <w:next w:val="Normale"/>
    <w:qFormat/>
    <w:rsid w:val="007F1266"/>
    <w:pPr>
      <w:spacing w:before="120" w:after="120"/>
      <w:jc w:val="center"/>
    </w:pPr>
    <w:rPr>
      <w:b/>
      <w:smallCaps/>
      <w:sz w:val="28"/>
    </w:rPr>
  </w:style>
  <w:style w:type="character" w:customStyle="1" w:styleId="Titolo3Carattere">
    <w:name w:val="Titolo 3 Carattere"/>
    <w:link w:val="Titolo3"/>
    <w:uiPriority w:val="9"/>
    <w:rsid w:val="006A541A"/>
    <w:rPr>
      <w:rFonts w:ascii="Calibri Light" w:eastAsia="Times New Roman" w:hAnsi="Calibri Light"/>
      <w:b/>
      <w:bCs/>
      <w:iCs/>
      <w:caps/>
      <w:sz w:val="28"/>
      <w:szCs w:val="26"/>
    </w:rPr>
  </w:style>
  <w:style w:type="character" w:customStyle="1" w:styleId="Titolo4Carattere">
    <w:name w:val="Titolo 4 Carattere"/>
    <w:link w:val="Titolo4"/>
    <w:uiPriority w:val="9"/>
    <w:rsid w:val="00376B03"/>
    <w:rPr>
      <w:rFonts w:ascii="Calibri Light" w:eastAsia="Times New Roman" w:hAnsi="Calibri Light"/>
      <w:b/>
      <w:bCs/>
      <w:caps/>
      <w:sz w:val="28"/>
      <w:szCs w:val="28"/>
    </w:rPr>
  </w:style>
  <w:style w:type="paragraph" w:styleId="Paragrafoelenco">
    <w:name w:val="List Paragraph"/>
    <w:basedOn w:val="Normale"/>
    <w:uiPriority w:val="34"/>
    <w:qFormat/>
    <w:rsid w:val="00F65C43"/>
    <w:pPr>
      <w:ind w:left="708"/>
    </w:pPr>
  </w:style>
  <w:style w:type="paragraph" w:styleId="Testonotaapidipagina">
    <w:name w:val="footnote text"/>
    <w:basedOn w:val="Normale"/>
    <w:link w:val="TestonotaapidipaginaCarattere"/>
    <w:semiHidden/>
    <w:rsid w:val="00795A77"/>
    <w:rPr>
      <w:rFonts w:ascii="Times New Roman" w:hAnsi="Times New Roman"/>
      <w:sz w:val="20"/>
    </w:rPr>
  </w:style>
  <w:style w:type="character" w:customStyle="1" w:styleId="TestonotaapidipaginaCarattere">
    <w:name w:val="Testo nota a piè di pagina Carattere"/>
    <w:link w:val="Testonotaapidipagina"/>
    <w:semiHidden/>
    <w:rsid w:val="00795A77"/>
    <w:rPr>
      <w:rFonts w:ascii="Times New Roman" w:eastAsia="Times New Roman" w:hAnsi="Times New Roman"/>
    </w:rPr>
  </w:style>
  <w:style w:type="paragraph" w:customStyle="1" w:styleId="PUNTIintabella">
    <w:name w:val="PUNTI in tabella"/>
    <w:basedOn w:val="Normale"/>
    <w:qFormat/>
    <w:rsid w:val="003A3ACC"/>
    <w:pPr>
      <w:ind w:left="720" w:hanging="360"/>
    </w:pPr>
    <w:rPr>
      <w:sz w:val="20"/>
    </w:rPr>
  </w:style>
  <w:style w:type="paragraph" w:customStyle="1" w:styleId="Enfasipiccolo">
    <w:name w:val="Enfasi piccolo"/>
    <w:basedOn w:val="Normale"/>
    <w:rsid w:val="007800A7"/>
    <w:rPr>
      <w:b/>
      <w:i/>
    </w:rPr>
  </w:style>
  <w:style w:type="paragraph" w:customStyle="1" w:styleId="puntinormali">
    <w:name w:val="punti normali"/>
    <w:qFormat/>
    <w:rsid w:val="004B0814"/>
    <w:pPr>
      <w:tabs>
        <w:tab w:val="left" w:pos="567"/>
      </w:tabs>
      <w:ind w:left="567" w:hanging="567"/>
      <w:contextualSpacing/>
    </w:pPr>
  </w:style>
  <w:style w:type="paragraph" w:styleId="Titolosommario">
    <w:name w:val="TOC Heading"/>
    <w:basedOn w:val="Titolo1"/>
    <w:next w:val="Normale"/>
    <w:uiPriority w:val="39"/>
    <w:unhideWhenUsed/>
    <w:rsid w:val="00BE2239"/>
    <w:pPr>
      <w:spacing w:before="480" w:after="0" w:line="276" w:lineRule="auto"/>
      <w:ind w:left="0"/>
      <w:contextualSpacing w:val="0"/>
      <w:outlineLvl w:val="9"/>
    </w:pPr>
    <w:rPr>
      <w:rFonts w:ascii="Cambria" w:hAnsi="Cambria"/>
      <w:caps w:val="0"/>
      <w:color w:val="365F91"/>
      <w:lang w:eastAsia="en-US"/>
    </w:rPr>
  </w:style>
  <w:style w:type="paragraph" w:styleId="Sommario1">
    <w:name w:val="toc 1"/>
    <w:basedOn w:val="Normale"/>
    <w:next w:val="Normale"/>
    <w:autoRedefine/>
    <w:uiPriority w:val="39"/>
    <w:unhideWhenUsed/>
    <w:qFormat/>
    <w:rsid w:val="00930770"/>
    <w:pPr>
      <w:tabs>
        <w:tab w:val="left" w:pos="1134"/>
        <w:tab w:val="right" w:leader="dot" w:pos="9639"/>
      </w:tabs>
      <w:ind w:left="1134" w:hanging="1134"/>
      <w:jc w:val="left"/>
    </w:pPr>
    <w:rPr>
      <w:rFonts w:cs="Calibri Light"/>
      <w:b/>
      <w:iCs/>
      <w:caps/>
      <w:noProof/>
    </w:rPr>
  </w:style>
  <w:style w:type="paragraph" w:styleId="Sommario2">
    <w:name w:val="toc 2"/>
    <w:basedOn w:val="Normale"/>
    <w:next w:val="Normale"/>
    <w:autoRedefine/>
    <w:uiPriority w:val="39"/>
    <w:unhideWhenUsed/>
    <w:qFormat/>
    <w:rsid w:val="00623D16"/>
    <w:pPr>
      <w:ind w:firstLine="284"/>
      <w:jc w:val="left"/>
    </w:pPr>
    <w:rPr>
      <w:b/>
      <w:bCs/>
      <w:caps/>
    </w:rPr>
  </w:style>
  <w:style w:type="paragraph" w:styleId="Sommario3">
    <w:name w:val="toc 3"/>
    <w:basedOn w:val="Normale"/>
    <w:next w:val="Normale"/>
    <w:autoRedefine/>
    <w:uiPriority w:val="39"/>
    <w:unhideWhenUsed/>
    <w:qFormat/>
    <w:rsid w:val="004B6789"/>
    <w:pPr>
      <w:tabs>
        <w:tab w:val="left" w:pos="1134"/>
        <w:tab w:val="left" w:pos="1680"/>
        <w:tab w:val="right" w:leader="underscore" w:pos="9628"/>
      </w:tabs>
      <w:ind w:firstLine="284"/>
      <w:jc w:val="left"/>
    </w:pPr>
    <w:rPr>
      <w:caps/>
      <w:sz w:val="20"/>
    </w:rPr>
  </w:style>
  <w:style w:type="character" w:styleId="Collegamentoipertestuale">
    <w:name w:val="Hyperlink"/>
    <w:uiPriority w:val="99"/>
    <w:unhideWhenUsed/>
    <w:rsid w:val="00BE2239"/>
    <w:rPr>
      <w:color w:val="0000FF"/>
      <w:u w:val="single"/>
    </w:rPr>
  </w:style>
  <w:style w:type="paragraph" w:styleId="Sommario4">
    <w:name w:val="toc 4"/>
    <w:basedOn w:val="Normale"/>
    <w:next w:val="Normale"/>
    <w:autoRedefine/>
    <w:uiPriority w:val="39"/>
    <w:unhideWhenUsed/>
    <w:rsid w:val="00544B67"/>
    <w:pPr>
      <w:tabs>
        <w:tab w:val="left" w:pos="1843"/>
        <w:tab w:val="right" w:leader="underscore" w:pos="9628"/>
      </w:tabs>
      <w:ind w:left="720" w:firstLine="284"/>
      <w:jc w:val="left"/>
    </w:pPr>
    <w:rPr>
      <w:sz w:val="20"/>
    </w:rPr>
  </w:style>
  <w:style w:type="paragraph" w:styleId="Sommario5">
    <w:name w:val="toc 5"/>
    <w:basedOn w:val="Normale"/>
    <w:next w:val="Normale"/>
    <w:autoRedefine/>
    <w:uiPriority w:val="39"/>
    <w:unhideWhenUsed/>
    <w:rsid w:val="00BD6E64"/>
    <w:pPr>
      <w:ind w:left="960"/>
      <w:jc w:val="left"/>
    </w:pPr>
    <w:rPr>
      <w:sz w:val="20"/>
    </w:rPr>
  </w:style>
  <w:style w:type="paragraph" w:styleId="Sommario6">
    <w:name w:val="toc 6"/>
    <w:basedOn w:val="Normale"/>
    <w:next w:val="Normale"/>
    <w:autoRedefine/>
    <w:uiPriority w:val="39"/>
    <w:unhideWhenUsed/>
    <w:rsid w:val="00BD6E64"/>
    <w:pPr>
      <w:ind w:left="1200"/>
      <w:jc w:val="left"/>
    </w:pPr>
    <w:rPr>
      <w:sz w:val="20"/>
    </w:rPr>
  </w:style>
  <w:style w:type="paragraph" w:styleId="Sommario7">
    <w:name w:val="toc 7"/>
    <w:basedOn w:val="Normale"/>
    <w:next w:val="Normale"/>
    <w:autoRedefine/>
    <w:uiPriority w:val="39"/>
    <w:unhideWhenUsed/>
    <w:rsid w:val="00BD6E64"/>
    <w:pPr>
      <w:ind w:left="1440"/>
      <w:jc w:val="left"/>
    </w:pPr>
    <w:rPr>
      <w:sz w:val="20"/>
    </w:rPr>
  </w:style>
  <w:style w:type="paragraph" w:styleId="Sommario8">
    <w:name w:val="toc 8"/>
    <w:basedOn w:val="Normale"/>
    <w:next w:val="Normale"/>
    <w:autoRedefine/>
    <w:uiPriority w:val="39"/>
    <w:unhideWhenUsed/>
    <w:rsid w:val="00BD6E64"/>
    <w:pPr>
      <w:ind w:left="1680"/>
      <w:jc w:val="left"/>
    </w:pPr>
    <w:rPr>
      <w:sz w:val="20"/>
    </w:rPr>
  </w:style>
  <w:style w:type="paragraph" w:styleId="Sommario9">
    <w:name w:val="toc 9"/>
    <w:basedOn w:val="Normale"/>
    <w:next w:val="Normale"/>
    <w:autoRedefine/>
    <w:uiPriority w:val="39"/>
    <w:unhideWhenUsed/>
    <w:rsid w:val="00BD6E64"/>
    <w:pPr>
      <w:ind w:left="1920"/>
      <w:jc w:val="left"/>
    </w:pPr>
    <w:rPr>
      <w:sz w:val="20"/>
    </w:rPr>
  </w:style>
  <w:style w:type="paragraph" w:customStyle="1" w:styleId="CaratteristicheTab">
    <w:name w:val="Caratteristiche Tab"/>
    <w:basedOn w:val="Normale"/>
    <w:rsid w:val="004B3982"/>
    <w:pPr>
      <w:ind w:firstLine="284"/>
      <w:contextualSpacing/>
    </w:pPr>
  </w:style>
  <w:style w:type="paragraph" w:styleId="Rientrocorpodeltesto">
    <w:name w:val="Body Text Indent"/>
    <w:basedOn w:val="Normale"/>
    <w:link w:val="RientrocorpodeltestoCarattere"/>
    <w:uiPriority w:val="99"/>
    <w:semiHidden/>
    <w:unhideWhenUsed/>
    <w:rsid w:val="00145FCE"/>
    <w:pPr>
      <w:spacing w:after="120"/>
      <w:ind w:left="283"/>
    </w:pPr>
  </w:style>
  <w:style w:type="character" w:customStyle="1" w:styleId="RientrocorpodeltestoCarattere">
    <w:name w:val="Rientro corpo del testo Carattere"/>
    <w:link w:val="Rientrocorpodeltesto"/>
    <w:uiPriority w:val="99"/>
    <w:semiHidden/>
    <w:rsid w:val="00145FCE"/>
    <w:rPr>
      <w:rFonts w:eastAsia="Times New Roman"/>
      <w:sz w:val="24"/>
    </w:rPr>
  </w:style>
  <w:style w:type="paragraph" w:customStyle="1" w:styleId="Corpodeltesto1">
    <w:name w:val="Corpo del testo1"/>
    <w:basedOn w:val="Normale"/>
    <w:link w:val="CorpodeltestoCarattere"/>
    <w:rsid w:val="00E332FF"/>
    <w:pPr>
      <w:autoSpaceDE w:val="0"/>
      <w:autoSpaceDN w:val="0"/>
      <w:jc w:val="left"/>
    </w:pPr>
    <w:rPr>
      <w:rFonts w:ascii="Times New Roman" w:hAnsi="Times New Roman"/>
      <w:sz w:val="20"/>
      <w:szCs w:val="24"/>
    </w:rPr>
  </w:style>
  <w:style w:type="character" w:customStyle="1" w:styleId="CorpodeltestoCarattere">
    <w:name w:val="Corpo del testo Carattere"/>
    <w:link w:val="Corpodeltesto1"/>
    <w:rsid w:val="00E332FF"/>
    <w:rPr>
      <w:rFonts w:ascii="Times New Roman" w:eastAsia="Times New Roman" w:hAnsi="Times New Roman"/>
      <w:szCs w:val="24"/>
    </w:rPr>
  </w:style>
  <w:style w:type="paragraph" w:styleId="Rientrocorpodeltesto3">
    <w:name w:val="Body Text Indent 3"/>
    <w:basedOn w:val="Normale"/>
    <w:link w:val="Rientrocorpodeltesto3Carattere"/>
    <w:uiPriority w:val="99"/>
    <w:semiHidden/>
    <w:unhideWhenUsed/>
    <w:rsid w:val="004B703C"/>
    <w:pPr>
      <w:spacing w:after="120"/>
      <w:ind w:left="283"/>
    </w:pPr>
    <w:rPr>
      <w:sz w:val="16"/>
      <w:szCs w:val="16"/>
    </w:rPr>
  </w:style>
  <w:style w:type="character" w:customStyle="1" w:styleId="Rientrocorpodeltesto3Carattere">
    <w:name w:val="Rientro corpo del testo 3 Carattere"/>
    <w:link w:val="Rientrocorpodeltesto3"/>
    <w:uiPriority w:val="99"/>
    <w:semiHidden/>
    <w:rsid w:val="004B703C"/>
    <w:rPr>
      <w:rFonts w:eastAsia="Times New Roman"/>
      <w:sz w:val="16"/>
      <w:szCs w:val="16"/>
    </w:rPr>
  </w:style>
  <w:style w:type="paragraph" w:customStyle="1" w:styleId="p0">
    <w:name w:val="p0"/>
    <w:basedOn w:val="Normale"/>
    <w:rsid w:val="004B703C"/>
    <w:pPr>
      <w:tabs>
        <w:tab w:val="left" w:pos="720"/>
      </w:tabs>
      <w:autoSpaceDE w:val="0"/>
      <w:autoSpaceDN w:val="0"/>
      <w:spacing w:line="240" w:lineRule="atLeast"/>
    </w:pPr>
    <w:rPr>
      <w:rFonts w:ascii="Times New Roman" w:hAnsi="Times New Roman"/>
      <w:sz w:val="20"/>
      <w:szCs w:val="24"/>
    </w:rPr>
  </w:style>
  <w:style w:type="paragraph" w:styleId="Nessunaspaziatura">
    <w:name w:val="No Spacing"/>
    <w:uiPriority w:val="1"/>
    <w:rsid w:val="009737FF"/>
    <w:pPr>
      <w:ind w:firstLine="709"/>
    </w:pPr>
    <w:rPr>
      <w:rFonts w:eastAsia="Times New Roman"/>
      <w:sz w:val="24"/>
    </w:rPr>
  </w:style>
  <w:style w:type="paragraph" w:customStyle="1" w:styleId="SEZIONI">
    <w:name w:val="SEZIONI"/>
    <w:basedOn w:val="Normale"/>
    <w:rsid w:val="00075D4D"/>
    <w:pPr>
      <w:tabs>
        <w:tab w:val="right" w:pos="9638"/>
      </w:tabs>
      <w:spacing w:before="120" w:after="120"/>
      <w:jc w:val="center"/>
    </w:pPr>
    <w:rPr>
      <w:rFonts w:ascii="Bodoni MT" w:hAnsi="Bodoni MT"/>
      <w:b/>
      <w:i/>
      <w:szCs w:val="24"/>
    </w:rPr>
  </w:style>
  <w:style w:type="character" w:customStyle="1" w:styleId="Titolo5Carattere">
    <w:name w:val="Titolo 5 Carattere"/>
    <w:link w:val="Titolo5"/>
    <w:uiPriority w:val="9"/>
    <w:semiHidden/>
    <w:rsid w:val="00623D16"/>
    <w:rPr>
      <w:rFonts w:ascii="Calibri Light" w:eastAsia="Times New Roman" w:hAnsi="Calibri Light"/>
      <w:b/>
      <w:bCs/>
      <w:i/>
      <w:iCs/>
      <w:sz w:val="26"/>
      <w:szCs w:val="26"/>
    </w:rPr>
  </w:style>
  <w:style w:type="character" w:customStyle="1" w:styleId="Titolo6Carattere">
    <w:name w:val="Titolo 6 Carattere"/>
    <w:link w:val="Titolo6"/>
    <w:uiPriority w:val="9"/>
    <w:semiHidden/>
    <w:rsid w:val="00623D16"/>
    <w:rPr>
      <w:rFonts w:ascii="Calibri Light" w:eastAsia="Times New Roman" w:hAnsi="Calibri Light"/>
      <w:b/>
      <w:bCs/>
    </w:rPr>
  </w:style>
  <w:style w:type="character" w:customStyle="1" w:styleId="Titolo7Carattere">
    <w:name w:val="Titolo 7 Carattere"/>
    <w:link w:val="Titolo7"/>
    <w:uiPriority w:val="9"/>
    <w:semiHidden/>
    <w:rsid w:val="00623D16"/>
    <w:rPr>
      <w:rFonts w:ascii="Calibri Light" w:eastAsia="Times New Roman" w:hAnsi="Calibri Light"/>
      <w:sz w:val="24"/>
      <w:szCs w:val="24"/>
    </w:rPr>
  </w:style>
  <w:style w:type="character" w:customStyle="1" w:styleId="Titolo8Carattere">
    <w:name w:val="Titolo 8 Carattere"/>
    <w:link w:val="Titolo8"/>
    <w:uiPriority w:val="9"/>
    <w:semiHidden/>
    <w:rsid w:val="00623D16"/>
    <w:rPr>
      <w:rFonts w:ascii="Calibri Light" w:eastAsia="Times New Roman" w:hAnsi="Calibri Light"/>
      <w:i/>
      <w:iCs/>
      <w:sz w:val="24"/>
      <w:szCs w:val="24"/>
    </w:rPr>
  </w:style>
  <w:style w:type="character" w:customStyle="1" w:styleId="Titolo9Carattere">
    <w:name w:val="Titolo 9 Carattere"/>
    <w:link w:val="Titolo9"/>
    <w:uiPriority w:val="9"/>
    <w:semiHidden/>
    <w:rsid w:val="00623D16"/>
    <w:rPr>
      <w:rFonts w:ascii="Cambria" w:eastAsia="Times New Roman" w:hAnsi="Cambria"/>
    </w:rPr>
  </w:style>
  <w:style w:type="character" w:styleId="Rimandonotaapidipagina">
    <w:name w:val="footnote reference"/>
    <w:semiHidden/>
    <w:unhideWhenUsed/>
    <w:rsid w:val="00767DD4"/>
    <w:rPr>
      <w:vertAlign w:val="superscript"/>
    </w:rPr>
  </w:style>
  <w:style w:type="paragraph" w:customStyle="1" w:styleId="p16">
    <w:name w:val="p16"/>
    <w:basedOn w:val="Normale"/>
    <w:rsid w:val="00515AD7"/>
    <w:pPr>
      <w:tabs>
        <w:tab w:val="left" w:pos="720"/>
      </w:tabs>
      <w:autoSpaceDE w:val="0"/>
      <w:autoSpaceDN w:val="0"/>
      <w:spacing w:before="0" w:after="0" w:line="240" w:lineRule="atLeast"/>
      <w:mirrorIndents w:val="0"/>
      <w:jc w:val="left"/>
    </w:pPr>
    <w:rPr>
      <w:rFonts w:ascii="Times New Roman" w:hAnsi="Times New Roman"/>
      <w:sz w:val="20"/>
      <w:szCs w:val="24"/>
    </w:rPr>
  </w:style>
  <w:style w:type="paragraph" w:styleId="NormaleWeb">
    <w:name w:val="Normal (Web)"/>
    <w:basedOn w:val="Normale"/>
    <w:uiPriority w:val="99"/>
    <w:rsid w:val="00515AD7"/>
    <w:pPr>
      <w:widowControl/>
      <w:spacing w:before="100" w:beforeAutospacing="1" w:after="100" w:afterAutospacing="1"/>
      <w:mirrorIndents w:val="0"/>
      <w:jc w:val="left"/>
    </w:pPr>
    <w:rPr>
      <w:rFonts w:ascii="Times New Roman" w:hAnsi="Times New Roman"/>
      <w:sz w:val="24"/>
      <w:szCs w:val="24"/>
    </w:rPr>
  </w:style>
  <w:style w:type="paragraph" w:customStyle="1" w:styleId="Tabelle">
    <w:name w:val="Tabelle"/>
    <w:basedOn w:val="Normale"/>
    <w:link w:val="TabelleCarattere"/>
    <w:qFormat/>
    <w:rsid w:val="00837BC2"/>
    <w:pPr>
      <w:widowControl/>
      <w:spacing w:before="0" w:after="0"/>
      <w:mirrorIndents w:val="0"/>
      <w:jc w:val="left"/>
    </w:pPr>
  </w:style>
  <w:style w:type="character" w:customStyle="1" w:styleId="TabelleCarattere">
    <w:name w:val="Tabelle Carattere"/>
    <w:basedOn w:val="Carpredefinitoparagrafo"/>
    <w:link w:val="Tabelle"/>
    <w:rsid w:val="00837BC2"/>
    <w:rPr>
      <w:rFonts w:ascii="Calibri Light" w:eastAsia="Times New Roman" w:hAnsi="Calibri Light"/>
      <w:sz w:val="22"/>
      <w:szCs w:val="22"/>
    </w:rPr>
  </w:style>
  <w:style w:type="paragraph" w:styleId="Sottotitolo">
    <w:name w:val="Subtitle"/>
    <w:basedOn w:val="Normale1"/>
    <w:next w:val="Normale1"/>
    <w:rsid w:val="003A65F3"/>
    <w:pPr>
      <w:keepNext/>
      <w:keepLines/>
      <w:spacing w:before="360" w:after="80"/>
    </w:pPr>
    <w:rPr>
      <w:rFonts w:ascii="Georgia" w:eastAsia="Georgia" w:hAnsi="Georgia" w:cs="Georgia"/>
      <w:i/>
      <w:color w:val="666666"/>
      <w:sz w:val="48"/>
      <w:szCs w:val="48"/>
    </w:rPr>
  </w:style>
  <w:style w:type="table" w:customStyle="1" w:styleId="a">
    <w:basedOn w:val="TableNormal"/>
    <w:rsid w:val="003A65F3"/>
    <w:tblPr>
      <w:tblStyleRowBandSize w:val="1"/>
      <w:tblStyleColBandSize w:val="1"/>
      <w:tblCellMar>
        <w:top w:w="0" w:type="dxa"/>
        <w:left w:w="70" w:type="dxa"/>
        <w:bottom w:w="0" w:type="dxa"/>
        <w:right w:w="70" w:type="dxa"/>
      </w:tblCellMar>
    </w:tblPr>
  </w:style>
  <w:style w:type="table" w:customStyle="1" w:styleId="a0">
    <w:basedOn w:val="TableNormal"/>
    <w:rsid w:val="003A65F3"/>
    <w:tblPr>
      <w:tblStyleRowBandSize w:val="1"/>
      <w:tblStyleColBandSize w:val="1"/>
      <w:tblCellMar>
        <w:top w:w="0" w:type="dxa"/>
        <w:left w:w="70" w:type="dxa"/>
        <w:bottom w:w="0" w:type="dxa"/>
        <w:right w:w="70" w:type="dxa"/>
      </w:tblCellMar>
    </w:tblPr>
  </w:style>
  <w:style w:type="table" w:customStyle="1" w:styleId="a1">
    <w:basedOn w:val="TableNormal"/>
    <w:rsid w:val="003A65F3"/>
    <w:tblPr>
      <w:tblStyleRowBandSize w:val="1"/>
      <w:tblStyleColBandSize w:val="1"/>
      <w:tblCellMar>
        <w:top w:w="0" w:type="dxa"/>
        <w:left w:w="108" w:type="dxa"/>
        <w:bottom w:w="0" w:type="dxa"/>
        <w:right w:w="108" w:type="dxa"/>
      </w:tblCellMar>
    </w:tblPr>
  </w:style>
  <w:style w:type="table" w:customStyle="1" w:styleId="a2">
    <w:basedOn w:val="TableNormal"/>
    <w:rsid w:val="003A65F3"/>
    <w:tblPr>
      <w:tblStyleRowBandSize w:val="1"/>
      <w:tblStyleColBandSize w:val="1"/>
      <w:tblCellMar>
        <w:top w:w="0" w:type="dxa"/>
        <w:left w:w="115" w:type="dxa"/>
        <w:bottom w:w="0" w:type="dxa"/>
        <w:right w:w="115" w:type="dxa"/>
      </w:tblCellMar>
    </w:tblPr>
  </w:style>
  <w:style w:type="table" w:customStyle="1" w:styleId="a3">
    <w:basedOn w:val="TableNormal"/>
    <w:rsid w:val="003A65F3"/>
    <w:tblPr>
      <w:tblStyleRowBandSize w:val="1"/>
      <w:tblStyleColBandSize w:val="1"/>
      <w:tblCellMar>
        <w:top w:w="0" w:type="dxa"/>
        <w:left w:w="115" w:type="dxa"/>
        <w:bottom w:w="0" w:type="dxa"/>
        <w:right w:w="115" w:type="dxa"/>
      </w:tblCellMar>
    </w:tblPr>
  </w:style>
  <w:style w:type="table" w:customStyle="1" w:styleId="a4">
    <w:basedOn w:val="TableNormal"/>
    <w:rsid w:val="003A65F3"/>
    <w:tblPr>
      <w:tblStyleRowBandSize w:val="1"/>
      <w:tblStyleColBandSize w:val="1"/>
      <w:tblCellMar>
        <w:top w:w="0" w:type="dxa"/>
        <w:left w:w="115" w:type="dxa"/>
        <w:bottom w:w="0" w:type="dxa"/>
        <w:right w:w="115" w:type="dxa"/>
      </w:tblCellMar>
    </w:tblPr>
  </w:style>
  <w:style w:type="table" w:customStyle="1" w:styleId="a5">
    <w:basedOn w:val="TableNormal"/>
    <w:rsid w:val="003A65F3"/>
    <w:tblPr>
      <w:tblStyleRowBandSize w:val="1"/>
      <w:tblStyleColBandSize w:val="1"/>
      <w:tblCellMar>
        <w:top w:w="0" w:type="dxa"/>
        <w:left w:w="115" w:type="dxa"/>
        <w:bottom w:w="0" w:type="dxa"/>
        <w:right w:w="115" w:type="dxa"/>
      </w:tblCellMar>
    </w:tblPr>
  </w:style>
  <w:style w:type="table" w:customStyle="1" w:styleId="a6">
    <w:basedOn w:val="TableNormal"/>
    <w:rsid w:val="003A65F3"/>
    <w:tblPr>
      <w:tblStyleRowBandSize w:val="1"/>
      <w:tblStyleColBandSize w:val="1"/>
      <w:tblCellMar>
        <w:top w:w="0" w:type="dxa"/>
        <w:left w:w="115" w:type="dxa"/>
        <w:bottom w:w="0" w:type="dxa"/>
        <w:right w:w="115" w:type="dxa"/>
      </w:tblCellMar>
    </w:tblPr>
  </w:style>
  <w:style w:type="table" w:customStyle="1" w:styleId="a7">
    <w:basedOn w:val="TableNormal"/>
    <w:rsid w:val="003A65F3"/>
    <w:tblPr>
      <w:tblStyleRowBandSize w:val="1"/>
      <w:tblStyleColBandSize w:val="1"/>
      <w:tblCellMar>
        <w:top w:w="0" w:type="dxa"/>
        <w:left w:w="115" w:type="dxa"/>
        <w:bottom w:w="0" w:type="dxa"/>
        <w:right w:w="115" w:type="dxa"/>
      </w:tblCellMar>
    </w:tblPr>
  </w:style>
  <w:style w:type="table" w:customStyle="1" w:styleId="a8">
    <w:basedOn w:val="TableNormal"/>
    <w:rsid w:val="003A65F3"/>
    <w:tblPr>
      <w:tblStyleRowBandSize w:val="1"/>
      <w:tblStyleColBandSize w:val="1"/>
      <w:tblCellMar>
        <w:top w:w="0" w:type="dxa"/>
        <w:left w:w="115" w:type="dxa"/>
        <w:bottom w:w="0" w:type="dxa"/>
        <w:right w:w="115" w:type="dxa"/>
      </w:tblCellMar>
    </w:tblPr>
  </w:style>
  <w:style w:type="table" w:customStyle="1" w:styleId="a9">
    <w:basedOn w:val="TableNormal"/>
    <w:rsid w:val="003A65F3"/>
    <w:tblPr>
      <w:tblStyleRowBandSize w:val="1"/>
      <w:tblStyleColBandSize w:val="1"/>
      <w:tblCellMar>
        <w:top w:w="0" w:type="dxa"/>
        <w:left w:w="108" w:type="dxa"/>
        <w:bottom w:w="0" w:type="dxa"/>
        <w:right w:w="108" w:type="dxa"/>
      </w:tblCellMar>
    </w:tblPr>
  </w:style>
  <w:style w:type="table" w:customStyle="1" w:styleId="aa">
    <w:basedOn w:val="TableNormal"/>
    <w:rsid w:val="003A65F3"/>
    <w:tblPr>
      <w:tblStyleRowBandSize w:val="1"/>
      <w:tblStyleColBandSize w:val="1"/>
      <w:tblCellMar>
        <w:top w:w="0" w:type="dxa"/>
        <w:left w:w="115" w:type="dxa"/>
        <w:bottom w:w="0" w:type="dxa"/>
        <w:right w:w="115" w:type="dxa"/>
      </w:tblCellMar>
    </w:tblPr>
  </w:style>
  <w:style w:type="table" w:customStyle="1" w:styleId="ab">
    <w:basedOn w:val="TableNormal"/>
    <w:rsid w:val="003A65F3"/>
    <w:tblPr>
      <w:tblStyleRowBandSize w:val="1"/>
      <w:tblStyleColBandSize w:val="1"/>
      <w:tblCellMar>
        <w:top w:w="0" w:type="dxa"/>
        <w:left w:w="115" w:type="dxa"/>
        <w:bottom w:w="0" w:type="dxa"/>
        <w:right w:w="115" w:type="dxa"/>
      </w:tblCellMar>
    </w:tblPr>
  </w:style>
  <w:style w:type="table" w:customStyle="1" w:styleId="ac">
    <w:basedOn w:val="TableNormal"/>
    <w:rsid w:val="003A65F3"/>
    <w:tblPr>
      <w:tblStyleRowBandSize w:val="1"/>
      <w:tblStyleColBandSize w:val="1"/>
      <w:tblCellMar>
        <w:top w:w="0" w:type="dxa"/>
        <w:left w:w="115" w:type="dxa"/>
        <w:bottom w:w="0" w:type="dxa"/>
        <w:right w:w="115" w:type="dxa"/>
      </w:tblCellMar>
    </w:tblPr>
  </w:style>
  <w:style w:type="table" w:customStyle="1" w:styleId="ad">
    <w:basedOn w:val="TableNormal"/>
    <w:rsid w:val="003A65F3"/>
    <w:tblPr>
      <w:tblStyleRowBandSize w:val="1"/>
      <w:tblStyleColBandSize w:val="1"/>
      <w:tblCellMar>
        <w:top w:w="0" w:type="dxa"/>
        <w:left w:w="115" w:type="dxa"/>
        <w:bottom w:w="0" w:type="dxa"/>
        <w:right w:w="115" w:type="dxa"/>
      </w:tblCellMar>
    </w:tblPr>
  </w:style>
  <w:style w:type="table" w:customStyle="1" w:styleId="ae">
    <w:basedOn w:val="TableNormal"/>
    <w:rsid w:val="003A65F3"/>
    <w:tblPr>
      <w:tblStyleRowBandSize w:val="1"/>
      <w:tblStyleColBandSize w:val="1"/>
      <w:tblCellMar>
        <w:top w:w="0" w:type="dxa"/>
        <w:left w:w="115" w:type="dxa"/>
        <w:bottom w:w="0" w:type="dxa"/>
        <w:right w:w="115" w:type="dxa"/>
      </w:tblCellMar>
    </w:tblPr>
  </w:style>
  <w:style w:type="table" w:customStyle="1" w:styleId="af">
    <w:basedOn w:val="TableNormal"/>
    <w:rsid w:val="003A65F3"/>
    <w:tblPr>
      <w:tblStyleRowBandSize w:val="1"/>
      <w:tblStyleColBandSize w:val="1"/>
      <w:tblCellMar>
        <w:top w:w="0" w:type="dxa"/>
        <w:left w:w="108" w:type="dxa"/>
        <w:bottom w:w="0" w:type="dxa"/>
        <w:right w:w="108" w:type="dxa"/>
      </w:tblCellMar>
    </w:tblPr>
  </w:style>
  <w:style w:type="table" w:customStyle="1" w:styleId="af0">
    <w:basedOn w:val="TableNormal"/>
    <w:rsid w:val="003A65F3"/>
    <w:tblPr>
      <w:tblStyleRowBandSize w:val="1"/>
      <w:tblStyleColBandSize w:val="1"/>
      <w:tblCellMar>
        <w:top w:w="0" w:type="dxa"/>
        <w:left w:w="115" w:type="dxa"/>
        <w:bottom w:w="0" w:type="dxa"/>
        <w:right w:w="115" w:type="dxa"/>
      </w:tblCellMar>
    </w:tblPr>
  </w:style>
  <w:style w:type="table" w:customStyle="1" w:styleId="af1">
    <w:basedOn w:val="TableNormal"/>
    <w:rsid w:val="003A65F3"/>
    <w:tblPr>
      <w:tblStyleRowBandSize w:val="1"/>
      <w:tblStyleColBandSize w:val="1"/>
      <w:tblCellMar>
        <w:top w:w="0" w:type="dxa"/>
        <w:left w:w="115" w:type="dxa"/>
        <w:bottom w:w="0" w:type="dxa"/>
        <w:right w:w="115" w:type="dxa"/>
      </w:tblCellMar>
    </w:tblPr>
  </w:style>
  <w:style w:type="table" w:customStyle="1" w:styleId="af2">
    <w:basedOn w:val="TableNormal"/>
    <w:rsid w:val="003A65F3"/>
    <w:tblPr>
      <w:tblStyleRowBandSize w:val="1"/>
      <w:tblStyleColBandSize w:val="1"/>
      <w:tblCellMar>
        <w:top w:w="0" w:type="dxa"/>
        <w:left w:w="71" w:type="dxa"/>
        <w:bottom w:w="0" w:type="dxa"/>
        <w:right w:w="71" w:type="dxa"/>
      </w:tblCellMar>
    </w:tblPr>
  </w:style>
  <w:style w:type="table" w:customStyle="1" w:styleId="af3">
    <w:basedOn w:val="TableNormal"/>
    <w:rsid w:val="003A65F3"/>
    <w:tblPr>
      <w:tblStyleRowBandSize w:val="1"/>
      <w:tblStyleColBandSize w:val="1"/>
      <w:tblCellMar>
        <w:top w:w="0" w:type="dxa"/>
        <w:left w:w="115" w:type="dxa"/>
        <w:bottom w:w="0" w:type="dxa"/>
        <w:right w:w="115" w:type="dxa"/>
      </w:tblCellMar>
    </w:tblPr>
  </w:style>
  <w:style w:type="table" w:customStyle="1" w:styleId="af4">
    <w:basedOn w:val="TableNormal"/>
    <w:rsid w:val="003A65F3"/>
    <w:tblPr>
      <w:tblStyleRowBandSize w:val="1"/>
      <w:tblStyleColBandSize w:val="1"/>
      <w:tblCellMar>
        <w:top w:w="0" w:type="dxa"/>
        <w:left w:w="71" w:type="dxa"/>
        <w:bottom w:w="0" w:type="dxa"/>
        <w:right w:w="71" w:type="dxa"/>
      </w:tblCellMar>
    </w:tblPr>
  </w:style>
  <w:style w:type="table" w:customStyle="1" w:styleId="af5">
    <w:basedOn w:val="TableNormal"/>
    <w:rsid w:val="003A65F3"/>
    <w:tblPr>
      <w:tblStyleRowBandSize w:val="1"/>
      <w:tblStyleColBandSize w:val="1"/>
      <w:tblCellMar>
        <w:top w:w="0" w:type="dxa"/>
        <w:left w:w="115" w:type="dxa"/>
        <w:bottom w:w="0" w:type="dxa"/>
        <w:right w:w="115" w:type="dxa"/>
      </w:tblCellMar>
    </w:tblPr>
  </w:style>
  <w:style w:type="table" w:customStyle="1" w:styleId="af6">
    <w:basedOn w:val="TableNormal"/>
    <w:rsid w:val="003A65F3"/>
    <w:tblPr>
      <w:tblStyleRowBandSize w:val="1"/>
      <w:tblStyleColBandSize w:val="1"/>
      <w:tblCellMar>
        <w:top w:w="0" w:type="dxa"/>
        <w:left w:w="71" w:type="dxa"/>
        <w:bottom w:w="0" w:type="dxa"/>
        <w:right w:w="71" w:type="dxa"/>
      </w:tblCellMar>
    </w:tblPr>
  </w:style>
  <w:style w:type="table" w:customStyle="1" w:styleId="af7">
    <w:basedOn w:val="TableNormal"/>
    <w:rsid w:val="003A65F3"/>
    <w:tblPr>
      <w:tblStyleRowBandSize w:val="1"/>
      <w:tblStyleColBandSize w:val="1"/>
      <w:tblCellMar>
        <w:top w:w="0" w:type="dxa"/>
        <w:left w:w="71" w:type="dxa"/>
        <w:bottom w:w="0" w:type="dxa"/>
        <w:right w:w="71" w:type="dxa"/>
      </w:tblCellMar>
    </w:tblPr>
  </w:style>
  <w:style w:type="table" w:customStyle="1" w:styleId="af8">
    <w:basedOn w:val="TableNormal"/>
    <w:rsid w:val="003A65F3"/>
    <w:tblPr>
      <w:tblStyleRowBandSize w:val="1"/>
      <w:tblStyleColBandSize w:val="1"/>
      <w:tblCellMar>
        <w:top w:w="0" w:type="dxa"/>
        <w:left w:w="115" w:type="dxa"/>
        <w:bottom w:w="0" w:type="dxa"/>
        <w:right w:w="115" w:type="dxa"/>
      </w:tblCellMar>
    </w:tblPr>
  </w:style>
  <w:style w:type="table" w:customStyle="1" w:styleId="af9">
    <w:basedOn w:val="TableNormal"/>
    <w:rsid w:val="003A65F3"/>
    <w:tblPr>
      <w:tblStyleRowBandSize w:val="1"/>
      <w:tblStyleColBandSize w:val="1"/>
      <w:tblCellMar>
        <w:top w:w="0" w:type="dxa"/>
        <w:left w:w="115" w:type="dxa"/>
        <w:bottom w:w="0" w:type="dxa"/>
        <w:right w:w="115" w:type="dxa"/>
      </w:tblCellMar>
    </w:tblPr>
  </w:style>
  <w:style w:type="table" w:customStyle="1" w:styleId="afa">
    <w:basedOn w:val="TableNormal"/>
    <w:rsid w:val="003A65F3"/>
    <w:tblPr>
      <w:tblStyleRowBandSize w:val="1"/>
      <w:tblStyleColBandSize w:val="1"/>
      <w:tblCellMar>
        <w:top w:w="0" w:type="dxa"/>
        <w:left w:w="115" w:type="dxa"/>
        <w:bottom w:w="0" w:type="dxa"/>
        <w:right w:w="115" w:type="dxa"/>
      </w:tblCellMar>
    </w:tblPr>
  </w:style>
  <w:style w:type="table" w:customStyle="1" w:styleId="afb">
    <w:basedOn w:val="TableNormal"/>
    <w:rsid w:val="003A65F3"/>
    <w:tblPr>
      <w:tblStyleRowBandSize w:val="1"/>
      <w:tblStyleColBandSize w:val="1"/>
      <w:tblCellMar>
        <w:top w:w="0" w:type="dxa"/>
        <w:left w:w="115" w:type="dxa"/>
        <w:bottom w:w="0" w:type="dxa"/>
        <w:right w:w="115" w:type="dxa"/>
      </w:tblCellMar>
    </w:tblPr>
  </w:style>
  <w:style w:type="table" w:customStyle="1" w:styleId="afc">
    <w:basedOn w:val="TableNormal"/>
    <w:rsid w:val="003A65F3"/>
    <w:tblPr>
      <w:tblStyleRowBandSize w:val="1"/>
      <w:tblStyleColBandSize w:val="1"/>
      <w:tblCellMar>
        <w:top w:w="0" w:type="dxa"/>
        <w:left w:w="115" w:type="dxa"/>
        <w:bottom w:w="0" w:type="dxa"/>
        <w:right w:w="115" w:type="dxa"/>
      </w:tblCellMar>
    </w:tblPr>
  </w:style>
  <w:style w:type="table" w:customStyle="1" w:styleId="afd">
    <w:basedOn w:val="TableNormal"/>
    <w:rsid w:val="003A65F3"/>
    <w:tblPr>
      <w:tblStyleRowBandSize w:val="1"/>
      <w:tblStyleColBandSize w:val="1"/>
      <w:tblCellMar>
        <w:top w:w="0" w:type="dxa"/>
        <w:left w:w="115" w:type="dxa"/>
        <w:bottom w:w="0" w:type="dxa"/>
        <w:right w:w="115" w:type="dxa"/>
      </w:tblCellMar>
    </w:tblPr>
  </w:style>
  <w:style w:type="table" w:customStyle="1" w:styleId="afe">
    <w:basedOn w:val="TableNormal"/>
    <w:rsid w:val="003A65F3"/>
    <w:tblPr>
      <w:tblStyleRowBandSize w:val="1"/>
      <w:tblStyleColBandSize w:val="1"/>
      <w:tblCellMar>
        <w:top w:w="0" w:type="dxa"/>
        <w:left w:w="115" w:type="dxa"/>
        <w:bottom w:w="0" w:type="dxa"/>
        <w:right w:w="115" w:type="dxa"/>
      </w:tblCellMar>
    </w:tblPr>
  </w:style>
  <w:style w:type="table" w:customStyle="1" w:styleId="aff">
    <w:basedOn w:val="TableNormal"/>
    <w:rsid w:val="003A65F3"/>
    <w:tblPr>
      <w:tblStyleRowBandSize w:val="1"/>
      <w:tblStyleColBandSize w:val="1"/>
      <w:tblCellMar>
        <w:top w:w="0" w:type="dxa"/>
        <w:left w:w="115" w:type="dxa"/>
        <w:bottom w:w="0" w:type="dxa"/>
        <w:right w:w="115" w:type="dxa"/>
      </w:tblCellMar>
    </w:tblPr>
  </w:style>
  <w:style w:type="table" w:customStyle="1" w:styleId="aff0">
    <w:basedOn w:val="TableNormal"/>
    <w:rsid w:val="003A65F3"/>
    <w:tblPr>
      <w:tblStyleRowBandSize w:val="1"/>
      <w:tblStyleColBandSize w:val="1"/>
      <w:tblCellMar>
        <w:top w:w="0" w:type="dxa"/>
        <w:left w:w="115" w:type="dxa"/>
        <w:bottom w:w="0" w:type="dxa"/>
        <w:right w:w="115" w:type="dxa"/>
      </w:tblCellMar>
    </w:tblPr>
  </w:style>
  <w:style w:type="table" w:customStyle="1" w:styleId="aff1">
    <w:basedOn w:val="TableNormal"/>
    <w:rsid w:val="003A65F3"/>
    <w:tblPr>
      <w:tblStyleRowBandSize w:val="1"/>
      <w:tblStyleColBandSize w:val="1"/>
      <w:tblCellMar>
        <w:top w:w="0" w:type="dxa"/>
        <w:left w:w="115" w:type="dxa"/>
        <w:bottom w:w="0" w:type="dxa"/>
        <w:right w:w="115" w:type="dxa"/>
      </w:tblCellMar>
    </w:tblPr>
  </w:style>
  <w:style w:type="table" w:customStyle="1" w:styleId="aff2">
    <w:basedOn w:val="TableNormal"/>
    <w:rsid w:val="003A65F3"/>
    <w:tblPr>
      <w:tblStyleRowBandSize w:val="1"/>
      <w:tblStyleColBandSize w:val="1"/>
      <w:tblCellMar>
        <w:top w:w="0" w:type="dxa"/>
        <w:left w:w="115" w:type="dxa"/>
        <w:bottom w:w="0" w:type="dxa"/>
        <w:right w:w="115" w:type="dxa"/>
      </w:tblCellMar>
    </w:tblPr>
  </w:style>
  <w:style w:type="table" w:customStyle="1" w:styleId="aff3">
    <w:basedOn w:val="TableNormal"/>
    <w:rsid w:val="003A65F3"/>
    <w:tblPr>
      <w:tblStyleRowBandSize w:val="1"/>
      <w:tblStyleColBandSize w:val="1"/>
      <w:tblCellMar>
        <w:top w:w="0" w:type="dxa"/>
        <w:left w:w="115" w:type="dxa"/>
        <w:bottom w:w="0" w:type="dxa"/>
        <w:right w:w="115" w:type="dxa"/>
      </w:tblCellMar>
    </w:tblPr>
  </w:style>
  <w:style w:type="table" w:customStyle="1" w:styleId="aff4">
    <w:basedOn w:val="TableNormal"/>
    <w:rsid w:val="003A65F3"/>
    <w:tblPr>
      <w:tblStyleRowBandSize w:val="1"/>
      <w:tblStyleColBandSize w:val="1"/>
      <w:tblCellMar>
        <w:top w:w="0" w:type="dxa"/>
        <w:left w:w="115" w:type="dxa"/>
        <w:bottom w:w="0" w:type="dxa"/>
        <w:right w:w="115" w:type="dxa"/>
      </w:tblCellMar>
    </w:tblPr>
  </w:style>
  <w:style w:type="table" w:customStyle="1" w:styleId="aff5">
    <w:basedOn w:val="TableNormal"/>
    <w:rsid w:val="003A65F3"/>
    <w:tblPr>
      <w:tblStyleRowBandSize w:val="1"/>
      <w:tblStyleColBandSize w:val="1"/>
      <w:tblCellMar>
        <w:top w:w="0" w:type="dxa"/>
        <w:left w:w="115" w:type="dxa"/>
        <w:bottom w:w="0" w:type="dxa"/>
        <w:right w:w="115" w:type="dxa"/>
      </w:tblCellMar>
    </w:tblPr>
  </w:style>
  <w:style w:type="table" w:customStyle="1" w:styleId="aff6">
    <w:basedOn w:val="TableNormal"/>
    <w:rsid w:val="003A65F3"/>
    <w:tblPr>
      <w:tblStyleRowBandSize w:val="1"/>
      <w:tblStyleColBandSize w:val="1"/>
      <w:tblCellMar>
        <w:top w:w="0" w:type="dxa"/>
        <w:left w:w="115" w:type="dxa"/>
        <w:bottom w:w="0" w:type="dxa"/>
        <w:right w:w="115" w:type="dxa"/>
      </w:tblCellMar>
    </w:tblPr>
  </w:style>
  <w:style w:type="table" w:customStyle="1" w:styleId="aff7">
    <w:basedOn w:val="TableNormal"/>
    <w:rsid w:val="003A65F3"/>
    <w:tblPr>
      <w:tblStyleRowBandSize w:val="1"/>
      <w:tblStyleColBandSize w:val="1"/>
      <w:tblCellMar>
        <w:top w:w="0" w:type="dxa"/>
        <w:left w:w="115" w:type="dxa"/>
        <w:bottom w:w="0" w:type="dxa"/>
        <w:right w:w="115" w:type="dxa"/>
      </w:tblCellMar>
    </w:tblPr>
  </w:style>
  <w:style w:type="table" w:customStyle="1" w:styleId="aff8">
    <w:basedOn w:val="TableNormal"/>
    <w:rsid w:val="003A65F3"/>
    <w:tblPr>
      <w:tblStyleRowBandSize w:val="1"/>
      <w:tblStyleColBandSize w:val="1"/>
      <w:tblCellMar>
        <w:top w:w="0" w:type="dxa"/>
        <w:left w:w="115" w:type="dxa"/>
        <w:bottom w:w="0" w:type="dxa"/>
        <w:right w:w="115" w:type="dxa"/>
      </w:tblCellMar>
    </w:tblPr>
  </w:style>
  <w:style w:type="table" w:customStyle="1" w:styleId="aff9">
    <w:basedOn w:val="TableNormal"/>
    <w:rsid w:val="003A65F3"/>
    <w:tblPr>
      <w:tblStyleRowBandSize w:val="1"/>
      <w:tblStyleColBandSize w:val="1"/>
      <w:tblCellMar>
        <w:top w:w="0" w:type="dxa"/>
        <w:left w:w="115" w:type="dxa"/>
        <w:bottom w:w="0" w:type="dxa"/>
        <w:right w:w="115" w:type="dxa"/>
      </w:tblCellMar>
    </w:tblPr>
  </w:style>
  <w:style w:type="table" w:customStyle="1" w:styleId="affa">
    <w:basedOn w:val="TableNormal"/>
    <w:rsid w:val="003A65F3"/>
    <w:tblPr>
      <w:tblStyleRowBandSize w:val="1"/>
      <w:tblStyleColBandSize w:val="1"/>
      <w:tblCellMar>
        <w:top w:w="0" w:type="dxa"/>
        <w:left w:w="115" w:type="dxa"/>
        <w:bottom w:w="0" w:type="dxa"/>
        <w:right w:w="115" w:type="dxa"/>
      </w:tblCellMar>
    </w:tblPr>
  </w:style>
  <w:style w:type="table" w:customStyle="1" w:styleId="affb">
    <w:basedOn w:val="TableNormal"/>
    <w:rsid w:val="003A65F3"/>
    <w:tblPr>
      <w:tblStyleRowBandSize w:val="1"/>
      <w:tblStyleColBandSize w:val="1"/>
      <w:tblCellMar>
        <w:top w:w="0" w:type="dxa"/>
        <w:left w:w="115" w:type="dxa"/>
        <w:bottom w:w="0" w:type="dxa"/>
        <w:right w:w="115" w:type="dxa"/>
      </w:tblCellMar>
    </w:tblPr>
  </w:style>
  <w:style w:type="table" w:customStyle="1" w:styleId="affc">
    <w:basedOn w:val="TableNormal"/>
    <w:rsid w:val="003A65F3"/>
    <w:tblPr>
      <w:tblStyleRowBandSize w:val="1"/>
      <w:tblStyleColBandSize w:val="1"/>
      <w:tblCellMar>
        <w:top w:w="0" w:type="dxa"/>
        <w:left w:w="115" w:type="dxa"/>
        <w:bottom w:w="0" w:type="dxa"/>
        <w:right w:w="115" w:type="dxa"/>
      </w:tblCellMar>
    </w:tblPr>
  </w:style>
  <w:style w:type="table" w:customStyle="1" w:styleId="affd">
    <w:basedOn w:val="TableNormal"/>
    <w:rsid w:val="003A65F3"/>
    <w:tblPr>
      <w:tblStyleRowBandSize w:val="1"/>
      <w:tblStyleColBandSize w:val="1"/>
      <w:tblCellMar>
        <w:top w:w="0" w:type="dxa"/>
        <w:left w:w="70" w:type="dxa"/>
        <w:bottom w:w="0" w:type="dxa"/>
        <w:right w:w="70" w:type="dxa"/>
      </w:tblCellMar>
    </w:tblPr>
  </w:style>
  <w:style w:type="table" w:customStyle="1" w:styleId="affe">
    <w:basedOn w:val="TableNormal"/>
    <w:rsid w:val="003A65F3"/>
    <w:tblPr>
      <w:tblStyleRowBandSize w:val="1"/>
      <w:tblStyleColBandSize w:val="1"/>
      <w:tblCellMar>
        <w:top w:w="0" w:type="dxa"/>
        <w:left w:w="115" w:type="dxa"/>
        <w:bottom w:w="0" w:type="dxa"/>
        <w:right w:w="115" w:type="dxa"/>
      </w:tblCellMar>
    </w:tblPr>
  </w:style>
  <w:style w:type="table" w:customStyle="1" w:styleId="afff">
    <w:basedOn w:val="TableNormal"/>
    <w:rsid w:val="003A65F3"/>
    <w:tblPr>
      <w:tblStyleRowBandSize w:val="1"/>
      <w:tblStyleColBandSize w:val="1"/>
      <w:tblCellMar>
        <w:top w:w="28" w:type="dxa"/>
        <w:left w:w="108" w:type="dxa"/>
        <w:bottom w:w="28" w:type="dxa"/>
        <w:right w:w="108" w:type="dxa"/>
      </w:tblCellMar>
    </w:tblPr>
  </w:style>
  <w:style w:type="table" w:customStyle="1" w:styleId="afff0">
    <w:basedOn w:val="TableNormal"/>
    <w:rsid w:val="003A65F3"/>
    <w:tblPr>
      <w:tblStyleRowBandSize w:val="1"/>
      <w:tblStyleColBandSize w:val="1"/>
      <w:tblCellMar>
        <w:top w:w="28" w:type="dxa"/>
        <w:left w:w="108" w:type="dxa"/>
        <w:bottom w:w="28" w:type="dxa"/>
        <w:right w:w="108" w:type="dxa"/>
      </w:tblCellMar>
    </w:tblPr>
  </w:style>
  <w:style w:type="table" w:customStyle="1" w:styleId="afff1">
    <w:basedOn w:val="TableNormal"/>
    <w:rsid w:val="003A65F3"/>
    <w:tblPr>
      <w:tblStyleRowBandSize w:val="1"/>
      <w:tblStyleColBandSize w:val="1"/>
      <w:tblCellMar>
        <w:top w:w="0" w:type="dxa"/>
        <w:left w:w="108" w:type="dxa"/>
        <w:bottom w:w="0" w:type="dxa"/>
        <w:right w:w="108" w:type="dxa"/>
      </w:tblCellMar>
    </w:tblPr>
  </w:style>
  <w:style w:type="table" w:customStyle="1" w:styleId="afff2">
    <w:basedOn w:val="TableNormal"/>
    <w:rsid w:val="003A65F3"/>
    <w:tblPr>
      <w:tblStyleRowBandSize w:val="1"/>
      <w:tblStyleColBandSize w:val="1"/>
      <w:tblCellMar>
        <w:top w:w="0" w:type="dxa"/>
        <w:left w:w="115" w:type="dxa"/>
        <w:bottom w:w="0" w:type="dxa"/>
        <w:right w:w="115" w:type="dxa"/>
      </w:tblCellMar>
    </w:tblPr>
  </w:style>
  <w:style w:type="table" w:customStyle="1" w:styleId="afff3">
    <w:basedOn w:val="TableNormal"/>
    <w:rsid w:val="003A65F3"/>
    <w:tblPr>
      <w:tblStyleRowBandSize w:val="1"/>
      <w:tblStyleColBandSize w:val="1"/>
      <w:tblCellMar>
        <w:top w:w="0" w:type="dxa"/>
        <w:left w:w="115" w:type="dxa"/>
        <w:bottom w:w="0" w:type="dxa"/>
        <w:right w:w="115" w:type="dxa"/>
      </w:tblCellMar>
    </w:tblPr>
  </w:style>
  <w:style w:type="table" w:customStyle="1" w:styleId="afff4">
    <w:basedOn w:val="TableNormal"/>
    <w:rsid w:val="003A65F3"/>
    <w:tblPr>
      <w:tblStyleRowBandSize w:val="1"/>
      <w:tblStyleColBandSize w:val="1"/>
      <w:tblCellMar>
        <w:top w:w="0" w:type="dxa"/>
        <w:left w:w="70" w:type="dxa"/>
        <w:bottom w:w="0" w:type="dxa"/>
        <w:right w:w="70" w:type="dxa"/>
      </w:tblCellMar>
    </w:tblPr>
  </w:style>
  <w:style w:type="table" w:customStyle="1" w:styleId="afff5">
    <w:basedOn w:val="TableNormal"/>
    <w:rsid w:val="003A65F3"/>
    <w:tblPr>
      <w:tblStyleRowBandSize w:val="1"/>
      <w:tblStyleColBandSize w:val="1"/>
      <w:tblCellMar>
        <w:top w:w="0" w:type="dxa"/>
        <w:left w:w="70" w:type="dxa"/>
        <w:bottom w:w="0" w:type="dxa"/>
        <w:right w:w="70" w:type="dxa"/>
      </w:tblCellMar>
    </w:tblPr>
  </w:style>
  <w:style w:type="table" w:customStyle="1" w:styleId="afff6">
    <w:basedOn w:val="TableNormal"/>
    <w:rsid w:val="003A65F3"/>
    <w:tblPr>
      <w:tblStyleRowBandSize w:val="1"/>
      <w:tblStyleColBandSize w:val="1"/>
      <w:tblCellMar>
        <w:top w:w="0" w:type="dxa"/>
        <w:left w:w="115" w:type="dxa"/>
        <w:bottom w:w="0" w:type="dxa"/>
        <w:right w:w="115" w:type="dxa"/>
      </w:tblCellMar>
    </w:tblPr>
  </w:style>
  <w:style w:type="table" w:customStyle="1" w:styleId="afff7">
    <w:basedOn w:val="TableNormal"/>
    <w:rsid w:val="003A65F3"/>
    <w:tblPr>
      <w:tblStyleRowBandSize w:val="1"/>
      <w:tblStyleColBandSize w:val="1"/>
      <w:tblCellMar>
        <w:top w:w="0" w:type="dxa"/>
        <w:left w:w="71" w:type="dxa"/>
        <w:bottom w:w="0" w:type="dxa"/>
        <w:right w:w="71" w:type="dxa"/>
      </w:tblCellMar>
    </w:tblPr>
  </w:style>
  <w:style w:type="table" w:customStyle="1" w:styleId="afff8">
    <w:basedOn w:val="TableNormal"/>
    <w:rsid w:val="003A65F3"/>
    <w:tblPr>
      <w:tblStyleRowBandSize w:val="1"/>
      <w:tblStyleColBandSize w:val="1"/>
      <w:tblCellMar>
        <w:top w:w="0" w:type="dxa"/>
        <w:left w:w="115" w:type="dxa"/>
        <w:bottom w:w="0" w:type="dxa"/>
        <w:right w:w="115" w:type="dxa"/>
      </w:tblCellMar>
    </w:tblPr>
  </w:style>
  <w:style w:type="table" w:customStyle="1" w:styleId="afff9">
    <w:basedOn w:val="TableNormal"/>
    <w:rsid w:val="003A65F3"/>
    <w:tblPr>
      <w:tblStyleRowBandSize w:val="1"/>
      <w:tblStyleColBandSize w:val="1"/>
      <w:tblCellMar>
        <w:top w:w="0" w:type="dxa"/>
        <w:left w:w="115" w:type="dxa"/>
        <w:bottom w:w="0" w:type="dxa"/>
        <w:right w:w="115" w:type="dxa"/>
      </w:tblCellMar>
    </w:tblPr>
  </w:style>
  <w:style w:type="table" w:customStyle="1" w:styleId="afffa">
    <w:basedOn w:val="TableNormal"/>
    <w:rsid w:val="003A65F3"/>
    <w:tblPr>
      <w:tblStyleRowBandSize w:val="1"/>
      <w:tblStyleColBandSize w:val="1"/>
      <w:tblCellMar>
        <w:top w:w="72" w:type="dxa"/>
        <w:left w:w="115" w:type="dxa"/>
        <w:bottom w:w="72" w:type="dxa"/>
        <w:right w:w="115" w:type="dxa"/>
      </w:tblCellMar>
    </w:tblPr>
  </w:style>
  <w:style w:type="table" w:customStyle="1" w:styleId="afffb">
    <w:basedOn w:val="TableNormal"/>
    <w:rsid w:val="003A65F3"/>
    <w:tblPr>
      <w:tblStyleRowBandSize w:val="1"/>
      <w:tblStyleColBandSize w:val="1"/>
      <w:tblCellMar>
        <w:top w:w="72" w:type="dxa"/>
        <w:left w:w="115" w:type="dxa"/>
        <w:bottom w:w="72" w:type="dxa"/>
        <w:right w:w="115" w:type="dxa"/>
      </w:tblCellMar>
    </w:tblPr>
  </w:style>
  <w:style w:type="table" w:customStyle="1" w:styleId="afffc">
    <w:basedOn w:val="TableNormal"/>
    <w:rsid w:val="003A65F3"/>
    <w:tblPr>
      <w:tblStyleRowBandSize w:val="1"/>
      <w:tblStyleColBandSize w:val="1"/>
      <w:tblCellMar>
        <w:top w:w="72" w:type="dxa"/>
        <w:left w:w="115" w:type="dxa"/>
        <w:bottom w:w="72" w:type="dxa"/>
        <w:right w:w="115" w:type="dxa"/>
      </w:tblCellMar>
    </w:tblPr>
  </w:style>
  <w:style w:type="table" w:customStyle="1" w:styleId="afffd">
    <w:basedOn w:val="TableNormal"/>
    <w:rsid w:val="003A65F3"/>
    <w:tblPr>
      <w:tblStyleRowBandSize w:val="1"/>
      <w:tblStyleColBandSize w:val="1"/>
      <w:tblCellMar>
        <w:top w:w="72" w:type="dxa"/>
        <w:left w:w="115" w:type="dxa"/>
        <w:bottom w:w="72" w:type="dxa"/>
        <w:right w:w="115" w:type="dxa"/>
      </w:tblCellMar>
    </w:tblPr>
  </w:style>
  <w:style w:type="table" w:customStyle="1" w:styleId="afffe">
    <w:basedOn w:val="TableNormal"/>
    <w:rsid w:val="003A65F3"/>
    <w:tblPr>
      <w:tblStyleRowBandSize w:val="1"/>
      <w:tblStyleColBandSize w:val="1"/>
      <w:tblCellMar>
        <w:top w:w="72" w:type="dxa"/>
        <w:left w:w="115" w:type="dxa"/>
        <w:bottom w:w="72" w:type="dxa"/>
        <w:right w:w="115" w:type="dxa"/>
      </w:tblCellMar>
    </w:tblPr>
  </w:style>
  <w:style w:type="table" w:customStyle="1" w:styleId="affff">
    <w:basedOn w:val="TableNormal"/>
    <w:rsid w:val="003A65F3"/>
    <w:tblPr>
      <w:tblStyleRowBandSize w:val="1"/>
      <w:tblStyleColBandSize w:val="1"/>
      <w:tblCellMar>
        <w:top w:w="72" w:type="dxa"/>
        <w:left w:w="115" w:type="dxa"/>
        <w:bottom w:w="72" w:type="dxa"/>
        <w:right w:w="115" w:type="dxa"/>
      </w:tblCellMar>
    </w:tblPr>
  </w:style>
  <w:style w:type="table" w:customStyle="1" w:styleId="affff0">
    <w:basedOn w:val="TableNormal"/>
    <w:rsid w:val="003A65F3"/>
    <w:tblPr>
      <w:tblStyleRowBandSize w:val="1"/>
      <w:tblStyleColBandSize w:val="1"/>
      <w:tblCellMar>
        <w:top w:w="72" w:type="dxa"/>
        <w:left w:w="115" w:type="dxa"/>
        <w:bottom w:w="72" w:type="dxa"/>
        <w:right w:w="115" w:type="dxa"/>
      </w:tblCellMar>
    </w:tblPr>
  </w:style>
  <w:style w:type="table" w:customStyle="1" w:styleId="affff1">
    <w:basedOn w:val="TableNormal"/>
    <w:rsid w:val="003A65F3"/>
    <w:tblPr>
      <w:tblStyleRowBandSize w:val="1"/>
      <w:tblStyleColBandSize w:val="1"/>
      <w:tblCellMar>
        <w:top w:w="72" w:type="dxa"/>
        <w:left w:w="115" w:type="dxa"/>
        <w:bottom w:w="72" w:type="dxa"/>
        <w:right w:w="115" w:type="dxa"/>
      </w:tblCellMar>
    </w:tblPr>
  </w:style>
  <w:style w:type="table" w:customStyle="1" w:styleId="affff2">
    <w:basedOn w:val="TableNormal"/>
    <w:rsid w:val="003A65F3"/>
    <w:tblPr>
      <w:tblStyleRowBandSize w:val="1"/>
      <w:tblStyleColBandSize w:val="1"/>
      <w:tblCellMar>
        <w:top w:w="72" w:type="dxa"/>
        <w:left w:w="115" w:type="dxa"/>
        <w:bottom w:w="72" w:type="dxa"/>
        <w:right w:w="115" w:type="dxa"/>
      </w:tblCellMar>
    </w:tblPr>
  </w:style>
  <w:style w:type="table" w:customStyle="1" w:styleId="affff3">
    <w:basedOn w:val="TableNormal"/>
    <w:rsid w:val="003A65F3"/>
    <w:tblPr>
      <w:tblStyleRowBandSize w:val="1"/>
      <w:tblStyleColBandSize w:val="1"/>
      <w:tblCellMar>
        <w:top w:w="72" w:type="dxa"/>
        <w:left w:w="115" w:type="dxa"/>
        <w:bottom w:w="72"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widowControl w:val="0"/>
        <w:spacing w:before="40" w:after="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18A0"/>
    <w:pPr>
      <w:suppressAutoHyphens/>
      <w:mirrorIndents/>
    </w:pPr>
    <w:rPr>
      <w:rFonts w:ascii="Calibri Light" w:eastAsia="Times New Roman" w:hAnsi="Calibri Light"/>
    </w:rPr>
  </w:style>
  <w:style w:type="paragraph" w:styleId="Titolo1">
    <w:name w:val="heading 1"/>
    <w:next w:val="Normale"/>
    <w:link w:val="Titolo1Carattere"/>
    <w:uiPriority w:val="9"/>
    <w:qFormat/>
    <w:rsid w:val="00376B03"/>
    <w:pPr>
      <w:keepNext/>
      <w:keepLines/>
      <w:tabs>
        <w:tab w:val="left" w:pos="851"/>
      </w:tabs>
      <w:spacing w:after="240"/>
      <w:ind w:left="851" w:hanging="851"/>
      <w:contextualSpacing/>
      <w:outlineLvl w:val="0"/>
    </w:pPr>
    <w:rPr>
      <w:rFonts w:ascii="Calibri Light" w:eastAsia="Times New Roman" w:hAnsi="Calibri Light"/>
      <w:b/>
      <w:bCs/>
      <w:caps/>
      <w:sz w:val="28"/>
      <w:szCs w:val="28"/>
    </w:rPr>
  </w:style>
  <w:style w:type="paragraph" w:styleId="Titolo2">
    <w:name w:val="heading 2"/>
    <w:next w:val="Normale"/>
    <w:link w:val="Titolo2Carattere"/>
    <w:uiPriority w:val="9"/>
    <w:unhideWhenUsed/>
    <w:qFormat/>
    <w:rsid w:val="00376B03"/>
    <w:pPr>
      <w:tabs>
        <w:tab w:val="left" w:pos="851"/>
      </w:tabs>
      <w:spacing w:after="240"/>
      <w:ind w:left="851" w:hanging="851"/>
      <w:outlineLvl w:val="1"/>
    </w:pPr>
    <w:rPr>
      <w:rFonts w:ascii="Calibri Light" w:eastAsia="Times New Roman" w:hAnsi="Calibri Light"/>
      <w:b/>
      <w:iCs/>
      <w:caps/>
      <w:sz w:val="28"/>
      <w:szCs w:val="28"/>
    </w:rPr>
  </w:style>
  <w:style w:type="paragraph" w:styleId="Titolo3">
    <w:name w:val="heading 3"/>
    <w:next w:val="Normale"/>
    <w:link w:val="Titolo3Carattere"/>
    <w:uiPriority w:val="9"/>
    <w:unhideWhenUsed/>
    <w:qFormat/>
    <w:rsid w:val="006A541A"/>
    <w:pPr>
      <w:tabs>
        <w:tab w:val="left" w:pos="1134"/>
      </w:tabs>
      <w:spacing w:after="240"/>
      <w:ind w:left="1134" w:hanging="1134"/>
      <w:outlineLvl w:val="2"/>
    </w:pPr>
    <w:rPr>
      <w:rFonts w:ascii="Calibri Light" w:eastAsia="Times New Roman" w:hAnsi="Calibri Light"/>
      <w:b/>
      <w:bCs/>
      <w:iCs/>
      <w:caps/>
      <w:sz w:val="28"/>
      <w:szCs w:val="26"/>
    </w:rPr>
  </w:style>
  <w:style w:type="paragraph" w:styleId="Titolo4">
    <w:name w:val="heading 4"/>
    <w:next w:val="Normale"/>
    <w:link w:val="Titolo4Carattere"/>
    <w:uiPriority w:val="9"/>
    <w:unhideWhenUsed/>
    <w:qFormat/>
    <w:rsid w:val="00376B03"/>
    <w:pPr>
      <w:tabs>
        <w:tab w:val="left" w:pos="851"/>
      </w:tabs>
      <w:spacing w:after="240"/>
      <w:ind w:left="862" w:hanging="862"/>
      <w:outlineLvl w:val="3"/>
    </w:pPr>
    <w:rPr>
      <w:rFonts w:ascii="Calibri Light" w:eastAsia="Times New Roman" w:hAnsi="Calibri Light"/>
      <w:b/>
      <w:bCs/>
      <w:caps/>
      <w:sz w:val="28"/>
      <w:szCs w:val="28"/>
    </w:rPr>
  </w:style>
  <w:style w:type="paragraph" w:styleId="Titolo5">
    <w:name w:val="heading 5"/>
    <w:basedOn w:val="Normale"/>
    <w:next w:val="Normale"/>
    <w:link w:val="Titolo5Carattere"/>
    <w:uiPriority w:val="9"/>
    <w:semiHidden/>
    <w:unhideWhenUsed/>
    <w:rsid w:val="00623D16"/>
    <w:pPr>
      <w:spacing w:before="240"/>
      <w:ind w:left="3600" w:hanging="360"/>
      <w:outlineLvl w:val="4"/>
    </w:pPr>
    <w:rPr>
      <w:b/>
      <w:bCs/>
      <w:i/>
      <w:iCs/>
      <w:sz w:val="26"/>
      <w:szCs w:val="26"/>
    </w:rPr>
  </w:style>
  <w:style w:type="paragraph" w:styleId="Titolo6">
    <w:name w:val="heading 6"/>
    <w:basedOn w:val="Normale"/>
    <w:next w:val="Normale"/>
    <w:link w:val="Titolo6Carattere"/>
    <w:uiPriority w:val="9"/>
    <w:semiHidden/>
    <w:unhideWhenUsed/>
    <w:qFormat/>
    <w:rsid w:val="00623D16"/>
    <w:pPr>
      <w:spacing w:before="240"/>
      <w:ind w:left="4320" w:hanging="360"/>
      <w:outlineLvl w:val="5"/>
    </w:pPr>
    <w:rPr>
      <w:b/>
      <w:bCs/>
    </w:rPr>
  </w:style>
  <w:style w:type="paragraph" w:styleId="Titolo7">
    <w:name w:val="heading 7"/>
    <w:basedOn w:val="Normale"/>
    <w:next w:val="Normale"/>
    <w:link w:val="Titolo7Carattere"/>
    <w:uiPriority w:val="9"/>
    <w:semiHidden/>
    <w:unhideWhenUsed/>
    <w:qFormat/>
    <w:rsid w:val="00623D16"/>
    <w:pPr>
      <w:spacing w:before="240"/>
      <w:ind w:left="5040" w:hanging="360"/>
      <w:outlineLvl w:val="6"/>
    </w:pPr>
    <w:rPr>
      <w:sz w:val="24"/>
      <w:szCs w:val="24"/>
    </w:rPr>
  </w:style>
  <w:style w:type="paragraph" w:styleId="Titolo8">
    <w:name w:val="heading 8"/>
    <w:basedOn w:val="Normale"/>
    <w:next w:val="Normale"/>
    <w:link w:val="Titolo8Carattere"/>
    <w:uiPriority w:val="9"/>
    <w:semiHidden/>
    <w:unhideWhenUsed/>
    <w:qFormat/>
    <w:rsid w:val="00623D16"/>
    <w:pPr>
      <w:spacing w:before="240"/>
      <w:ind w:left="5760" w:hanging="360"/>
      <w:outlineLvl w:val="7"/>
    </w:pPr>
    <w:rPr>
      <w:i/>
      <w:iCs/>
      <w:sz w:val="24"/>
      <w:szCs w:val="24"/>
    </w:rPr>
  </w:style>
  <w:style w:type="paragraph" w:styleId="Titolo9">
    <w:name w:val="heading 9"/>
    <w:basedOn w:val="Normale"/>
    <w:next w:val="Normale"/>
    <w:link w:val="Titolo9Carattere"/>
    <w:uiPriority w:val="9"/>
    <w:semiHidden/>
    <w:unhideWhenUsed/>
    <w:qFormat/>
    <w:rsid w:val="00623D16"/>
    <w:pPr>
      <w:spacing w:before="240"/>
      <w:ind w:left="6480" w:hanging="360"/>
      <w:outlineLvl w:val="8"/>
    </w:pPr>
    <w:rPr>
      <w:rFonts w:ascii="Cambria" w:hAnsi="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3A65F3"/>
  </w:style>
  <w:style w:type="table" w:customStyle="1" w:styleId="TableNormal">
    <w:name w:val="Table Normal"/>
    <w:rsid w:val="003A65F3"/>
    <w:tblPr>
      <w:tblCellMar>
        <w:top w:w="0" w:type="dxa"/>
        <w:left w:w="0" w:type="dxa"/>
        <w:bottom w:w="0" w:type="dxa"/>
        <w:right w:w="0" w:type="dxa"/>
      </w:tblCellMar>
    </w:tblPr>
  </w:style>
  <w:style w:type="paragraph" w:styleId="Titolo">
    <w:name w:val="Title"/>
    <w:basedOn w:val="Normale"/>
    <w:next w:val="Normale"/>
    <w:link w:val="TitoloCarattere"/>
    <w:uiPriority w:val="10"/>
    <w:rsid w:val="00CE2408"/>
    <w:pPr>
      <w:spacing w:after="360" w:line="360" w:lineRule="auto"/>
      <w:contextualSpacing/>
      <w:jc w:val="center"/>
    </w:pPr>
    <w:rPr>
      <w:rFonts w:ascii="Cambria" w:hAnsi="Cambria"/>
      <w:b/>
      <w:spacing w:val="5"/>
      <w:kern w:val="28"/>
      <w:sz w:val="52"/>
      <w:szCs w:val="52"/>
    </w:rPr>
  </w:style>
  <w:style w:type="character" w:customStyle="1" w:styleId="Titolo1Carattere">
    <w:name w:val="Titolo 1 Carattere"/>
    <w:link w:val="Titolo1"/>
    <w:uiPriority w:val="9"/>
    <w:rsid w:val="00376B03"/>
    <w:rPr>
      <w:rFonts w:ascii="Calibri Light" w:eastAsia="Times New Roman" w:hAnsi="Calibri Light"/>
      <w:b/>
      <w:bCs/>
      <w:caps/>
      <w:sz w:val="28"/>
      <w:szCs w:val="28"/>
    </w:rPr>
  </w:style>
  <w:style w:type="character" w:customStyle="1" w:styleId="TitoloCarattere">
    <w:name w:val="Titolo Carattere"/>
    <w:link w:val="Titolo"/>
    <w:uiPriority w:val="10"/>
    <w:rsid w:val="00CE2408"/>
    <w:rPr>
      <w:rFonts w:ascii="Cambria" w:eastAsia="Times New Roman" w:hAnsi="Cambria"/>
      <w:b/>
      <w:spacing w:val="5"/>
      <w:kern w:val="28"/>
      <w:sz w:val="52"/>
      <w:szCs w:val="52"/>
    </w:rPr>
  </w:style>
  <w:style w:type="character" w:styleId="Enfasigrassetto">
    <w:name w:val="Strong"/>
    <w:aliases w:val="Enfasi (grassetto) grande"/>
    <w:rsid w:val="007800A7"/>
    <w:rPr>
      <w:rFonts w:ascii="Calibri" w:hAnsi="Calibri"/>
      <w:b/>
      <w:bCs/>
      <w:i/>
      <w:sz w:val="28"/>
    </w:rPr>
  </w:style>
  <w:style w:type="paragraph" w:customStyle="1" w:styleId="Notatitolo">
    <w:name w:val="Nota titolo"/>
    <w:basedOn w:val="Titolo1"/>
    <w:rsid w:val="00A154DB"/>
    <w:pPr>
      <w:ind w:left="0"/>
    </w:pPr>
    <w:rPr>
      <w:b w:val="0"/>
      <w:i/>
      <w:caps w:val="0"/>
    </w:rPr>
  </w:style>
  <w:style w:type="paragraph" w:styleId="Intestazione">
    <w:name w:val="header"/>
    <w:link w:val="IntestazioneCarattere"/>
    <w:unhideWhenUsed/>
    <w:rsid w:val="00AC3562"/>
    <w:pPr>
      <w:tabs>
        <w:tab w:val="center" w:pos="4819"/>
        <w:tab w:val="right" w:pos="9638"/>
      </w:tabs>
    </w:pPr>
    <w:rPr>
      <w:rFonts w:eastAsia="Times New Roman"/>
    </w:rPr>
  </w:style>
  <w:style w:type="character" w:customStyle="1" w:styleId="IntestazioneCarattere">
    <w:name w:val="Intestazione Carattere"/>
    <w:link w:val="Intestazione"/>
    <w:rsid w:val="00AC3562"/>
    <w:rPr>
      <w:rFonts w:eastAsia="Times New Roman"/>
    </w:rPr>
  </w:style>
  <w:style w:type="paragraph" w:styleId="Pidipagina">
    <w:name w:val="footer"/>
    <w:basedOn w:val="Normale"/>
    <w:link w:val="PidipaginaCarattere"/>
    <w:uiPriority w:val="99"/>
    <w:unhideWhenUsed/>
    <w:rsid w:val="00FD5211"/>
    <w:pPr>
      <w:tabs>
        <w:tab w:val="center" w:pos="4819"/>
        <w:tab w:val="right" w:pos="9638"/>
      </w:tabs>
    </w:pPr>
  </w:style>
  <w:style w:type="character" w:customStyle="1" w:styleId="PidipaginaCarattere">
    <w:name w:val="Piè di pagina Carattere"/>
    <w:link w:val="Pidipagina"/>
    <w:uiPriority w:val="99"/>
    <w:rsid w:val="00FD5211"/>
    <w:rPr>
      <w:rFonts w:ascii="Times New Roman" w:eastAsia="Times New Roman" w:hAnsi="Times New Roman"/>
    </w:rPr>
  </w:style>
  <w:style w:type="table" w:styleId="Grigliatabella">
    <w:name w:val="Table Grid"/>
    <w:basedOn w:val="Tabellanormale"/>
    <w:uiPriority w:val="39"/>
    <w:rsid w:val="00401C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ella">
    <w:name w:val="tabella"/>
    <w:qFormat/>
    <w:rsid w:val="00A63E3C"/>
    <w:rPr>
      <w:rFonts w:eastAsia="Times New Roman"/>
    </w:rPr>
  </w:style>
  <w:style w:type="character" w:customStyle="1" w:styleId="Titolo2Carattere">
    <w:name w:val="Titolo 2 Carattere"/>
    <w:link w:val="Titolo2"/>
    <w:uiPriority w:val="9"/>
    <w:rsid w:val="00376B03"/>
    <w:rPr>
      <w:rFonts w:ascii="Calibri Light" w:eastAsia="Times New Roman" w:hAnsi="Calibri Light"/>
      <w:b/>
      <w:iCs/>
      <w:caps/>
      <w:sz w:val="28"/>
      <w:szCs w:val="28"/>
    </w:rPr>
  </w:style>
  <w:style w:type="paragraph" w:styleId="Testofumetto">
    <w:name w:val="Balloon Text"/>
    <w:basedOn w:val="Normale"/>
    <w:link w:val="TestofumettoCarattere"/>
    <w:uiPriority w:val="99"/>
    <w:semiHidden/>
    <w:unhideWhenUsed/>
    <w:rsid w:val="00AE7806"/>
    <w:rPr>
      <w:rFonts w:ascii="Tahoma" w:hAnsi="Tahoma" w:cs="Tahoma"/>
      <w:sz w:val="16"/>
      <w:szCs w:val="16"/>
    </w:rPr>
  </w:style>
  <w:style w:type="character" w:customStyle="1" w:styleId="TestofumettoCarattere">
    <w:name w:val="Testo fumetto Carattere"/>
    <w:link w:val="Testofumetto"/>
    <w:uiPriority w:val="99"/>
    <w:semiHidden/>
    <w:rsid w:val="00AE7806"/>
    <w:rPr>
      <w:rFonts w:ascii="Tahoma" w:eastAsia="Times New Roman" w:hAnsi="Tahoma" w:cs="Tahoma"/>
      <w:sz w:val="16"/>
      <w:szCs w:val="16"/>
    </w:rPr>
  </w:style>
  <w:style w:type="character" w:styleId="Titolodellibro">
    <w:name w:val="Book Title"/>
    <w:uiPriority w:val="33"/>
    <w:rsid w:val="00392A0A"/>
    <w:rPr>
      <w:b/>
      <w:bCs/>
      <w:smallCaps/>
      <w:spacing w:val="5"/>
    </w:rPr>
  </w:style>
  <w:style w:type="paragraph" w:customStyle="1" w:styleId="Titolosecondario">
    <w:name w:val="Titolo secondario"/>
    <w:basedOn w:val="Normale"/>
    <w:next w:val="Normale"/>
    <w:qFormat/>
    <w:rsid w:val="007F1266"/>
    <w:pPr>
      <w:spacing w:before="120" w:after="120"/>
      <w:jc w:val="center"/>
    </w:pPr>
    <w:rPr>
      <w:b/>
      <w:smallCaps/>
      <w:sz w:val="28"/>
    </w:rPr>
  </w:style>
  <w:style w:type="character" w:customStyle="1" w:styleId="Titolo3Carattere">
    <w:name w:val="Titolo 3 Carattere"/>
    <w:link w:val="Titolo3"/>
    <w:uiPriority w:val="9"/>
    <w:rsid w:val="006A541A"/>
    <w:rPr>
      <w:rFonts w:ascii="Calibri Light" w:eastAsia="Times New Roman" w:hAnsi="Calibri Light"/>
      <w:b/>
      <w:bCs/>
      <w:iCs/>
      <w:caps/>
      <w:sz w:val="28"/>
      <w:szCs w:val="26"/>
    </w:rPr>
  </w:style>
  <w:style w:type="character" w:customStyle="1" w:styleId="Titolo4Carattere">
    <w:name w:val="Titolo 4 Carattere"/>
    <w:link w:val="Titolo4"/>
    <w:uiPriority w:val="9"/>
    <w:rsid w:val="00376B03"/>
    <w:rPr>
      <w:rFonts w:ascii="Calibri Light" w:eastAsia="Times New Roman" w:hAnsi="Calibri Light"/>
      <w:b/>
      <w:bCs/>
      <w:caps/>
      <w:sz w:val="28"/>
      <w:szCs w:val="28"/>
    </w:rPr>
  </w:style>
  <w:style w:type="paragraph" w:styleId="Paragrafoelenco">
    <w:name w:val="List Paragraph"/>
    <w:basedOn w:val="Normale"/>
    <w:uiPriority w:val="34"/>
    <w:rsid w:val="00F65C43"/>
    <w:pPr>
      <w:ind w:left="708"/>
    </w:pPr>
  </w:style>
  <w:style w:type="paragraph" w:styleId="Testonotaapidipagina">
    <w:name w:val="footnote text"/>
    <w:basedOn w:val="Normale"/>
    <w:link w:val="TestonotaapidipaginaCarattere"/>
    <w:semiHidden/>
    <w:rsid w:val="00795A77"/>
    <w:rPr>
      <w:rFonts w:ascii="Times New Roman" w:hAnsi="Times New Roman"/>
      <w:sz w:val="20"/>
    </w:rPr>
  </w:style>
  <w:style w:type="character" w:customStyle="1" w:styleId="TestonotaapidipaginaCarattere">
    <w:name w:val="Testo nota a piè di pagina Carattere"/>
    <w:link w:val="Testonotaapidipagina"/>
    <w:semiHidden/>
    <w:rsid w:val="00795A77"/>
    <w:rPr>
      <w:rFonts w:ascii="Times New Roman" w:eastAsia="Times New Roman" w:hAnsi="Times New Roman"/>
    </w:rPr>
  </w:style>
  <w:style w:type="paragraph" w:customStyle="1" w:styleId="PUNTIintabella">
    <w:name w:val="PUNTI in tabella"/>
    <w:basedOn w:val="Normale"/>
    <w:qFormat/>
    <w:rsid w:val="003A3ACC"/>
    <w:pPr>
      <w:ind w:left="720" w:hanging="360"/>
    </w:pPr>
    <w:rPr>
      <w:sz w:val="20"/>
    </w:rPr>
  </w:style>
  <w:style w:type="paragraph" w:customStyle="1" w:styleId="Enfasipiccolo">
    <w:name w:val="Enfasi piccolo"/>
    <w:basedOn w:val="Normale"/>
    <w:rsid w:val="007800A7"/>
    <w:rPr>
      <w:b/>
      <w:i/>
    </w:rPr>
  </w:style>
  <w:style w:type="paragraph" w:customStyle="1" w:styleId="puntinormali">
    <w:name w:val="punti normali"/>
    <w:qFormat/>
    <w:rsid w:val="004B0814"/>
    <w:pPr>
      <w:tabs>
        <w:tab w:val="left" w:pos="567"/>
      </w:tabs>
      <w:ind w:left="567" w:hanging="567"/>
      <w:contextualSpacing/>
    </w:pPr>
  </w:style>
  <w:style w:type="paragraph" w:styleId="Titolosommario">
    <w:name w:val="TOC Heading"/>
    <w:basedOn w:val="Titolo1"/>
    <w:next w:val="Normale"/>
    <w:uiPriority w:val="39"/>
    <w:unhideWhenUsed/>
    <w:rsid w:val="00BE2239"/>
    <w:pPr>
      <w:spacing w:before="480" w:after="0" w:line="276" w:lineRule="auto"/>
      <w:ind w:left="0"/>
      <w:contextualSpacing w:val="0"/>
      <w:outlineLvl w:val="9"/>
    </w:pPr>
    <w:rPr>
      <w:rFonts w:ascii="Cambria" w:hAnsi="Cambria"/>
      <w:caps w:val="0"/>
      <w:color w:val="365F91"/>
      <w:lang w:eastAsia="en-US"/>
    </w:rPr>
  </w:style>
  <w:style w:type="paragraph" w:styleId="Sommario1">
    <w:name w:val="toc 1"/>
    <w:basedOn w:val="Normale"/>
    <w:next w:val="Normale"/>
    <w:autoRedefine/>
    <w:uiPriority w:val="39"/>
    <w:unhideWhenUsed/>
    <w:qFormat/>
    <w:rsid w:val="00930770"/>
    <w:pPr>
      <w:tabs>
        <w:tab w:val="left" w:pos="1134"/>
        <w:tab w:val="right" w:leader="dot" w:pos="9639"/>
      </w:tabs>
      <w:ind w:left="1134" w:hanging="1134"/>
      <w:jc w:val="left"/>
    </w:pPr>
    <w:rPr>
      <w:rFonts w:cs="Calibri Light"/>
      <w:b/>
      <w:iCs/>
      <w:caps/>
      <w:noProof/>
    </w:rPr>
  </w:style>
  <w:style w:type="paragraph" w:styleId="Sommario2">
    <w:name w:val="toc 2"/>
    <w:basedOn w:val="Normale"/>
    <w:next w:val="Normale"/>
    <w:autoRedefine/>
    <w:uiPriority w:val="39"/>
    <w:unhideWhenUsed/>
    <w:qFormat/>
    <w:rsid w:val="00623D16"/>
    <w:pPr>
      <w:ind w:firstLine="284"/>
      <w:jc w:val="left"/>
    </w:pPr>
    <w:rPr>
      <w:b/>
      <w:bCs/>
      <w:caps/>
    </w:rPr>
  </w:style>
  <w:style w:type="paragraph" w:styleId="Sommario3">
    <w:name w:val="toc 3"/>
    <w:basedOn w:val="Normale"/>
    <w:next w:val="Normale"/>
    <w:autoRedefine/>
    <w:uiPriority w:val="39"/>
    <w:unhideWhenUsed/>
    <w:qFormat/>
    <w:rsid w:val="004B6789"/>
    <w:pPr>
      <w:tabs>
        <w:tab w:val="left" w:pos="1134"/>
        <w:tab w:val="left" w:pos="1680"/>
        <w:tab w:val="right" w:leader="underscore" w:pos="9628"/>
      </w:tabs>
      <w:ind w:firstLine="284"/>
      <w:jc w:val="left"/>
    </w:pPr>
    <w:rPr>
      <w:caps/>
      <w:sz w:val="20"/>
    </w:rPr>
  </w:style>
  <w:style w:type="character" w:styleId="Collegamentoipertestuale">
    <w:name w:val="Hyperlink"/>
    <w:uiPriority w:val="99"/>
    <w:unhideWhenUsed/>
    <w:rsid w:val="00BE2239"/>
    <w:rPr>
      <w:color w:val="0000FF"/>
      <w:u w:val="single"/>
    </w:rPr>
  </w:style>
  <w:style w:type="paragraph" w:styleId="Sommario4">
    <w:name w:val="toc 4"/>
    <w:basedOn w:val="Normale"/>
    <w:next w:val="Normale"/>
    <w:autoRedefine/>
    <w:uiPriority w:val="39"/>
    <w:unhideWhenUsed/>
    <w:rsid w:val="00544B67"/>
    <w:pPr>
      <w:tabs>
        <w:tab w:val="left" w:pos="1843"/>
        <w:tab w:val="right" w:leader="underscore" w:pos="9628"/>
      </w:tabs>
      <w:ind w:left="720" w:firstLine="284"/>
      <w:jc w:val="left"/>
    </w:pPr>
    <w:rPr>
      <w:sz w:val="20"/>
    </w:rPr>
  </w:style>
  <w:style w:type="paragraph" w:styleId="Sommario5">
    <w:name w:val="toc 5"/>
    <w:basedOn w:val="Normale"/>
    <w:next w:val="Normale"/>
    <w:autoRedefine/>
    <w:uiPriority w:val="39"/>
    <w:unhideWhenUsed/>
    <w:rsid w:val="00BD6E64"/>
    <w:pPr>
      <w:ind w:left="960"/>
      <w:jc w:val="left"/>
    </w:pPr>
    <w:rPr>
      <w:sz w:val="20"/>
    </w:rPr>
  </w:style>
  <w:style w:type="paragraph" w:styleId="Sommario6">
    <w:name w:val="toc 6"/>
    <w:basedOn w:val="Normale"/>
    <w:next w:val="Normale"/>
    <w:autoRedefine/>
    <w:uiPriority w:val="39"/>
    <w:unhideWhenUsed/>
    <w:rsid w:val="00BD6E64"/>
    <w:pPr>
      <w:ind w:left="1200"/>
      <w:jc w:val="left"/>
    </w:pPr>
    <w:rPr>
      <w:sz w:val="20"/>
    </w:rPr>
  </w:style>
  <w:style w:type="paragraph" w:styleId="Sommario7">
    <w:name w:val="toc 7"/>
    <w:basedOn w:val="Normale"/>
    <w:next w:val="Normale"/>
    <w:autoRedefine/>
    <w:uiPriority w:val="39"/>
    <w:unhideWhenUsed/>
    <w:rsid w:val="00BD6E64"/>
    <w:pPr>
      <w:ind w:left="1440"/>
      <w:jc w:val="left"/>
    </w:pPr>
    <w:rPr>
      <w:sz w:val="20"/>
    </w:rPr>
  </w:style>
  <w:style w:type="paragraph" w:styleId="Sommario8">
    <w:name w:val="toc 8"/>
    <w:basedOn w:val="Normale"/>
    <w:next w:val="Normale"/>
    <w:autoRedefine/>
    <w:uiPriority w:val="39"/>
    <w:unhideWhenUsed/>
    <w:rsid w:val="00BD6E64"/>
    <w:pPr>
      <w:ind w:left="1680"/>
      <w:jc w:val="left"/>
    </w:pPr>
    <w:rPr>
      <w:sz w:val="20"/>
    </w:rPr>
  </w:style>
  <w:style w:type="paragraph" w:styleId="Sommario9">
    <w:name w:val="toc 9"/>
    <w:basedOn w:val="Normale"/>
    <w:next w:val="Normale"/>
    <w:autoRedefine/>
    <w:uiPriority w:val="39"/>
    <w:unhideWhenUsed/>
    <w:rsid w:val="00BD6E64"/>
    <w:pPr>
      <w:ind w:left="1920"/>
      <w:jc w:val="left"/>
    </w:pPr>
    <w:rPr>
      <w:sz w:val="20"/>
    </w:rPr>
  </w:style>
  <w:style w:type="paragraph" w:customStyle="1" w:styleId="CaratteristicheTab">
    <w:name w:val="Caratteristiche Tab"/>
    <w:basedOn w:val="Normale"/>
    <w:rsid w:val="004B3982"/>
    <w:pPr>
      <w:ind w:firstLine="284"/>
      <w:contextualSpacing/>
    </w:pPr>
  </w:style>
  <w:style w:type="paragraph" w:styleId="Rientrocorpodeltesto">
    <w:name w:val="Body Text Indent"/>
    <w:basedOn w:val="Normale"/>
    <w:link w:val="RientrocorpodeltestoCarattere"/>
    <w:uiPriority w:val="99"/>
    <w:semiHidden/>
    <w:unhideWhenUsed/>
    <w:rsid w:val="00145FCE"/>
    <w:pPr>
      <w:spacing w:after="120"/>
      <w:ind w:left="283"/>
    </w:pPr>
  </w:style>
  <w:style w:type="character" w:customStyle="1" w:styleId="RientrocorpodeltestoCarattere">
    <w:name w:val="Rientro corpo del testo Carattere"/>
    <w:link w:val="Rientrocorpodeltesto"/>
    <w:uiPriority w:val="99"/>
    <w:semiHidden/>
    <w:rsid w:val="00145FCE"/>
    <w:rPr>
      <w:rFonts w:eastAsia="Times New Roman"/>
      <w:sz w:val="24"/>
    </w:rPr>
  </w:style>
  <w:style w:type="paragraph" w:customStyle="1" w:styleId="Corpodeltesto1">
    <w:name w:val="Corpo del testo1"/>
    <w:basedOn w:val="Normale"/>
    <w:link w:val="CorpodeltestoCarattere"/>
    <w:rsid w:val="00E332FF"/>
    <w:pPr>
      <w:autoSpaceDE w:val="0"/>
      <w:autoSpaceDN w:val="0"/>
      <w:jc w:val="left"/>
    </w:pPr>
    <w:rPr>
      <w:rFonts w:ascii="Times New Roman" w:hAnsi="Times New Roman"/>
      <w:sz w:val="20"/>
      <w:szCs w:val="24"/>
    </w:rPr>
  </w:style>
  <w:style w:type="character" w:customStyle="1" w:styleId="CorpodeltestoCarattere">
    <w:name w:val="Corpo del testo Carattere"/>
    <w:link w:val="Corpodeltesto1"/>
    <w:rsid w:val="00E332FF"/>
    <w:rPr>
      <w:rFonts w:ascii="Times New Roman" w:eastAsia="Times New Roman" w:hAnsi="Times New Roman"/>
      <w:szCs w:val="24"/>
    </w:rPr>
  </w:style>
  <w:style w:type="paragraph" w:styleId="Rientrocorpodeltesto3">
    <w:name w:val="Body Text Indent 3"/>
    <w:basedOn w:val="Normale"/>
    <w:link w:val="Rientrocorpodeltesto3Carattere"/>
    <w:uiPriority w:val="99"/>
    <w:semiHidden/>
    <w:unhideWhenUsed/>
    <w:rsid w:val="004B703C"/>
    <w:pPr>
      <w:spacing w:after="120"/>
      <w:ind w:left="283"/>
    </w:pPr>
    <w:rPr>
      <w:sz w:val="16"/>
      <w:szCs w:val="16"/>
    </w:rPr>
  </w:style>
  <w:style w:type="character" w:customStyle="1" w:styleId="Rientrocorpodeltesto3Carattere">
    <w:name w:val="Rientro corpo del testo 3 Carattere"/>
    <w:link w:val="Rientrocorpodeltesto3"/>
    <w:uiPriority w:val="99"/>
    <w:semiHidden/>
    <w:rsid w:val="004B703C"/>
    <w:rPr>
      <w:rFonts w:eastAsia="Times New Roman"/>
      <w:sz w:val="16"/>
      <w:szCs w:val="16"/>
    </w:rPr>
  </w:style>
  <w:style w:type="paragraph" w:customStyle="1" w:styleId="p0">
    <w:name w:val="p0"/>
    <w:basedOn w:val="Normale"/>
    <w:rsid w:val="004B703C"/>
    <w:pPr>
      <w:tabs>
        <w:tab w:val="left" w:pos="720"/>
      </w:tabs>
      <w:autoSpaceDE w:val="0"/>
      <w:autoSpaceDN w:val="0"/>
      <w:spacing w:line="240" w:lineRule="atLeast"/>
    </w:pPr>
    <w:rPr>
      <w:rFonts w:ascii="Times New Roman" w:hAnsi="Times New Roman"/>
      <w:sz w:val="20"/>
      <w:szCs w:val="24"/>
    </w:rPr>
  </w:style>
  <w:style w:type="paragraph" w:styleId="Nessunaspaziatura">
    <w:name w:val="No Spacing"/>
    <w:uiPriority w:val="1"/>
    <w:rsid w:val="009737FF"/>
    <w:pPr>
      <w:ind w:firstLine="709"/>
    </w:pPr>
    <w:rPr>
      <w:rFonts w:eastAsia="Times New Roman"/>
      <w:sz w:val="24"/>
    </w:rPr>
  </w:style>
  <w:style w:type="paragraph" w:customStyle="1" w:styleId="SEZIONI">
    <w:name w:val="SEZIONI"/>
    <w:basedOn w:val="Normale"/>
    <w:rsid w:val="00075D4D"/>
    <w:pPr>
      <w:tabs>
        <w:tab w:val="right" w:pos="9638"/>
      </w:tabs>
      <w:spacing w:before="120" w:after="120"/>
      <w:jc w:val="center"/>
    </w:pPr>
    <w:rPr>
      <w:rFonts w:ascii="Bodoni MT" w:hAnsi="Bodoni MT"/>
      <w:b/>
      <w:i/>
      <w:szCs w:val="24"/>
    </w:rPr>
  </w:style>
  <w:style w:type="character" w:customStyle="1" w:styleId="Titolo5Carattere">
    <w:name w:val="Titolo 5 Carattere"/>
    <w:link w:val="Titolo5"/>
    <w:uiPriority w:val="9"/>
    <w:semiHidden/>
    <w:rsid w:val="00623D16"/>
    <w:rPr>
      <w:rFonts w:ascii="Calibri Light" w:eastAsia="Times New Roman" w:hAnsi="Calibri Light"/>
      <w:b/>
      <w:bCs/>
      <w:i/>
      <w:iCs/>
      <w:sz w:val="26"/>
      <w:szCs w:val="26"/>
    </w:rPr>
  </w:style>
  <w:style w:type="character" w:customStyle="1" w:styleId="Titolo6Carattere">
    <w:name w:val="Titolo 6 Carattere"/>
    <w:link w:val="Titolo6"/>
    <w:uiPriority w:val="9"/>
    <w:semiHidden/>
    <w:rsid w:val="00623D16"/>
    <w:rPr>
      <w:rFonts w:ascii="Calibri Light" w:eastAsia="Times New Roman" w:hAnsi="Calibri Light"/>
      <w:b/>
      <w:bCs/>
    </w:rPr>
  </w:style>
  <w:style w:type="character" w:customStyle="1" w:styleId="Titolo7Carattere">
    <w:name w:val="Titolo 7 Carattere"/>
    <w:link w:val="Titolo7"/>
    <w:uiPriority w:val="9"/>
    <w:semiHidden/>
    <w:rsid w:val="00623D16"/>
    <w:rPr>
      <w:rFonts w:ascii="Calibri Light" w:eastAsia="Times New Roman" w:hAnsi="Calibri Light"/>
      <w:sz w:val="24"/>
      <w:szCs w:val="24"/>
    </w:rPr>
  </w:style>
  <w:style w:type="character" w:customStyle="1" w:styleId="Titolo8Carattere">
    <w:name w:val="Titolo 8 Carattere"/>
    <w:link w:val="Titolo8"/>
    <w:uiPriority w:val="9"/>
    <w:semiHidden/>
    <w:rsid w:val="00623D16"/>
    <w:rPr>
      <w:rFonts w:ascii="Calibri Light" w:eastAsia="Times New Roman" w:hAnsi="Calibri Light"/>
      <w:i/>
      <w:iCs/>
      <w:sz w:val="24"/>
      <w:szCs w:val="24"/>
    </w:rPr>
  </w:style>
  <w:style w:type="character" w:customStyle="1" w:styleId="Titolo9Carattere">
    <w:name w:val="Titolo 9 Carattere"/>
    <w:link w:val="Titolo9"/>
    <w:uiPriority w:val="9"/>
    <w:semiHidden/>
    <w:rsid w:val="00623D16"/>
    <w:rPr>
      <w:rFonts w:ascii="Cambria" w:eastAsia="Times New Roman" w:hAnsi="Cambria"/>
    </w:rPr>
  </w:style>
  <w:style w:type="character" w:styleId="Rimandonotaapidipagina">
    <w:name w:val="footnote reference"/>
    <w:semiHidden/>
    <w:unhideWhenUsed/>
    <w:rsid w:val="00767DD4"/>
    <w:rPr>
      <w:vertAlign w:val="superscript"/>
    </w:rPr>
  </w:style>
  <w:style w:type="paragraph" w:customStyle="1" w:styleId="p16">
    <w:name w:val="p16"/>
    <w:basedOn w:val="Normale"/>
    <w:rsid w:val="00515AD7"/>
    <w:pPr>
      <w:tabs>
        <w:tab w:val="left" w:pos="720"/>
      </w:tabs>
      <w:autoSpaceDE w:val="0"/>
      <w:autoSpaceDN w:val="0"/>
      <w:spacing w:before="0" w:after="0" w:line="240" w:lineRule="atLeast"/>
      <w:mirrorIndents w:val="0"/>
      <w:jc w:val="left"/>
    </w:pPr>
    <w:rPr>
      <w:rFonts w:ascii="Times New Roman" w:hAnsi="Times New Roman"/>
      <w:sz w:val="20"/>
      <w:szCs w:val="24"/>
    </w:rPr>
  </w:style>
  <w:style w:type="paragraph" w:styleId="NormaleWeb">
    <w:name w:val="Normal (Web)"/>
    <w:basedOn w:val="Normale"/>
    <w:uiPriority w:val="99"/>
    <w:rsid w:val="00515AD7"/>
    <w:pPr>
      <w:widowControl/>
      <w:spacing w:before="100" w:beforeAutospacing="1" w:after="100" w:afterAutospacing="1"/>
      <w:mirrorIndents w:val="0"/>
      <w:jc w:val="left"/>
    </w:pPr>
    <w:rPr>
      <w:rFonts w:ascii="Times New Roman" w:hAnsi="Times New Roman"/>
      <w:sz w:val="24"/>
      <w:szCs w:val="24"/>
    </w:rPr>
  </w:style>
  <w:style w:type="paragraph" w:customStyle="1" w:styleId="Tabelle">
    <w:name w:val="Tabelle"/>
    <w:basedOn w:val="Normale"/>
    <w:link w:val="TabelleCarattere"/>
    <w:qFormat/>
    <w:rsid w:val="00837BC2"/>
    <w:pPr>
      <w:widowControl/>
      <w:spacing w:before="0" w:after="0"/>
      <w:mirrorIndents w:val="0"/>
      <w:jc w:val="left"/>
    </w:pPr>
  </w:style>
  <w:style w:type="character" w:customStyle="1" w:styleId="TabelleCarattere">
    <w:name w:val="Tabelle Carattere"/>
    <w:basedOn w:val="Carpredefinitoparagrafo"/>
    <w:link w:val="Tabelle"/>
    <w:rsid w:val="00837BC2"/>
    <w:rPr>
      <w:rFonts w:ascii="Calibri Light" w:eastAsia="Times New Roman" w:hAnsi="Calibri Light"/>
      <w:sz w:val="22"/>
      <w:szCs w:val="22"/>
    </w:rPr>
  </w:style>
  <w:style w:type="paragraph" w:styleId="Sottotitolo">
    <w:name w:val="Subtitle"/>
    <w:basedOn w:val="Normale1"/>
    <w:next w:val="Normale1"/>
    <w:rsid w:val="003A65F3"/>
    <w:pPr>
      <w:keepNext/>
      <w:keepLines/>
      <w:spacing w:before="360" w:after="80"/>
    </w:pPr>
    <w:rPr>
      <w:rFonts w:ascii="Georgia" w:eastAsia="Georgia" w:hAnsi="Georgia" w:cs="Georgia"/>
      <w:i/>
      <w:color w:val="666666"/>
      <w:sz w:val="48"/>
      <w:szCs w:val="48"/>
    </w:rPr>
  </w:style>
  <w:style w:type="table" w:customStyle="1" w:styleId="a">
    <w:basedOn w:val="TableNormal"/>
    <w:rsid w:val="003A65F3"/>
    <w:tblPr>
      <w:tblStyleRowBandSize w:val="1"/>
      <w:tblStyleColBandSize w:val="1"/>
      <w:tblCellMar>
        <w:left w:w="70" w:type="dxa"/>
        <w:right w:w="70" w:type="dxa"/>
      </w:tblCellMar>
    </w:tblPr>
  </w:style>
  <w:style w:type="table" w:customStyle="1" w:styleId="a0">
    <w:basedOn w:val="TableNormal"/>
    <w:rsid w:val="003A65F3"/>
    <w:tblPr>
      <w:tblStyleRowBandSize w:val="1"/>
      <w:tblStyleColBandSize w:val="1"/>
      <w:tblCellMar>
        <w:left w:w="70" w:type="dxa"/>
        <w:right w:w="70" w:type="dxa"/>
      </w:tblCellMar>
    </w:tblPr>
  </w:style>
  <w:style w:type="table" w:customStyle="1" w:styleId="a1">
    <w:basedOn w:val="TableNormal"/>
    <w:rsid w:val="003A65F3"/>
    <w:tblPr>
      <w:tblStyleRowBandSize w:val="1"/>
      <w:tblStyleColBandSize w:val="1"/>
      <w:tblCellMar>
        <w:left w:w="108" w:type="dxa"/>
        <w:right w:w="108" w:type="dxa"/>
      </w:tblCellMar>
    </w:tblPr>
  </w:style>
  <w:style w:type="table" w:customStyle="1" w:styleId="a2">
    <w:basedOn w:val="TableNormal"/>
    <w:rsid w:val="003A65F3"/>
    <w:tblPr>
      <w:tblStyleRowBandSize w:val="1"/>
      <w:tblStyleColBandSize w:val="1"/>
      <w:tblCellMar>
        <w:left w:w="115" w:type="dxa"/>
        <w:right w:w="115" w:type="dxa"/>
      </w:tblCellMar>
    </w:tblPr>
  </w:style>
  <w:style w:type="table" w:customStyle="1" w:styleId="a3">
    <w:basedOn w:val="TableNormal"/>
    <w:rsid w:val="003A65F3"/>
    <w:tblPr>
      <w:tblStyleRowBandSize w:val="1"/>
      <w:tblStyleColBandSize w:val="1"/>
      <w:tblCellMar>
        <w:left w:w="115" w:type="dxa"/>
        <w:right w:w="115" w:type="dxa"/>
      </w:tblCellMar>
    </w:tblPr>
  </w:style>
  <w:style w:type="table" w:customStyle="1" w:styleId="a4">
    <w:basedOn w:val="TableNormal"/>
    <w:rsid w:val="003A65F3"/>
    <w:tblPr>
      <w:tblStyleRowBandSize w:val="1"/>
      <w:tblStyleColBandSize w:val="1"/>
      <w:tblCellMar>
        <w:left w:w="115" w:type="dxa"/>
        <w:right w:w="115" w:type="dxa"/>
      </w:tblCellMar>
    </w:tblPr>
  </w:style>
  <w:style w:type="table" w:customStyle="1" w:styleId="a5">
    <w:basedOn w:val="TableNormal"/>
    <w:rsid w:val="003A65F3"/>
    <w:tblPr>
      <w:tblStyleRowBandSize w:val="1"/>
      <w:tblStyleColBandSize w:val="1"/>
      <w:tblCellMar>
        <w:left w:w="115" w:type="dxa"/>
        <w:right w:w="115" w:type="dxa"/>
      </w:tblCellMar>
    </w:tblPr>
  </w:style>
  <w:style w:type="table" w:customStyle="1" w:styleId="a6">
    <w:basedOn w:val="TableNormal"/>
    <w:rsid w:val="003A65F3"/>
    <w:tblPr>
      <w:tblStyleRowBandSize w:val="1"/>
      <w:tblStyleColBandSize w:val="1"/>
      <w:tblCellMar>
        <w:left w:w="115" w:type="dxa"/>
        <w:right w:w="115" w:type="dxa"/>
      </w:tblCellMar>
    </w:tblPr>
  </w:style>
  <w:style w:type="table" w:customStyle="1" w:styleId="a7">
    <w:basedOn w:val="TableNormal"/>
    <w:rsid w:val="003A65F3"/>
    <w:tblPr>
      <w:tblStyleRowBandSize w:val="1"/>
      <w:tblStyleColBandSize w:val="1"/>
      <w:tblCellMar>
        <w:left w:w="115" w:type="dxa"/>
        <w:right w:w="115" w:type="dxa"/>
      </w:tblCellMar>
    </w:tblPr>
  </w:style>
  <w:style w:type="table" w:customStyle="1" w:styleId="a8">
    <w:basedOn w:val="TableNormal"/>
    <w:rsid w:val="003A65F3"/>
    <w:tblPr>
      <w:tblStyleRowBandSize w:val="1"/>
      <w:tblStyleColBandSize w:val="1"/>
      <w:tblCellMar>
        <w:left w:w="115" w:type="dxa"/>
        <w:right w:w="115" w:type="dxa"/>
      </w:tblCellMar>
    </w:tblPr>
  </w:style>
  <w:style w:type="table" w:customStyle="1" w:styleId="a9">
    <w:basedOn w:val="TableNormal"/>
    <w:rsid w:val="003A65F3"/>
    <w:tblPr>
      <w:tblStyleRowBandSize w:val="1"/>
      <w:tblStyleColBandSize w:val="1"/>
      <w:tblCellMar>
        <w:left w:w="108" w:type="dxa"/>
        <w:right w:w="108" w:type="dxa"/>
      </w:tblCellMar>
    </w:tblPr>
  </w:style>
  <w:style w:type="table" w:customStyle="1" w:styleId="aa">
    <w:basedOn w:val="TableNormal"/>
    <w:rsid w:val="003A65F3"/>
    <w:tblPr>
      <w:tblStyleRowBandSize w:val="1"/>
      <w:tblStyleColBandSize w:val="1"/>
      <w:tblCellMar>
        <w:left w:w="115" w:type="dxa"/>
        <w:right w:w="115" w:type="dxa"/>
      </w:tblCellMar>
    </w:tblPr>
  </w:style>
  <w:style w:type="table" w:customStyle="1" w:styleId="ab">
    <w:basedOn w:val="TableNormal"/>
    <w:rsid w:val="003A65F3"/>
    <w:tblPr>
      <w:tblStyleRowBandSize w:val="1"/>
      <w:tblStyleColBandSize w:val="1"/>
      <w:tblCellMar>
        <w:left w:w="115" w:type="dxa"/>
        <w:right w:w="115" w:type="dxa"/>
      </w:tblCellMar>
    </w:tblPr>
  </w:style>
  <w:style w:type="table" w:customStyle="1" w:styleId="ac">
    <w:basedOn w:val="TableNormal"/>
    <w:rsid w:val="003A65F3"/>
    <w:tblPr>
      <w:tblStyleRowBandSize w:val="1"/>
      <w:tblStyleColBandSize w:val="1"/>
      <w:tblCellMar>
        <w:left w:w="115" w:type="dxa"/>
        <w:right w:w="115" w:type="dxa"/>
      </w:tblCellMar>
    </w:tblPr>
  </w:style>
  <w:style w:type="table" w:customStyle="1" w:styleId="ad">
    <w:basedOn w:val="TableNormal"/>
    <w:rsid w:val="003A65F3"/>
    <w:tblPr>
      <w:tblStyleRowBandSize w:val="1"/>
      <w:tblStyleColBandSize w:val="1"/>
      <w:tblCellMar>
        <w:left w:w="115" w:type="dxa"/>
        <w:right w:w="115" w:type="dxa"/>
      </w:tblCellMar>
    </w:tblPr>
  </w:style>
  <w:style w:type="table" w:customStyle="1" w:styleId="ae">
    <w:basedOn w:val="TableNormal"/>
    <w:rsid w:val="003A65F3"/>
    <w:tblPr>
      <w:tblStyleRowBandSize w:val="1"/>
      <w:tblStyleColBandSize w:val="1"/>
      <w:tblCellMar>
        <w:left w:w="115" w:type="dxa"/>
        <w:right w:w="115" w:type="dxa"/>
      </w:tblCellMar>
    </w:tblPr>
  </w:style>
  <w:style w:type="table" w:customStyle="1" w:styleId="af">
    <w:basedOn w:val="TableNormal"/>
    <w:rsid w:val="003A65F3"/>
    <w:tblPr>
      <w:tblStyleRowBandSize w:val="1"/>
      <w:tblStyleColBandSize w:val="1"/>
      <w:tblCellMar>
        <w:left w:w="108" w:type="dxa"/>
        <w:right w:w="108" w:type="dxa"/>
      </w:tblCellMar>
    </w:tblPr>
  </w:style>
  <w:style w:type="table" w:customStyle="1" w:styleId="af0">
    <w:basedOn w:val="TableNormal"/>
    <w:rsid w:val="003A65F3"/>
    <w:tblPr>
      <w:tblStyleRowBandSize w:val="1"/>
      <w:tblStyleColBandSize w:val="1"/>
      <w:tblCellMar>
        <w:left w:w="115" w:type="dxa"/>
        <w:right w:w="115" w:type="dxa"/>
      </w:tblCellMar>
    </w:tblPr>
  </w:style>
  <w:style w:type="table" w:customStyle="1" w:styleId="af1">
    <w:basedOn w:val="TableNormal"/>
    <w:rsid w:val="003A65F3"/>
    <w:tblPr>
      <w:tblStyleRowBandSize w:val="1"/>
      <w:tblStyleColBandSize w:val="1"/>
      <w:tblCellMar>
        <w:left w:w="115" w:type="dxa"/>
        <w:right w:w="115" w:type="dxa"/>
      </w:tblCellMar>
    </w:tblPr>
  </w:style>
  <w:style w:type="table" w:customStyle="1" w:styleId="af2">
    <w:basedOn w:val="TableNormal"/>
    <w:rsid w:val="003A65F3"/>
    <w:tblPr>
      <w:tblStyleRowBandSize w:val="1"/>
      <w:tblStyleColBandSize w:val="1"/>
      <w:tblCellMar>
        <w:left w:w="71" w:type="dxa"/>
        <w:right w:w="71" w:type="dxa"/>
      </w:tblCellMar>
    </w:tblPr>
  </w:style>
  <w:style w:type="table" w:customStyle="1" w:styleId="af3">
    <w:basedOn w:val="TableNormal"/>
    <w:rsid w:val="003A65F3"/>
    <w:tblPr>
      <w:tblStyleRowBandSize w:val="1"/>
      <w:tblStyleColBandSize w:val="1"/>
      <w:tblCellMar>
        <w:left w:w="115" w:type="dxa"/>
        <w:right w:w="115" w:type="dxa"/>
      </w:tblCellMar>
    </w:tblPr>
  </w:style>
  <w:style w:type="table" w:customStyle="1" w:styleId="af4">
    <w:basedOn w:val="TableNormal"/>
    <w:rsid w:val="003A65F3"/>
    <w:tblPr>
      <w:tblStyleRowBandSize w:val="1"/>
      <w:tblStyleColBandSize w:val="1"/>
      <w:tblCellMar>
        <w:left w:w="71" w:type="dxa"/>
        <w:right w:w="71" w:type="dxa"/>
      </w:tblCellMar>
    </w:tblPr>
  </w:style>
  <w:style w:type="table" w:customStyle="1" w:styleId="af5">
    <w:basedOn w:val="TableNormal"/>
    <w:rsid w:val="003A65F3"/>
    <w:tblPr>
      <w:tblStyleRowBandSize w:val="1"/>
      <w:tblStyleColBandSize w:val="1"/>
      <w:tblCellMar>
        <w:left w:w="115" w:type="dxa"/>
        <w:right w:w="115" w:type="dxa"/>
      </w:tblCellMar>
    </w:tblPr>
  </w:style>
  <w:style w:type="table" w:customStyle="1" w:styleId="af6">
    <w:basedOn w:val="TableNormal"/>
    <w:rsid w:val="003A65F3"/>
    <w:tblPr>
      <w:tblStyleRowBandSize w:val="1"/>
      <w:tblStyleColBandSize w:val="1"/>
      <w:tblCellMar>
        <w:left w:w="71" w:type="dxa"/>
        <w:right w:w="71" w:type="dxa"/>
      </w:tblCellMar>
    </w:tblPr>
  </w:style>
  <w:style w:type="table" w:customStyle="1" w:styleId="af7">
    <w:basedOn w:val="TableNormal"/>
    <w:rsid w:val="003A65F3"/>
    <w:tblPr>
      <w:tblStyleRowBandSize w:val="1"/>
      <w:tblStyleColBandSize w:val="1"/>
      <w:tblCellMar>
        <w:left w:w="71" w:type="dxa"/>
        <w:right w:w="71" w:type="dxa"/>
      </w:tblCellMar>
    </w:tblPr>
  </w:style>
  <w:style w:type="table" w:customStyle="1" w:styleId="af8">
    <w:basedOn w:val="TableNormal"/>
    <w:rsid w:val="003A65F3"/>
    <w:tblPr>
      <w:tblStyleRowBandSize w:val="1"/>
      <w:tblStyleColBandSize w:val="1"/>
      <w:tblCellMar>
        <w:left w:w="115" w:type="dxa"/>
        <w:right w:w="115" w:type="dxa"/>
      </w:tblCellMar>
    </w:tblPr>
  </w:style>
  <w:style w:type="table" w:customStyle="1" w:styleId="af9">
    <w:basedOn w:val="TableNormal"/>
    <w:rsid w:val="003A65F3"/>
    <w:tblPr>
      <w:tblStyleRowBandSize w:val="1"/>
      <w:tblStyleColBandSize w:val="1"/>
      <w:tblCellMar>
        <w:left w:w="115" w:type="dxa"/>
        <w:right w:w="115" w:type="dxa"/>
      </w:tblCellMar>
    </w:tblPr>
  </w:style>
  <w:style w:type="table" w:customStyle="1" w:styleId="afa">
    <w:basedOn w:val="TableNormal"/>
    <w:rsid w:val="003A65F3"/>
    <w:tblPr>
      <w:tblStyleRowBandSize w:val="1"/>
      <w:tblStyleColBandSize w:val="1"/>
      <w:tblCellMar>
        <w:left w:w="115" w:type="dxa"/>
        <w:right w:w="115" w:type="dxa"/>
      </w:tblCellMar>
    </w:tblPr>
  </w:style>
  <w:style w:type="table" w:customStyle="1" w:styleId="afb">
    <w:basedOn w:val="TableNormal"/>
    <w:rsid w:val="003A65F3"/>
    <w:tblPr>
      <w:tblStyleRowBandSize w:val="1"/>
      <w:tblStyleColBandSize w:val="1"/>
      <w:tblCellMar>
        <w:left w:w="115" w:type="dxa"/>
        <w:right w:w="115" w:type="dxa"/>
      </w:tblCellMar>
    </w:tblPr>
  </w:style>
  <w:style w:type="table" w:customStyle="1" w:styleId="afc">
    <w:basedOn w:val="TableNormal"/>
    <w:rsid w:val="003A65F3"/>
    <w:tblPr>
      <w:tblStyleRowBandSize w:val="1"/>
      <w:tblStyleColBandSize w:val="1"/>
      <w:tblCellMar>
        <w:left w:w="115" w:type="dxa"/>
        <w:right w:w="115" w:type="dxa"/>
      </w:tblCellMar>
    </w:tblPr>
  </w:style>
  <w:style w:type="table" w:customStyle="1" w:styleId="afd">
    <w:basedOn w:val="TableNormal"/>
    <w:rsid w:val="003A65F3"/>
    <w:tblPr>
      <w:tblStyleRowBandSize w:val="1"/>
      <w:tblStyleColBandSize w:val="1"/>
      <w:tblCellMar>
        <w:left w:w="115" w:type="dxa"/>
        <w:right w:w="115" w:type="dxa"/>
      </w:tblCellMar>
    </w:tblPr>
  </w:style>
  <w:style w:type="table" w:customStyle="1" w:styleId="afe">
    <w:basedOn w:val="TableNormal"/>
    <w:rsid w:val="003A65F3"/>
    <w:tblPr>
      <w:tblStyleRowBandSize w:val="1"/>
      <w:tblStyleColBandSize w:val="1"/>
      <w:tblCellMar>
        <w:left w:w="115" w:type="dxa"/>
        <w:right w:w="115" w:type="dxa"/>
      </w:tblCellMar>
    </w:tblPr>
  </w:style>
  <w:style w:type="table" w:customStyle="1" w:styleId="aff">
    <w:basedOn w:val="TableNormal"/>
    <w:rsid w:val="003A65F3"/>
    <w:tblPr>
      <w:tblStyleRowBandSize w:val="1"/>
      <w:tblStyleColBandSize w:val="1"/>
      <w:tblCellMar>
        <w:left w:w="115" w:type="dxa"/>
        <w:right w:w="115" w:type="dxa"/>
      </w:tblCellMar>
    </w:tblPr>
  </w:style>
  <w:style w:type="table" w:customStyle="1" w:styleId="aff0">
    <w:basedOn w:val="TableNormal"/>
    <w:rsid w:val="003A65F3"/>
    <w:tblPr>
      <w:tblStyleRowBandSize w:val="1"/>
      <w:tblStyleColBandSize w:val="1"/>
      <w:tblCellMar>
        <w:left w:w="115" w:type="dxa"/>
        <w:right w:w="115" w:type="dxa"/>
      </w:tblCellMar>
    </w:tblPr>
  </w:style>
  <w:style w:type="table" w:customStyle="1" w:styleId="aff1">
    <w:basedOn w:val="TableNormal"/>
    <w:rsid w:val="003A65F3"/>
    <w:tblPr>
      <w:tblStyleRowBandSize w:val="1"/>
      <w:tblStyleColBandSize w:val="1"/>
      <w:tblCellMar>
        <w:left w:w="115" w:type="dxa"/>
        <w:right w:w="115" w:type="dxa"/>
      </w:tblCellMar>
    </w:tblPr>
  </w:style>
  <w:style w:type="table" w:customStyle="1" w:styleId="aff2">
    <w:basedOn w:val="TableNormal"/>
    <w:rsid w:val="003A65F3"/>
    <w:tblPr>
      <w:tblStyleRowBandSize w:val="1"/>
      <w:tblStyleColBandSize w:val="1"/>
      <w:tblCellMar>
        <w:left w:w="115" w:type="dxa"/>
        <w:right w:w="115" w:type="dxa"/>
      </w:tblCellMar>
    </w:tblPr>
  </w:style>
  <w:style w:type="table" w:customStyle="1" w:styleId="aff3">
    <w:basedOn w:val="TableNormal"/>
    <w:rsid w:val="003A65F3"/>
    <w:tblPr>
      <w:tblStyleRowBandSize w:val="1"/>
      <w:tblStyleColBandSize w:val="1"/>
      <w:tblCellMar>
        <w:left w:w="115" w:type="dxa"/>
        <w:right w:w="115" w:type="dxa"/>
      </w:tblCellMar>
    </w:tblPr>
  </w:style>
  <w:style w:type="table" w:customStyle="1" w:styleId="aff4">
    <w:basedOn w:val="TableNormal"/>
    <w:rsid w:val="003A65F3"/>
    <w:tblPr>
      <w:tblStyleRowBandSize w:val="1"/>
      <w:tblStyleColBandSize w:val="1"/>
      <w:tblCellMar>
        <w:left w:w="115" w:type="dxa"/>
        <w:right w:w="115" w:type="dxa"/>
      </w:tblCellMar>
    </w:tblPr>
  </w:style>
  <w:style w:type="table" w:customStyle="1" w:styleId="aff5">
    <w:basedOn w:val="TableNormal"/>
    <w:rsid w:val="003A65F3"/>
    <w:tblPr>
      <w:tblStyleRowBandSize w:val="1"/>
      <w:tblStyleColBandSize w:val="1"/>
      <w:tblCellMar>
        <w:left w:w="115" w:type="dxa"/>
        <w:right w:w="115" w:type="dxa"/>
      </w:tblCellMar>
    </w:tblPr>
  </w:style>
  <w:style w:type="table" w:customStyle="1" w:styleId="aff6">
    <w:basedOn w:val="TableNormal"/>
    <w:rsid w:val="003A65F3"/>
    <w:tblPr>
      <w:tblStyleRowBandSize w:val="1"/>
      <w:tblStyleColBandSize w:val="1"/>
      <w:tblCellMar>
        <w:left w:w="115" w:type="dxa"/>
        <w:right w:w="115" w:type="dxa"/>
      </w:tblCellMar>
    </w:tblPr>
  </w:style>
  <w:style w:type="table" w:customStyle="1" w:styleId="aff7">
    <w:basedOn w:val="TableNormal"/>
    <w:rsid w:val="003A65F3"/>
    <w:tblPr>
      <w:tblStyleRowBandSize w:val="1"/>
      <w:tblStyleColBandSize w:val="1"/>
      <w:tblCellMar>
        <w:left w:w="115" w:type="dxa"/>
        <w:right w:w="115" w:type="dxa"/>
      </w:tblCellMar>
    </w:tblPr>
  </w:style>
  <w:style w:type="table" w:customStyle="1" w:styleId="aff8">
    <w:basedOn w:val="TableNormal"/>
    <w:rsid w:val="003A65F3"/>
    <w:tblPr>
      <w:tblStyleRowBandSize w:val="1"/>
      <w:tblStyleColBandSize w:val="1"/>
      <w:tblCellMar>
        <w:left w:w="115" w:type="dxa"/>
        <w:right w:w="115" w:type="dxa"/>
      </w:tblCellMar>
    </w:tblPr>
  </w:style>
  <w:style w:type="table" w:customStyle="1" w:styleId="aff9">
    <w:basedOn w:val="TableNormal"/>
    <w:rsid w:val="003A65F3"/>
    <w:tblPr>
      <w:tblStyleRowBandSize w:val="1"/>
      <w:tblStyleColBandSize w:val="1"/>
      <w:tblCellMar>
        <w:left w:w="115" w:type="dxa"/>
        <w:right w:w="115" w:type="dxa"/>
      </w:tblCellMar>
    </w:tblPr>
  </w:style>
  <w:style w:type="table" w:customStyle="1" w:styleId="affa">
    <w:basedOn w:val="TableNormal"/>
    <w:rsid w:val="003A65F3"/>
    <w:tblPr>
      <w:tblStyleRowBandSize w:val="1"/>
      <w:tblStyleColBandSize w:val="1"/>
      <w:tblCellMar>
        <w:left w:w="115" w:type="dxa"/>
        <w:right w:w="115" w:type="dxa"/>
      </w:tblCellMar>
    </w:tblPr>
  </w:style>
  <w:style w:type="table" w:customStyle="1" w:styleId="affb">
    <w:basedOn w:val="TableNormal"/>
    <w:rsid w:val="003A65F3"/>
    <w:tblPr>
      <w:tblStyleRowBandSize w:val="1"/>
      <w:tblStyleColBandSize w:val="1"/>
      <w:tblCellMar>
        <w:left w:w="115" w:type="dxa"/>
        <w:right w:w="115" w:type="dxa"/>
      </w:tblCellMar>
    </w:tblPr>
  </w:style>
  <w:style w:type="table" w:customStyle="1" w:styleId="affc">
    <w:basedOn w:val="TableNormal"/>
    <w:rsid w:val="003A65F3"/>
    <w:tblPr>
      <w:tblStyleRowBandSize w:val="1"/>
      <w:tblStyleColBandSize w:val="1"/>
      <w:tblCellMar>
        <w:left w:w="115" w:type="dxa"/>
        <w:right w:w="115" w:type="dxa"/>
      </w:tblCellMar>
    </w:tblPr>
  </w:style>
  <w:style w:type="table" w:customStyle="1" w:styleId="affd">
    <w:basedOn w:val="TableNormal"/>
    <w:rsid w:val="003A65F3"/>
    <w:tblPr>
      <w:tblStyleRowBandSize w:val="1"/>
      <w:tblStyleColBandSize w:val="1"/>
      <w:tblCellMar>
        <w:left w:w="70" w:type="dxa"/>
        <w:right w:w="70" w:type="dxa"/>
      </w:tblCellMar>
    </w:tblPr>
  </w:style>
  <w:style w:type="table" w:customStyle="1" w:styleId="affe">
    <w:basedOn w:val="TableNormal"/>
    <w:rsid w:val="003A65F3"/>
    <w:tblPr>
      <w:tblStyleRowBandSize w:val="1"/>
      <w:tblStyleColBandSize w:val="1"/>
      <w:tblCellMar>
        <w:left w:w="115" w:type="dxa"/>
        <w:right w:w="115" w:type="dxa"/>
      </w:tblCellMar>
    </w:tblPr>
  </w:style>
  <w:style w:type="table" w:customStyle="1" w:styleId="afff">
    <w:basedOn w:val="TableNormal"/>
    <w:rsid w:val="003A65F3"/>
    <w:tblPr>
      <w:tblStyleRowBandSize w:val="1"/>
      <w:tblStyleColBandSize w:val="1"/>
      <w:tblCellMar>
        <w:top w:w="28" w:type="dxa"/>
        <w:left w:w="108" w:type="dxa"/>
        <w:bottom w:w="28" w:type="dxa"/>
        <w:right w:w="108" w:type="dxa"/>
      </w:tblCellMar>
    </w:tblPr>
  </w:style>
  <w:style w:type="table" w:customStyle="1" w:styleId="afff0">
    <w:basedOn w:val="TableNormal"/>
    <w:rsid w:val="003A65F3"/>
    <w:tblPr>
      <w:tblStyleRowBandSize w:val="1"/>
      <w:tblStyleColBandSize w:val="1"/>
      <w:tblCellMar>
        <w:top w:w="28" w:type="dxa"/>
        <w:left w:w="108" w:type="dxa"/>
        <w:bottom w:w="28" w:type="dxa"/>
        <w:right w:w="108" w:type="dxa"/>
      </w:tblCellMar>
    </w:tblPr>
  </w:style>
  <w:style w:type="table" w:customStyle="1" w:styleId="afff1">
    <w:basedOn w:val="TableNormal"/>
    <w:rsid w:val="003A65F3"/>
    <w:tblPr>
      <w:tblStyleRowBandSize w:val="1"/>
      <w:tblStyleColBandSize w:val="1"/>
      <w:tblCellMar>
        <w:left w:w="108" w:type="dxa"/>
        <w:right w:w="108" w:type="dxa"/>
      </w:tblCellMar>
    </w:tblPr>
  </w:style>
  <w:style w:type="table" w:customStyle="1" w:styleId="afff2">
    <w:basedOn w:val="TableNormal"/>
    <w:rsid w:val="003A65F3"/>
    <w:tblPr>
      <w:tblStyleRowBandSize w:val="1"/>
      <w:tblStyleColBandSize w:val="1"/>
      <w:tblCellMar>
        <w:left w:w="115" w:type="dxa"/>
        <w:right w:w="115" w:type="dxa"/>
      </w:tblCellMar>
    </w:tblPr>
  </w:style>
  <w:style w:type="table" w:customStyle="1" w:styleId="afff3">
    <w:basedOn w:val="TableNormal"/>
    <w:rsid w:val="003A65F3"/>
    <w:tblPr>
      <w:tblStyleRowBandSize w:val="1"/>
      <w:tblStyleColBandSize w:val="1"/>
      <w:tblCellMar>
        <w:left w:w="115" w:type="dxa"/>
        <w:right w:w="115" w:type="dxa"/>
      </w:tblCellMar>
    </w:tblPr>
  </w:style>
  <w:style w:type="table" w:customStyle="1" w:styleId="afff4">
    <w:basedOn w:val="TableNormal"/>
    <w:rsid w:val="003A65F3"/>
    <w:tblPr>
      <w:tblStyleRowBandSize w:val="1"/>
      <w:tblStyleColBandSize w:val="1"/>
      <w:tblCellMar>
        <w:left w:w="70" w:type="dxa"/>
        <w:right w:w="70" w:type="dxa"/>
      </w:tblCellMar>
    </w:tblPr>
  </w:style>
  <w:style w:type="table" w:customStyle="1" w:styleId="afff5">
    <w:basedOn w:val="TableNormal"/>
    <w:rsid w:val="003A65F3"/>
    <w:tblPr>
      <w:tblStyleRowBandSize w:val="1"/>
      <w:tblStyleColBandSize w:val="1"/>
      <w:tblCellMar>
        <w:left w:w="70" w:type="dxa"/>
        <w:right w:w="70" w:type="dxa"/>
      </w:tblCellMar>
    </w:tblPr>
  </w:style>
  <w:style w:type="table" w:customStyle="1" w:styleId="afff6">
    <w:basedOn w:val="TableNormal"/>
    <w:rsid w:val="003A65F3"/>
    <w:tblPr>
      <w:tblStyleRowBandSize w:val="1"/>
      <w:tblStyleColBandSize w:val="1"/>
      <w:tblCellMar>
        <w:left w:w="115" w:type="dxa"/>
        <w:right w:w="115" w:type="dxa"/>
      </w:tblCellMar>
    </w:tblPr>
  </w:style>
  <w:style w:type="table" w:customStyle="1" w:styleId="afff7">
    <w:basedOn w:val="TableNormal"/>
    <w:rsid w:val="003A65F3"/>
    <w:tblPr>
      <w:tblStyleRowBandSize w:val="1"/>
      <w:tblStyleColBandSize w:val="1"/>
      <w:tblCellMar>
        <w:left w:w="71" w:type="dxa"/>
        <w:right w:w="71" w:type="dxa"/>
      </w:tblCellMar>
    </w:tblPr>
  </w:style>
  <w:style w:type="table" w:customStyle="1" w:styleId="afff8">
    <w:basedOn w:val="TableNormal"/>
    <w:rsid w:val="003A65F3"/>
    <w:tblPr>
      <w:tblStyleRowBandSize w:val="1"/>
      <w:tblStyleColBandSize w:val="1"/>
      <w:tblCellMar>
        <w:left w:w="115" w:type="dxa"/>
        <w:right w:w="115" w:type="dxa"/>
      </w:tblCellMar>
    </w:tblPr>
  </w:style>
  <w:style w:type="table" w:customStyle="1" w:styleId="afff9">
    <w:basedOn w:val="TableNormal"/>
    <w:rsid w:val="003A65F3"/>
    <w:tblPr>
      <w:tblStyleRowBandSize w:val="1"/>
      <w:tblStyleColBandSize w:val="1"/>
      <w:tblCellMar>
        <w:left w:w="115" w:type="dxa"/>
        <w:right w:w="115" w:type="dxa"/>
      </w:tblCellMar>
    </w:tblPr>
  </w:style>
  <w:style w:type="table" w:customStyle="1" w:styleId="afffa">
    <w:basedOn w:val="TableNormal"/>
    <w:rsid w:val="003A65F3"/>
    <w:tblPr>
      <w:tblStyleRowBandSize w:val="1"/>
      <w:tblStyleColBandSize w:val="1"/>
      <w:tblCellMar>
        <w:top w:w="72" w:type="dxa"/>
        <w:left w:w="115" w:type="dxa"/>
        <w:bottom w:w="72" w:type="dxa"/>
        <w:right w:w="115" w:type="dxa"/>
      </w:tblCellMar>
    </w:tblPr>
  </w:style>
  <w:style w:type="table" w:customStyle="1" w:styleId="afffb">
    <w:basedOn w:val="TableNormal"/>
    <w:rsid w:val="003A65F3"/>
    <w:tblPr>
      <w:tblStyleRowBandSize w:val="1"/>
      <w:tblStyleColBandSize w:val="1"/>
      <w:tblCellMar>
        <w:top w:w="72" w:type="dxa"/>
        <w:left w:w="115" w:type="dxa"/>
        <w:bottom w:w="72" w:type="dxa"/>
        <w:right w:w="115" w:type="dxa"/>
      </w:tblCellMar>
    </w:tblPr>
  </w:style>
  <w:style w:type="table" w:customStyle="1" w:styleId="afffc">
    <w:basedOn w:val="TableNormal"/>
    <w:rsid w:val="003A65F3"/>
    <w:tblPr>
      <w:tblStyleRowBandSize w:val="1"/>
      <w:tblStyleColBandSize w:val="1"/>
      <w:tblCellMar>
        <w:top w:w="72" w:type="dxa"/>
        <w:left w:w="115" w:type="dxa"/>
        <w:bottom w:w="72" w:type="dxa"/>
        <w:right w:w="115" w:type="dxa"/>
      </w:tblCellMar>
    </w:tblPr>
  </w:style>
  <w:style w:type="table" w:customStyle="1" w:styleId="afffd">
    <w:basedOn w:val="TableNormal"/>
    <w:rsid w:val="003A65F3"/>
    <w:tblPr>
      <w:tblStyleRowBandSize w:val="1"/>
      <w:tblStyleColBandSize w:val="1"/>
      <w:tblCellMar>
        <w:top w:w="72" w:type="dxa"/>
        <w:left w:w="115" w:type="dxa"/>
        <w:bottom w:w="72" w:type="dxa"/>
        <w:right w:w="115" w:type="dxa"/>
      </w:tblCellMar>
    </w:tblPr>
  </w:style>
  <w:style w:type="table" w:customStyle="1" w:styleId="afffe">
    <w:basedOn w:val="TableNormal"/>
    <w:rsid w:val="003A65F3"/>
    <w:tblPr>
      <w:tblStyleRowBandSize w:val="1"/>
      <w:tblStyleColBandSize w:val="1"/>
      <w:tblCellMar>
        <w:top w:w="72" w:type="dxa"/>
        <w:left w:w="115" w:type="dxa"/>
        <w:bottom w:w="72" w:type="dxa"/>
        <w:right w:w="115" w:type="dxa"/>
      </w:tblCellMar>
    </w:tblPr>
  </w:style>
  <w:style w:type="table" w:customStyle="1" w:styleId="affff">
    <w:basedOn w:val="TableNormal"/>
    <w:rsid w:val="003A65F3"/>
    <w:tblPr>
      <w:tblStyleRowBandSize w:val="1"/>
      <w:tblStyleColBandSize w:val="1"/>
      <w:tblCellMar>
        <w:top w:w="72" w:type="dxa"/>
        <w:left w:w="115" w:type="dxa"/>
        <w:bottom w:w="72" w:type="dxa"/>
        <w:right w:w="115" w:type="dxa"/>
      </w:tblCellMar>
    </w:tblPr>
  </w:style>
  <w:style w:type="table" w:customStyle="1" w:styleId="affff0">
    <w:basedOn w:val="TableNormal"/>
    <w:rsid w:val="003A65F3"/>
    <w:tblPr>
      <w:tblStyleRowBandSize w:val="1"/>
      <w:tblStyleColBandSize w:val="1"/>
      <w:tblCellMar>
        <w:top w:w="72" w:type="dxa"/>
        <w:left w:w="115" w:type="dxa"/>
        <w:bottom w:w="72" w:type="dxa"/>
        <w:right w:w="115" w:type="dxa"/>
      </w:tblCellMar>
    </w:tblPr>
  </w:style>
  <w:style w:type="table" w:customStyle="1" w:styleId="affff1">
    <w:basedOn w:val="TableNormal"/>
    <w:rsid w:val="003A65F3"/>
    <w:tblPr>
      <w:tblStyleRowBandSize w:val="1"/>
      <w:tblStyleColBandSize w:val="1"/>
      <w:tblCellMar>
        <w:top w:w="72" w:type="dxa"/>
        <w:left w:w="115" w:type="dxa"/>
        <w:bottom w:w="72" w:type="dxa"/>
        <w:right w:w="115" w:type="dxa"/>
      </w:tblCellMar>
    </w:tblPr>
  </w:style>
  <w:style w:type="table" w:customStyle="1" w:styleId="affff2">
    <w:basedOn w:val="TableNormal"/>
    <w:rsid w:val="003A65F3"/>
    <w:tblPr>
      <w:tblStyleRowBandSize w:val="1"/>
      <w:tblStyleColBandSize w:val="1"/>
      <w:tblCellMar>
        <w:top w:w="72" w:type="dxa"/>
        <w:left w:w="115" w:type="dxa"/>
        <w:bottom w:w="72" w:type="dxa"/>
        <w:right w:w="115" w:type="dxa"/>
      </w:tblCellMar>
    </w:tblPr>
  </w:style>
  <w:style w:type="table" w:customStyle="1" w:styleId="affff3">
    <w:basedOn w:val="TableNormal"/>
    <w:rsid w:val="003A65F3"/>
    <w:tblPr>
      <w:tblStyleRowBandSize w:val="1"/>
      <w:tblStyleColBandSize w:val="1"/>
      <w:tblCellMar>
        <w:top w:w="72" w:type="dxa"/>
        <w:left w:w="115" w:type="dxa"/>
        <w:bottom w:w="72" w:type="dxa"/>
        <w:right w:w="115" w:type="dxa"/>
      </w:tblCellMar>
    </w:tblPr>
  </w:style>
</w:styles>
</file>

<file path=word/webSettings.xml><?xml version="1.0" encoding="utf-8"?>
<w:webSettings xmlns:r="http://schemas.openxmlformats.org/officeDocument/2006/relationships" xmlns:w="http://schemas.openxmlformats.org/wordprocessingml/2006/main">
  <w:divs>
    <w:div w:id="410661011">
      <w:bodyDiv w:val="1"/>
      <w:marLeft w:val="0"/>
      <w:marRight w:val="0"/>
      <w:marTop w:val="0"/>
      <w:marBottom w:val="0"/>
      <w:divBdr>
        <w:top w:val="none" w:sz="0" w:space="0" w:color="auto"/>
        <w:left w:val="none" w:sz="0" w:space="0" w:color="auto"/>
        <w:bottom w:val="none" w:sz="0" w:space="0" w:color="auto"/>
        <w:right w:val="none" w:sz="0" w:space="0" w:color="auto"/>
      </w:divBdr>
    </w:div>
    <w:div w:id="1678072805">
      <w:bodyDiv w:val="1"/>
      <w:marLeft w:val="0"/>
      <w:marRight w:val="0"/>
      <w:marTop w:val="0"/>
      <w:marBottom w:val="0"/>
      <w:divBdr>
        <w:top w:val="none" w:sz="0" w:space="0" w:color="auto"/>
        <w:left w:val="none" w:sz="0" w:space="0" w:color="auto"/>
        <w:bottom w:val="none" w:sz="0" w:space="0" w:color="auto"/>
        <w:right w:val="none" w:sz="0" w:space="0" w:color="auto"/>
      </w:divBdr>
    </w:div>
    <w:div w:id="1928538099">
      <w:bodyDiv w:val="1"/>
      <w:marLeft w:val="0"/>
      <w:marRight w:val="0"/>
      <w:marTop w:val="0"/>
      <w:marBottom w:val="0"/>
      <w:divBdr>
        <w:top w:val="none" w:sz="0" w:space="0" w:color="auto"/>
        <w:left w:val="none" w:sz="0" w:space="0" w:color="auto"/>
        <w:bottom w:val="none" w:sz="0" w:space="0" w:color="auto"/>
        <w:right w:val="none" w:sz="0" w:space="0" w:color="auto"/>
      </w:divBdr>
    </w:div>
    <w:div w:id="2110074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file:///D:\SICUREZZA%202022-23\PIANI%20DI%20EMERGENZA%202022-23\PIANI%20DI%20EMERGENZA%2022-23%20OK\SECONDARIA%20Comparoni%20PEI%202022-23.docx" TargetMode="External"/><Relationship Id="rId117" Type="http://schemas.openxmlformats.org/officeDocument/2006/relationships/image" Target="media/image12.jpeg"/><Relationship Id="rId21" Type="http://schemas.openxmlformats.org/officeDocument/2006/relationships/hyperlink" Target="file:///D:\SICUREZZA%202022-23\PIANI%20DI%20EMERGENZA%202022-23\PIANI%20DI%20EMERGENZA%2022-23%20OK\SECONDARIA%20Comparoni%20PEI%202022-23.docx" TargetMode="External"/><Relationship Id="rId42" Type="http://schemas.openxmlformats.org/officeDocument/2006/relationships/hyperlink" Target="file:///D:\SICUREZZA%202022-23\PIANI%20DI%20EMERGENZA%202022-23\PIANI%20DI%20EMERGENZA%2022-23%20OK\SECONDARIA%20Comparoni%20PEI%202022-23.docx" TargetMode="External"/><Relationship Id="rId47" Type="http://schemas.openxmlformats.org/officeDocument/2006/relationships/hyperlink" Target="file:///D:\SICUREZZA%202022-23\PIANI%20DI%20EMERGENZA%202022-23\PIANI%20DI%20EMERGENZA%2022-23%20OK\SECONDARIA%20Comparoni%20PEI%202022-23.docx" TargetMode="External"/><Relationship Id="rId63" Type="http://schemas.openxmlformats.org/officeDocument/2006/relationships/hyperlink" Target="file:///D:\SICUREZZA%202022-23\PIANI%20DI%20EMERGENZA%202022-23\PIANI%20DI%20EMERGENZA%2022-23%20OK\SECONDARIA%20Comparoni%20PEI%202022-23.docx" TargetMode="External"/><Relationship Id="rId68" Type="http://schemas.openxmlformats.org/officeDocument/2006/relationships/hyperlink" Target="file:///D:\SICUREZZA%202022-23\PIANI%20DI%20EMERGENZA%202022-23\PIANI%20DI%20EMERGENZA%2022-23%20OK\SECONDARIA%20Comparoni%20PEI%202022-23.docx" TargetMode="External"/><Relationship Id="rId84" Type="http://schemas.openxmlformats.org/officeDocument/2006/relationships/hyperlink" Target="file:///D:\SICUREZZA%202022-23\PIANI%20DI%20EMERGENZA%202022-23\PIANI%20DI%20EMERGENZA%2022-23%20OK\SECONDARIA%20Comparoni%20PEI%202022-23.docx" TargetMode="External"/><Relationship Id="rId89" Type="http://schemas.openxmlformats.org/officeDocument/2006/relationships/hyperlink" Target="file:///D:\SICUREZZA%202022-23\PIANI%20DI%20EMERGENZA%202022-23\PIANI%20DI%20EMERGENZA%2022-23%20OK\SECONDARIA%20Comparoni%20PEI%202022-23.docx" TargetMode="External"/><Relationship Id="rId112" Type="http://schemas.openxmlformats.org/officeDocument/2006/relationships/image" Target="media/image7.jpeg"/><Relationship Id="rId133" Type="http://schemas.openxmlformats.org/officeDocument/2006/relationships/image" Target="media/image28.jpeg"/><Relationship Id="rId138" Type="http://schemas.openxmlformats.org/officeDocument/2006/relationships/footer" Target="footer5.xml"/><Relationship Id="rId154" Type="http://schemas.openxmlformats.org/officeDocument/2006/relationships/theme" Target="theme/theme1.xml"/><Relationship Id="rId16" Type="http://schemas.openxmlformats.org/officeDocument/2006/relationships/hyperlink" Target="file:///D:\SICUREZZA%202022-23\PIANI%20DI%20EMERGENZA%202022-23\PIANI%20DI%20EMERGENZA%2022-23%20OK\SECONDARIA%20Comparoni%20PEI%202022-23.docx" TargetMode="External"/><Relationship Id="rId107" Type="http://schemas.openxmlformats.org/officeDocument/2006/relationships/footer" Target="footer3.xml"/><Relationship Id="rId11" Type="http://schemas.openxmlformats.org/officeDocument/2006/relationships/header" Target="header1.xml"/><Relationship Id="rId32" Type="http://schemas.openxmlformats.org/officeDocument/2006/relationships/hyperlink" Target="file:///D:\SICUREZZA%202022-23\PIANI%20DI%20EMERGENZA%202022-23\PIANI%20DI%20EMERGENZA%2022-23%20OK\SECONDARIA%20Comparoni%20PEI%202022-23.docx" TargetMode="External"/><Relationship Id="rId37" Type="http://schemas.openxmlformats.org/officeDocument/2006/relationships/hyperlink" Target="file:///D:\SICUREZZA%202022-23\PIANI%20DI%20EMERGENZA%202022-23\PIANI%20DI%20EMERGENZA%2022-23%20OK\SECONDARIA%20Comparoni%20PEI%202022-23.docx" TargetMode="External"/><Relationship Id="rId53" Type="http://schemas.openxmlformats.org/officeDocument/2006/relationships/hyperlink" Target="file:///D:\SICUREZZA%202022-23\PIANI%20DI%20EMERGENZA%202022-23\PIANI%20DI%20EMERGENZA%2022-23%20OK\SECONDARIA%20Comparoni%20PEI%202022-23.docx" TargetMode="External"/><Relationship Id="rId58" Type="http://schemas.openxmlformats.org/officeDocument/2006/relationships/hyperlink" Target="file:///D:\SICUREZZA%202022-23\PIANI%20DI%20EMERGENZA%202022-23\PIANI%20DI%20EMERGENZA%2022-23%20OK\SECONDARIA%20Comparoni%20PEI%202022-23.docx" TargetMode="External"/><Relationship Id="rId74" Type="http://schemas.openxmlformats.org/officeDocument/2006/relationships/hyperlink" Target="file:///D:\SICUREZZA%202022-23\PIANI%20DI%20EMERGENZA%202022-23\PIANI%20DI%20EMERGENZA%2022-23%20OK\SECONDARIA%20Comparoni%20PEI%202022-23.docx" TargetMode="External"/><Relationship Id="rId79" Type="http://schemas.openxmlformats.org/officeDocument/2006/relationships/hyperlink" Target="file:///D:\SICUREZZA%202022-23\PIANI%20DI%20EMERGENZA%202022-23\PIANI%20DI%20EMERGENZA%2022-23%20OK\SECONDARIA%20Comparoni%20PEI%202022-23.docx" TargetMode="External"/><Relationship Id="rId102" Type="http://schemas.openxmlformats.org/officeDocument/2006/relationships/hyperlink" Target="file:///D:\SICUREZZA%202022-23\PIANI%20DI%20EMERGENZA%202022-23\PIANI%20DI%20EMERGENZA%2022-23%20OK\SECONDARIA%20Comparoni%20PEI%202022-23.docx" TargetMode="External"/><Relationship Id="rId123" Type="http://schemas.openxmlformats.org/officeDocument/2006/relationships/image" Target="media/image18.jpeg"/><Relationship Id="rId128" Type="http://schemas.openxmlformats.org/officeDocument/2006/relationships/image" Target="media/image23.jpeg"/><Relationship Id="rId144" Type="http://schemas.openxmlformats.org/officeDocument/2006/relationships/footer" Target="footer6.xml"/><Relationship Id="rId149" Type="http://schemas.openxmlformats.org/officeDocument/2006/relationships/header" Target="header9.xml"/><Relationship Id="rId5" Type="http://schemas.openxmlformats.org/officeDocument/2006/relationships/webSettings" Target="webSettings.xml"/><Relationship Id="rId90" Type="http://schemas.openxmlformats.org/officeDocument/2006/relationships/hyperlink" Target="file:///D:\SICUREZZA%202022-23\PIANI%20DI%20EMERGENZA%202022-23\PIANI%20DI%20EMERGENZA%2022-23%20OK\SECONDARIA%20Comparoni%20PEI%202022-23.docx" TargetMode="External"/><Relationship Id="rId95" Type="http://schemas.openxmlformats.org/officeDocument/2006/relationships/hyperlink" Target="file:///D:\SICUREZZA%202022-23\PIANI%20DI%20EMERGENZA%202022-23\PIANI%20DI%20EMERGENZA%2022-23%20OK\SECONDARIA%20Comparoni%20PEI%202022-23.docx" TargetMode="External"/><Relationship Id="rId22" Type="http://schemas.openxmlformats.org/officeDocument/2006/relationships/hyperlink" Target="file:///D:\SICUREZZA%202022-23\PIANI%20DI%20EMERGENZA%202022-23\PIANI%20DI%20EMERGENZA%2022-23%20OK\SECONDARIA%20Comparoni%20PEI%202022-23.docx" TargetMode="External"/><Relationship Id="rId27" Type="http://schemas.openxmlformats.org/officeDocument/2006/relationships/hyperlink" Target="file:///D:\SICUREZZA%202022-23\PIANI%20DI%20EMERGENZA%202022-23\PIANI%20DI%20EMERGENZA%2022-23%20OK\SECONDARIA%20Comparoni%20PEI%202022-23.docx" TargetMode="External"/><Relationship Id="rId43" Type="http://schemas.openxmlformats.org/officeDocument/2006/relationships/hyperlink" Target="file:///D:\SICUREZZA%202022-23\PIANI%20DI%20EMERGENZA%202022-23\PIANI%20DI%20EMERGENZA%2022-23%20OK\SECONDARIA%20Comparoni%20PEI%202022-23.docx" TargetMode="External"/><Relationship Id="rId48" Type="http://schemas.openxmlformats.org/officeDocument/2006/relationships/hyperlink" Target="file:///D:\SICUREZZA%202022-23\PIANI%20DI%20EMERGENZA%202022-23\PIANI%20DI%20EMERGENZA%2022-23%20OK\SECONDARIA%20Comparoni%20PEI%202022-23.docx" TargetMode="External"/><Relationship Id="rId64" Type="http://schemas.openxmlformats.org/officeDocument/2006/relationships/hyperlink" Target="file:///D:\SICUREZZA%202022-23\PIANI%20DI%20EMERGENZA%202022-23\PIANI%20DI%20EMERGENZA%2022-23%20OK\SECONDARIA%20Comparoni%20PEI%202022-23.docx" TargetMode="External"/><Relationship Id="rId69" Type="http://schemas.openxmlformats.org/officeDocument/2006/relationships/hyperlink" Target="file:///D:\SICUREZZA%202022-23\PIANI%20DI%20EMERGENZA%202022-23\PIANI%20DI%20EMERGENZA%2022-23%20OK\SECONDARIA%20Comparoni%20PEI%202022-23.docx" TargetMode="External"/><Relationship Id="rId113" Type="http://schemas.openxmlformats.org/officeDocument/2006/relationships/image" Target="media/image8.jpeg"/><Relationship Id="rId118" Type="http://schemas.openxmlformats.org/officeDocument/2006/relationships/image" Target="media/image13.jpeg"/><Relationship Id="rId134" Type="http://schemas.openxmlformats.org/officeDocument/2006/relationships/image" Target="media/image29.jpeg"/><Relationship Id="rId139" Type="http://schemas.openxmlformats.org/officeDocument/2006/relationships/image" Target="media/image33.jpeg"/><Relationship Id="rId80" Type="http://schemas.openxmlformats.org/officeDocument/2006/relationships/hyperlink" Target="file:///D:\SICUREZZA%202022-23\PIANI%20DI%20EMERGENZA%202022-23\PIANI%20DI%20EMERGENZA%2022-23%20OK\SECONDARIA%20Comparoni%20PEI%202022-23.docx" TargetMode="External"/><Relationship Id="rId85" Type="http://schemas.openxmlformats.org/officeDocument/2006/relationships/hyperlink" Target="file:///D:\SICUREZZA%202022-23\PIANI%20DI%20EMERGENZA%202022-23\PIANI%20DI%20EMERGENZA%2022-23%20OK\SECONDARIA%20Comparoni%20PEI%202022-23.docx" TargetMode="External"/><Relationship Id="rId150" Type="http://schemas.openxmlformats.org/officeDocument/2006/relationships/header" Target="header10.xml"/><Relationship Id="rId155" Type="http://schemas.microsoft.com/office/2007/relationships/stylesWithEffects" Target="stylesWithEffects.xml"/><Relationship Id="rId12" Type="http://schemas.openxmlformats.org/officeDocument/2006/relationships/header" Target="header2.xml"/><Relationship Id="rId17" Type="http://schemas.openxmlformats.org/officeDocument/2006/relationships/hyperlink" Target="file:///D:\SICUREZZA%202022-23\PIANI%20DI%20EMERGENZA%202022-23\PIANI%20DI%20EMERGENZA%2022-23%20OK\SECONDARIA%20Comparoni%20PEI%202022-23.docx" TargetMode="External"/><Relationship Id="rId25" Type="http://schemas.openxmlformats.org/officeDocument/2006/relationships/hyperlink" Target="file:///D:\SICUREZZA%202022-23\PIANI%20DI%20EMERGENZA%202022-23\PIANI%20DI%20EMERGENZA%2022-23%20OK\SECONDARIA%20Comparoni%20PEI%202022-23.docx" TargetMode="External"/><Relationship Id="rId33" Type="http://schemas.openxmlformats.org/officeDocument/2006/relationships/hyperlink" Target="file:///D:\SICUREZZA%202022-23\PIANI%20DI%20EMERGENZA%202022-23\PIANI%20DI%20EMERGENZA%2022-23%20OK\SECONDARIA%20Comparoni%20PEI%202022-23.docx" TargetMode="External"/><Relationship Id="rId38" Type="http://schemas.openxmlformats.org/officeDocument/2006/relationships/hyperlink" Target="file:///D:\SICUREZZA%202022-23\PIANI%20DI%20EMERGENZA%202022-23\PIANI%20DI%20EMERGENZA%2022-23%20OK\SECONDARIA%20Comparoni%20PEI%202022-23.docx" TargetMode="External"/><Relationship Id="rId46" Type="http://schemas.openxmlformats.org/officeDocument/2006/relationships/hyperlink" Target="file:///D:\SICUREZZA%202022-23\PIANI%20DI%20EMERGENZA%202022-23\PIANI%20DI%20EMERGENZA%2022-23%20OK\SECONDARIA%20Comparoni%20PEI%202022-23.docx" TargetMode="External"/><Relationship Id="rId59" Type="http://schemas.openxmlformats.org/officeDocument/2006/relationships/hyperlink" Target="file:///D:\SICUREZZA%202022-23\PIANI%20DI%20EMERGENZA%202022-23\PIANI%20DI%20EMERGENZA%2022-23%20OK\SECONDARIA%20Comparoni%20PEI%202022-23.docx" TargetMode="External"/><Relationship Id="rId67" Type="http://schemas.openxmlformats.org/officeDocument/2006/relationships/hyperlink" Target="file:///D:\SICUREZZA%202022-23\PIANI%20DI%20EMERGENZA%202022-23\PIANI%20DI%20EMERGENZA%2022-23%20OK\SECONDARIA%20Comparoni%20PEI%202022-23.docx" TargetMode="External"/><Relationship Id="rId103" Type="http://schemas.openxmlformats.org/officeDocument/2006/relationships/header" Target="header3.xml"/><Relationship Id="rId108" Type="http://schemas.openxmlformats.org/officeDocument/2006/relationships/image" Target="media/image5.jpeg"/><Relationship Id="rId116" Type="http://schemas.openxmlformats.org/officeDocument/2006/relationships/image" Target="media/image11.jpeg"/><Relationship Id="rId124" Type="http://schemas.openxmlformats.org/officeDocument/2006/relationships/image" Target="media/image19.jpeg"/><Relationship Id="rId129" Type="http://schemas.openxmlformats.org/officeDocument/2006/relationships/image" Target="media/image24.jpeg"/><Relationship Id="rId137" Type="http://schemas.openxmlformats.org/officeDocument/2006/relationships/image" Target="media/image32.jpeg"/><Relationship Id="rId20" Type="http://schemas.openxmlformats.org/officeDocument/2006/relationships/hyperlink" Target="file:///D:\SICUREZZA%202022-23\PIANI%20DI%20EMERGENZA%202022-23\PIANI%20DI%20EMERGENZA%2022-23%20OK\SECONDARIA%20Comparoni%20PEI%202022-23.docx" TargetMode="External"/><Relationship Id="rId41" Type="http://schemas.openxmlformats.org/officeDocument/2006/relationships/hyperlink" Target="file:///D:\SICUREZZA%202022-23\PIANI%20DI%20EMERGENZA%202022-23\PIANI%20DI%20EMERGENZA%2022-23%20OK\SECONDARIA%20Comparoni%20PEI%202022-23.docx" TargetMode="External"/><Relationship Id="rId54" Type="http://schemas.openxmlformats.org/officeDocument/2006/relationships/hyperlink" Target="file:///D:\SICUREZZA%202022-23\PIANI%20DI%20EMERGENZA%202022-23\PIANI%20DI%20EMERGENZA%2022-23%20OK\SECONDARIA%20Comparoni%20PEI%202022-23.docx" TargetMode="External"/><Relationship Id="rId62" Type="http://schemas.openxmlformats.org/officeDocument/2006/relationships/hyperlink" Target="file:///D:\SICUREZZA%202022-23\PIANI%20DI%20EMERGENZA%202022-23\PIANI%20DI%20EMERGENZA%2022-23%20OK\SECONDARIA%20Comparoni%20PEI%202022-23.docx" TargetMode="External"/><Relationship Id="rId70" Type="http://schemas.openxmlformats.org/officeDocument/2006/relationships/hyperlink" Target="file:///D:\SICUREZZA%202022-23\PIANI%20DI%20EMERGENZA%202022-23\PIANI%20DI%20EMERGENZA%2022-23%20OK\SECONDARIA%20Comparoni%20PEI%202022-23.docx" TargetMode="External"/><Relationship Id="rId75" Type="http://schemas.openxmlformats.org/officeDocument/2006/relationships/hyperlink" Target="file:///D:\SICUREZZA%202022-23\PIANI%20DI%20EMERGENZA%202022-23\PIANI%20DI%20EMERGENZA%2022-23%20OK\SECONDARIA%20Comparoni%20PEI%202022-23.docx" TargetMode="External"/><Relationship Id="rId83" Type="http://schemas.openxmlformats.org/officeDocument/2006/relationships/hyperlink" Target="file:///D:\SICUREZZA%202022-23\PIANI%20DI%20EMERGENZA%202022-23\PIANI%20DI%20EMERGENZA%2022-23%20OK\SECONDARIA%20Comparoni%20PEI%202022-23.docx" TargetMode="External"/><Relationship Id="rId88" Type="http://schemas.openxmlformats.org/officeDocument/2006/relationships/hyperlink" Target="file:///D:\SICUREZZA%202022-23\PIANI%20DI%20EMERGENZA%202022-23\PIANI%20DI%20EMERGENZA%2022-23%20OK\SECONDARIA%20Comparoni%20PEI%202022-23.docx" TargetMode="External"/><Relationship Id="rId91" Type="http://schemas.openxmlformats.org/officeDocument/2006/relationships/hyperlink" Target="file:///D:\SICUREZZA%202022-23\PIANI%20DI%20EMERGENZA%202022-23\PIANI%20DI%20EMERGENZA%2022-23%20OK\SECONDARIA%20Comparoni%20PEI%202022-23.docx" TargetMode="External"/><Relationship Id="rId96" Type="http://schemas.openxmlformats.org/officeDocument/2006/relationships/hyperlink" Target="file:///D:\SICUREZZA%202022-23\PIANI%20DI%20EMERGENZA%202022-23\PIANI%20DI%20EMERGENZA%2022-23%20OK\SECONDARIA%20Comparoni%20PEI%202022-23.docx" TargetMode="External"/><Relationship Id="rId111" Type="http://schemas.openxmlformats.org/officeDocument/2006/relationships/footer" Target="footer4.xml"/><Relationship Id="rId132" Type="http://schemas.openxmlformats.org/officeDocument/2006/relationships/image" Target="media/image27.jpeg"/><Relationship Id="rId140" Type="http://schemas.openxmlformats.org/officeDocument/2006/relationships/image" Target="media/image34.jpeg"/><Relationship Id="rId145" Type="http://schemas.openxmlformats.org/officeDocument/2006/relationships/footer" Target="footer7.xm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D:\SICUREZZA%202022-23\PIANI%20DI%20EMERGENZA%202022-23\PIANI%20DI%20EMERGENZA%2022-23%20OK\SECONDARIA%20Comparoni%20PEI%202022-23.docx" TargetMode="External"/><Relationship Id="rId23" Type="http://schemas.openxmlformats.org/officeDocument/2006/relationships/hyperlink" Target="file:///D:\SICUREZZA%202022-23\PIANI%20DI%20EMERGENZA%202022-23\PIANI%20DI%20EMERGENZA%2022-23%20OK\SECONDARIA%20Comparoni%20PEI%202022-23.docx" TargetMode="External"/><Relationship Id="rId28" Type="http://schemas.openxmlformats.org/officeDocument/2006/relationships/hyperlink" Target="file:///D:\SICUREZZA%202022-23\PIANI%20DI%20EMERGENZA%202022-23\PIANI%20DI%20EMERGENZA%2022-23%20OK\SECONDARIA%20Comparoni%20PEI%202022-23.docx" TargetMode="External"/><Relationship Id="rId36" Type="http://schemas.openxmlformats.org/officeDocument/2006/relationships/hyperlink" Target="file:///D:\SICUREZZA%202022-23\PIANI%20DI%20EMERGENZA%202022-23\PIANI%20DI%20EMERGENZA%2022-23%20OK\SECONDARIA%20Comparoni%20PEI%202022-23.docx" TargetMode="External"/><Relationship Id="rId49" Type="http://schemas.openxmlformats.org/officeDocument/2006/relationships/hyperlink" Target="file:///D:\SICUREZZA%202022-23\PIANI%20DI%20EMERGENZA%202022-23\PIANI%20DI%20EMERGENZA%2022-23%20OK\SECONDARIA%20Comparoni%20PEI%202022-23.docx" TargetMode="External"/><Relationship Id="rId57" Type="http://schemas.openxmlformats.org/officeDocument/2006/relationships/hyperlink" Target="file:///D:\SICUREZZA%202022-23\PIANI%20DI%20EMERGENZA%202022-23\PIANI%20DI%20EMERGENZA%2022-23%20OK\SECONDARIA%20Comparoni%20PEI%202022-23.docx" TargetMode="External"/><Relationship Id="rId106" Type="http://schemas.openxmlformats.org/officeDocument/2006/relationships/header" Target="header5.xml"/><Relationship Id="rId114" Type="http://schemas.openxmlformats.org/officeDocument/2006/relationships/image" Target="media/image9.jpeg"/><Relationship Id="rId119" Type="http://schemas.openxmlformats.org/officeDocument/2006/relationships/image" Target="media/image14.jpeg"/><Relationship Id="rId127" Type="http://schemas.openxmlformats.org/officeDocument/2006/relationships/image" Target="media/image22.jpeg"/><Relationship Id="rId10" Type="http://schemas.openxmlformats.org/officeDocument/2006/relationships/image" Target="media/image3.png"/><Relationship Id="rId31" Type="http://schemas.openxmlformats.org/officeDocument/2006/relationships/hyperlink" Target="file:///D:\SICUREZZA%202022-23\PIANI%20DI%20EMERGENZA%202022-23\PIANI%20DI%20EMERGENZA%2022-23%20OK\SECONDARIA%20Comparoni%20PEI%202022-23.docx" TargetMode="External"/><Relationship Id="rId44" Type="http://schemas.openxmlformats.org/officeDocument/2006/relationships/hyperlink" Target="file:///D:\SICUREZZA%202022-23\PIANI%20DI%20EMERGENZA%202022-23\PIANI%20DI%20EMERGENZA%2022-23%20OK\SECONDARIA%20Comparoni%20PEI%202022-23.docx" TargetMode="External"/><Relationship Id="rId52" Type="http://schemas.openxmlformats.org/officeDocument/2006/relationships/hyperlink" Target="file:///D:\SICUREZZA%202022-23\PIANI%20DI%20EMERGENZA%202022-23\PIANI%20DI%20EMERGENZA%2022-23%20OK\SECONDARIA%20Comparoni%20PEI%202022-23.docx" TargetMode="External"/><Relationship Id="rId60" Type="http://schemas.openxmlformats.org/officeDocument/2006/relationships/hyperlink" Target="file:///D:\SICUREZZA%202022-23\PIANI%20DI%20EMERGENZA%202022-23\PIANI%20DI%20EMERGENZA%2022-23%20OK\SECONDARIA%20Comparoni%20PEI%202022-23.docx" TargetMode="External"/><Relationship Id="rId65" Type="http://schemas.openxmlformats.org/officeDocument/2006/relationships/hyperlink" Target="file:///D:\SICUREZZA%202022-23\PIANI%20DI%20EMERGENZA%202022-23\PIANI%20DI%20EMERGENZA%2022-23%20OK\SECONDARIA%20Comparoni%20PEI%202022-23.docx" TargetMode="External"/><Relationship Id="rId73" Type="http://schemas.openxmlformats.org/officeDocument/2006/relationships/hyperlink" Target="file:///D:\SICUREZZA%202022-23\PIANI%20DI%20EMERGENZA%202022-23\PIANI%20DI%20EMERGENZA%2022-23%20OK\SECONDARIA%20Comparoni%20PEI%202022-23.docx" TargetMode="External"/><Relationship Id="rId78" Type="http://schemas.openxmlformats.org/officeDocument/2006/relationships/hyperlink" Target="file:///D:\SICUREZZA%202022-23\PIANI%20DI%20EMERGENZA%202022-23\PIANI%20DI%20EMERGENZA%2022-23%20OK\SECONDARIA%20Comparoni%20PEI%202022-23.docx" TargetMode="External"/><Relationship Id="rId81" Type="http://schemas.openxmlformats.org/officeDocument/2006/relationships/hyperlink" Target="file:///D:\SICUREZZA%202022-23\PIANI%20DI%20EMERGENZA%202022-23\PIANI%20DI%20EMERGENZA%2022-23%20OK\SECONDARIA%20Comparoni%20PEI%202022-23.docx" TargetMode="External"/><Relationship Id="rId86" Type="http://schemas.openxmlformats.org/officeDocument/2006/relationships/hyperlink" Target="file:///D:\SICUREZZA%202022-23\PIANI%20DI%20EMERGENZA%202022-23\PIANI%20DI%20EMERGENZA%2022-23%20OK\SECONDARIA%20Comparoni%20PEI%202022-23.docx" TargetMode="External"/><Relationship Id="rId94" Type="http://schemas.openxmlformats.org/officeDocument/2006/relationships/hyperlink" Target="file:///D:\SICUREZZA%202022-23\PIANI%20DI%20EMERGENZA%202022-23\PIANI%20DI%20EMERGENZA%2022-23%20OK\SECONDARIA%20Comparoni%20PEI%202022-23.docx" TargetMode="External"/><Relationship Id="rId99" Type="http://schemas.openxmlformats.org/officeDocument/2006/relationships/hyperlink" Target="file:///D:\SICUREZZA%202022-23\PIANI%20DI%20EMERGENZA%202022-23\PIANI%20DI%20EMERGENZA%2022-23%20OK\SECONDARIA%20Comparoni%20PEI%202022-23.docx" TargetMode="External"/><Relationship Id="rId101" Type="http://schemas.openxmlformats.org/officeDocument/2006/relationships/hyperlink" Target="file:///D:\SICUREZZA%202022-23\PIANI%20DI%20EMERGENZA%202022-23\PIANI%20DI%20EMERGENZA%2022-23%20OK\SECONDARIA%20Comparoni%20PEI%202022-23.docx" TargetMode="External"/><Relationship Id="rId122" Type="http://schemas.openxmlformats.org/officeDocument/2006/relationships/image" Target="media/image17.jpeg"/><Relationship Id="rId130" Type="http://schemas.openxmlformats.org/officeDocument/2006/relationships/image" Target="media/image25.jpeg"/><Relationship Id="rId135" Type="http://schemas.openxmlformats.org/officeDocument/2006/relationships/image" Target="media/image30.jpeg"/><Relationship Id="rId143" Type="http://schemas.openxmlformats.org/officeDocument/2006/relationships/header" Target="header7.xml"/><Relationship Id="rId148" Type="http://schemas.openxmlformats.org/officeDocument/2006/relationships/footer" Target="footer8.xml"/><Relationship Id="rId15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file:///D:\SICUREZZA%202022-23\PIANI%20DI%20EMERGENZA%202022-23\PIANI%20DI%20EMERGENZA%2022-23%20OK\SECONDARIA%20Comparoni%20PEI%202022-23.docx" TargetMode="External"/><Relationship Id="rId39" Type="http://schemas.openxmlformats.org/officeDocument/2006/relationships/hyperlink" Target="file:///D:\SICUREZZA%202022-23\PIANI%20DI%20EMERGENZA%202022-23\PIANI%20DI%20EMERGENZA%2022-23%20OK\SECONDARIA%20Comparoni%20PEI%202022-23.docx" TargetMode="External"/><Relationship Id="rId109" Type="http://schemas.openxmlformats.org/officeDocument/2006/relationships/image" Target="media/image6.jpeg"/><Relationship Id="rId34" Type="http://schemas.openxmlformats.org/officeDocument/2006/relationships/hyperlink" Target="file:///D:\SICUREZZA%202022-23\PIANI%20DI%20EMERGENZA%202022-23\PIANI%20DI%20EMERGENZA%2022-23%20OK\SECONDARIA%20Comparoni%20PEI%202022-23.docx" TargetMode="External"/><Relationship Id="rId50" Type="http://schemas.openxmlformats.org/officeDocument/2006/relationships/hyperlink" Target="file:///D:\SICUREZZA%202022-23\PIANI%20DI%20EMERGENZA%202022-23\PIANI%20DI%20EMERGENZA%2022-23%20OK\SECONDARIA%20Comparoni%20PEI%202022-23.docx" TargetMode="External"/><Relationship Id="rId55" Type="http://schemas.openxmlformats.org/officeDocument/2006/relationships/hyperlink" Target="file:///D:\SICUREZZA%202022-23\PIANI%20DI%20EMERGENZA%202022-23\PIANI%20DI%20EMERGENZA%2022-23%20OK\SECONDARIA%20Comparoni%20PEI%202022-23.docx" TargetMode="External"/><Relationship Id="rId76" Type="http://schemas.openxmlformats.org/officeDocument/2006/relationships/hyperlink" Target="file:///D:\SICUREZZA%202022-23\PIANI%20DI%20EMERGENZA%202022-23\PIANI%20DI%20EMERGENZA%2022-23%20OK\SECONDARIA%20Comparoni%20PEI%202022-23.docx" TargetMode="External"/><Relationship Id="rId97" Type="http://schemas.openxmlformats.org/officeDocument/2006/relationships/hyperlink" Target="file:///D:\SICUREZZA%202022-23\PIANI%20DI%20EMERGENZA%202022-23\PIANI%20DI%20EMERGENZA%2022-23%20OK\SECONDARIA%20Comparoni%20PEI%202022-23.docx" TargetMode="External"/><Relationship Id="rId104" Type="http://schemas.openxmlformats.org/officeDocument/2006/relationships/header" Target="header4.xml"/><Relationship Id="rId120" Type="http://schemas.openxmlformats.org/officeDocument/2006/relationships/image" Target="media/image15.jpeg"/><Relationship Id="rId125" Type="http://schemas.openxmlformats.org/officeDocument/2006/relationships/image" Target="media/image20.jpeg"/><Relationship Id="rId141" Type="http://schemas.openxmlformats.org/officeDocument/2006/relationships/image" Target="media/image35.jpeg"/><Relationship Id="rId146" Type="http://schemas.openxmlformats.org/officeDocument/2006/relationships/image" Target="media/image37.jpeg"/><Relationship Id="rId7" Type="http://schemas.openxmlformats.org/officeDocument/2006/relationships/endnotes" Target="endnotes.xml"/><Relationship Id="rId71" Type="http://schemas.openxmlformats.org/officeDocument/2006/relationships/hyperlink" Target="file:///D:\SICUREZZA%202022-23\PIANI%20DI%20EMERGENZA%202022-23\PIANI%20DI%20EMERGENZA%2022-23%20OK\SECONDARIA%20Comparoni%20PEI%202022-23.docx" TargetMode="External"/><Relationship Id="rId92" Type="http://schemas.openxmlformats.org/officeDocument/2006/relationships/hyperlink" Target="file:///D:\SICUREZZA%202022-23\PIANI%20DI%20EMERGENZA%202022-23\PIANI%20DI%20EMERGENZA%2022-23%20OK\SECONDARIA%20Comparoni%20PEI%202022-23.docx" TargetMode="External"/><Relationship Id="rId2" Type="http://schemas.openxmlformats.org/officeDocument/2006/relationships/numbering" Target="numbering.xml"/><Relationship Id="rId29" Type="http://schemas.openxmlformats.org/officeDocument/2006/relationships/hyperlink" Target="file:///D:\SICUREZZA%202022-23\PIANI%20DI%20EMERGENZA%202022-23\PIANI%20DI%20EMERGENZA%2022-23%20OK\SECONDARIA%20Comparoni%20PEI%202022-23.docx" TargetMode="External"/><Relationship Id="rId24" Type="http://schemas.openxmlformats.org/officeDocument/2006/relationships/hyperlink" Target="file:///D:\SICUREZZA%202022-23\PIANI%20DI%20EMERGENZA%202022-23\PIANI%20DI%20EMERGENZA%2022-23%20OK\SECONDARIA%20Comparoni%20PEI%202022-23.docx" TargetMode="External"/><Relationship Id="rId40" Type="http://schemas.openxmlformats.org/officeDocument/2006/relationships/hyperlink" Target="file:///D:\SICUREZZA%202022-23\PIANI%20DI%20EMERGENZA%202022-23\PIANI%20DI%20EMERGENZA%2022-23%20OK\SECONDARIA%20Comparoni%20PEI%202022-23.docx" TargetMode="External"/><Relationship Id="rId45" Type="http://schemas.openxmlformats.org/officeDocument/2006/relationships/hyperlink" Target="file:///D:\SICUREZZA%202022-23\PIANI%20DI%20EMERGENZA%202022-23\PIANI%20DI%20EMERGENZA%2022-23%20OK\SECONDARIA%20Comparoni%20PEI%202022-23.docx" TargetMode="External"/><Relationship Id="rId66" Type="http://schemas.openxmlformats.org/officeDocument/2006/relationships/hyperlink" Target="file:///D:\SICUREZZA%202022-23\PIANI%20DI%20EMERGENZA%202022-23\PIANI%20DI%20EMERGENZA%2022-23%20OK\SECONDARIA%20Comparoni%20PEI%202022-23.docx" TargetMode="External"/><Relationship Id="rId87" Type="http://schemas.openxmlformats.org/officeDocument/2006/relationships/hyperlink" Target="file:///D:\SICUREZZA%202022-23\PIANI%20DI%20EMERGENZA%202022-23\PIANI%20DI%20EMERGENZA%2022-23%20OK\SECONDARIA%20Comparoni%20PEI%202022-23.docx" TargetMode="External"/><Relationship Id="rId110" Type="http://schemas.openxmlformats.org/officeDocument/2006/relationships/header" Target="header6.xml"/><Relationship Id="rId115" Type="http://schemas.openxmlformats.org/officeDocument/2006/relationships/image" Target="media/image10.jpeg"/><Relationship Id="rId131" Type="http://schemas.openxmlformats.org/officeDocument/2006/relationships/image" Target="media/image26.jpeg"/><Relationship Id="rId136" Type="http://schemas.openxmlformats.org/officeDocument/2006/relationships/image" Target="media/image31.jpeg"/><Relationship Id="rId61" Type="http://schemas.openxmlformats.org/officeDocument/2006/relationships/hyperlink" Target="file:///D:\SICUREZZA%202022-23\PIANI%20DI%20EMERGENZA%202022-23\PIANI%20DI%20EMERGENZA%2022-23%20OK\SECONDARIA%20Comparoni%20PEI%202022-23.docx" TargetMode="External"/><Relationship Id="rId82" Type="http://schemas.openxmlformats.org/officeDocument/2006/relationships/hyperlink" Target="file:///D:\SICUREZZA%202022-23\PIANI%20DI%20EMERGENZA%202022-23\PIANI%20DI%20EMERGENZA%2022-23%20OK\SECONDARIA%20Comparoni%20PEI%202022-23.docx" TargetMode="External"/><Relationship Id="rId152" Type="http://schemas.openxmlformats.org/officeDocument/2006/relationships/footer" Target="footer10.xml"/><Relationship Id="rId19" Type="http://schemas.openxmlformats.org/officeDocument/2006/relationships/hyperlink" Target="file:///D:\SICUREZZA%202022-23\PIANI%20DI%20EMERGENZA%202022-23\PIANI%20DI%20EMERGENZA%2022-23%20OK\SECONDARIA%20Comparoni%20PEI%202022-23.docx" TargetMode="External"/><Relationship Id="rId14" Type="http://schemas.openxmlformats.org/officeDocument/2006/relationships/hyperlink" Target="file:///D:\SICUREZZA%202022-23\PIANI%20DI%20EMERGENZA%202022-23\PIANI%20DI%20EMERGENZA%2022-23%20OK\SECONDARIA%20Comparoni%20PEI%202022-23.docx" TargetMode="External"/><Relationship Id="rId30" Type="http://schemas.openxmlformats.org/officeDocument/2006/relationships/hyperlink" Target="file:///D:\SICUREZZA%202022-23\PIANI%20DI%20EMERGENZA%202022-23\PIANI%20DI%20EMERGENZA%2022-23%20OK\SECONDARIA%20Comparoni%20PEI%202022-23.docx" TargetMode="External"/><Relationship Id="rId35" Type="http://schemas.openxmlformats.org/officeDocument/2006/relationships/hyperlink" Target="file:///D:\SICUREZZA%202022-23\PIANI%20DI%20EMERGENZA%202022-23\PIANI%20DI%20EMERGENZA%2022-23%20OK\SECONDARIA%20Comparoni%20PEI%202022-23.docx" TargetMode="External"/><Relationship Id="rId56" Type="http://schemas.openxmlformats.org/officeDocument/2006/relationships/hyperlink" Target="file:///D:\SICUREZZA%202022-23\PIANI%20DI%20EMERGENZA%202022-23\PIANI%20DI%20EMERGENZA%2022-23%20OK\SECONDARIA%20Comparoni%20PEI%202022-23.docx" TargetMode="External"/><Relationship Id="rId77" Type="http://schemas.openxmlformats.org/officeDocument/2006/relationships/hyperlink" Target="file:///D:\SICUREZZA%202022-23\PIANI%20DI%20EMERGENZA%202022-23\PIANI%20DI%20EMERGENZA%2022-23%20OK\SECONDARIA%20Comparoni%20PEI%202022-23.docx" TargetMode="External"/><Relationship Id="rId100" Type="http://schemas.openxmlformats.org/officeDocument/2006/relationships/hyperlink" Target="file:///D:\SICUREZZA%202022-23\PIANI%20DI%20EMERGENZA%202022-23\PIANI%20DI%20EMERGENZA%2022-23%20OK\SECONDARIA%20Comparoni%20PEI%202022-23.docx" TargetMode="External"/><Relationship Id="rId105" Type="http://schemas.openxmlformats.org/officeDocument/2006/relationships/footer" Target="footer2.xml"/><Relationship Id="rId126" Type="http://schemas.openxmlformats.org/officeDocument/2006/relationships/image" Target="media/image21.jpeg"/><Relationship Id="rId147" Type="http://schemas.openxmlformats.org/officeDocument/2006/relationships/header" Target="header8.xml"/><Relationship Id="rId8" Type="http://schemas.openxmlformats.org/officeDocument/2006/relationships/image" Target="media/image1.png"/><Relationship Id="rId51" Type="http://schemas.openxmlformats.org/officeDocument/2006/relationships/hyperlink" Target="file:///D:\SICUREZZA%202022-23\PIANI%20DI%20EMERGENZA%202022-23\PIANI%20DI%20EMERGENZA%2022-23%20OK\SECONDARIA%20Comparoni%20PEI%202022-23.docx" TargetMode="External"/><Relationship Id="rId72" Type="http://schemas.openxmlformats.org/officeDocument/2006/relationships/hyperlink" Target="file:///D:\SICUREZZA%202022-23\PIANI%20DI%20EMERGENZA%202022-23\PIANI%20DI%20EMERGENZA%2022-23%20OK\SECONDARIA%20Comparoni%20PEI%202022-23.docx" TargetMode="External"/><Relationship Id="rId93" Type="http://schemas.openxmlformats.org/officeDocument/2006/relationships/hyperlink" Target="file:///D:\SICUREZZA%202022-23\PIANI%20DI%20EMERGENZA%202022-23\PIANI%20DI%20EMERGENZA%2022-23%20OK\SECONDARIA%20Comparoni%20PEI%202022-23.docx" TargetMode="External"/><Relationship Id="rId98" Type="http://schemas.openxmlformats.org/officeDocument/2006/relationships/hyperlink" Target="file:///D:\SICUREZZA%202022-23\PIANI%20DI%20EMERGENZA%202022-23\PIANI%20DI%20EMERGENZA%2022-23%20OK\SECONDARIA%20Comparoni%20PEI%202022-23.docx" TargetMode="External"/><Relationship Id="rId121" Type="http://schemas.openxmlformats.org/officeDocument/2006/relationships/image" Target="media/image16.jpeg"/><Relationship Id="rId142" Type="http://schemas.openxmlformats.org/officeDocument/2006/relationships/image" Target="media/image36.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zijfvNZLVz6cfQHivyv8bLjreQ==">AMUW2mWjzOWGKajcW18aB0d679N24tQHBaZUg5lOi6qr0FsCflYPbIsANEAhiSAprBeuKX9EudeFD8gThfaqDo0aoGTM6QtFeEjWaRiW4dlUMry+ALGB4iRzduu+s6qQz46A4QjNJfmNbeIjmO+ihlqOe0M0U1vtBlkKScBA0Q/3kuD5MsG6MT+5LWD1mgNLZD5VNMHXx53y3JmwFHG+rjIryZMNtCF6oQJg5GHByVhguOUhZ6mm492LrkVfn7hQ+Mz/ImZlwC7b2fexgbeAwZXlP26/kMp2MiygwpgD1eb0DX+RxWEaF9ThV/Ky/D+JB89FCQ6eXPnS6enIJxbgiVRDSxJxdXNT/qNtBneN95Bvz+2xbwkC6TctGLzBBF5a3uNQ/YFfWjHXjOo1GkMC24KrN5UXtL+Na4OV1qkF5pxj3O3UH0PGSY82TjXICbfJU0K2j2wS8Vifrsz+1/X/Wrshk8ehkCQbJJuPGJlZ2e2YYddptna/wfNwLgbJdAR0nZqiV1owD26AkogfiGaanFxPOCEsmynE67ZCJkHAoAUrhJnR2qPnM62S940ZAnon3RxBphqXYilspjmONYXFMKWOHdx0j+wr8Wxavk+byZfIkg8f/IEJHApIWZwGbFY8WsCGc0Uvbjg3xsDOf1Ad3BUsi3U52Zwy4aV2SNeDn7dM+C7EjgsOpmzOpUrDyF95AOH/8asckp2KsU3o1THg8vRB1jr1/NJws13zGm7poa9MmXiC28dwErxl2px1Cm/t30B92bt9IKO4qXvtVkXfZuDJKBOwbc0rmuxd2utuNI47j64R5udh0U3+Vh3xmQpSbSlkGYzz0mdLQoWDRoJ/jSlberinXNLZv1OrR2W2FAllqA6Pv71D5QpCX4wx8FVDiyIMsGuY4A7cz3e51w2WOsrawdLl4IctByKE4nnobAXksxwpVZWgOdk7M7oBWZRwEijTiSiSgaZctgaURB5fYaAwad+tS1tCv2/Eb1V+nw5PyM8FfJkbbkZCws9Z3n36meZGEzZwMYzhyA7Y4PKfER3TzhL2NqfQy4hTb7Gygpuzum8ztE/YqlPmSgAJdi8bPHaGUXixAdWsOchKkJvmMT89C/ohzysPAsKmQsR+/eh40BYLdE+bn9cLX2b1BWgHlhSdKZ/dwV9sSbBqMNVRb5C9EXzzidM2boB9cz9jCiph3wzExMRdU5mu3QmlUJg4Auhl8EWGDqwzktCFJflnUgWzqwlEWcnX9tosXSR6EiVMeKku7f5s7F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45</Pages>
  <Words>13759</Words>
  <Characters>78432</Characters>
  <Application>Microsoft Office Word</Application>
  <DocSecurity>0</DocSecurity>
  <Lines>653</Lines>
  <Paragraphs>184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yoyo</dc:creator>
  <cp:lastModifiedBy>lenovo</cp:lastModifiedBy>
  <cp:revision>6</cp:revision>
  <cp:lastPrinted>2022-10-25T07:54:00Z</cp:lastPrinted>
  <dcterms:created xsi:type="dcterms:W3CDTF">2023-01-15T14:44:00Z</dcterms:created>
  <dcterms:modified xsi:type="dcterms:W3CDTF">2023-01-15T18:11:00Z</dcterms:modified>
</cp:coreProperties>
</file>